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Sistema web para dieta e cardápio diários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Dentro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dias iremos construir um sistema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dieta e cardápio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qual visa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escolher o melhor tipo de dieta e com o alimento que ele escolheu, não iremos gastar nada nesse projeto.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Justificativa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Muitas pessoas querem começar uma dieta, mas não podem pagar um nutricionista ou apenas não querem ir em um nutricionista.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 dieta que será implementado permitirá que o usuário possa escolher o alimento que desejar e o nosso sistema irá escolher a refeição ideal.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será 100% online, viabilizando o acesso e o cadastro por parte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a qualquer lugar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Equipe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6.0" w:type="dxa"/>
        <w:jc w:val="left"/>
        <w:tblInd w:w="-697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4599"/>
        <w:gridCol w:w="5307"/>
        <w:tblGridChange w:id="0">
          <w:tblGrid>
            <w:gridCol w:w="4599"/>
            <w:gridCol w:w="5307"/>
          </w:tblGrid>
        </w:tblGridChange>
      </w:tblGrid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Papel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Roriz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Beatriz Moreira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Programadora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Henrique 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Programador</w:t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Parte interessadas </w:t>
      </w:r>
      <w:r w:rsidDel="00000000" w:rsidR="00000000" w:rsidRPr="00000000">
        <w:rPr>
          <w:rtl w:val="0"/>
        </w:rPr>
      </w:r>
    </w:p>
    <w:tbl>
      <w:tblPr>
        <w:tblStyle w:val="Table2"/>
        <w:tblW w:w="9918.0" w:type="dxa"/>
        <w:jc w:val="left"/>
        <w:tblInd w:w="-711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859"/>
        <w:gridCol w:w="6059"/>
        <w:tblGridChange w:id="0">
          <w:tblGrid>
            <w:gridCol w:w="3859"/>
            <w:gridCol w:w="6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Fabiano Moreira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Auxilia a equipe do projeto, tirando dúvidas e fazendo críticas visando a melhoria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Senac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Preparação da equipe para o mercado de trabalho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Equipe do projeto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Interessada em obter êxito no projeto e ser aprovados no projeto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Premissas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implementação 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estamos assumindo que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à internet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não haja limitação no uso do sistema, estamos assumindo que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usuário tenha um computador ou celular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Restrições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será usado pela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projeto terá de ser realizado no máximo em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dias após a data de início,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24 de novembro de 2022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Escopo excluído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faz parte do projeto, disponibilizar aplicativos mobile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será disponibilizado um site responsivo.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História de usuário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 cadastro de usuários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tela inicial haverá um campo onde serão incluídas as informações da pessoa, nome, endereço de e-mail, data de nascimento e uma senha de acesso.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preenchimento dos dados a pessoa deverá ser cadastrada com sucesso.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registro o sistema deverá exibir uma mensagem de confirmação.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Configuração de 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Assim que o usuário abrir o site terá um campo escrito login, onde será solicitado o e-mail e senha do mesmo.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efetuar o acesso o usuário terá acesso às suas informações e dietas da semana.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Geração de receita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se feito o login, o usuário irá marcar se deixa emagrecer ou ganhar massa, marcará os alimentos da categoria que desejar, carboidratos, proteínas, laticínios, verduras, legumes, frutas, essas serão as categorias disponíveis para o usuário, após marcado ele irá clicar em gerar receita, e o sistema irá disponibilizar as receitas com o modo de preparo, para a semana inteira, e deixará salvas no perfil do usuário.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Backlog  do produto 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  <w:tab/>
        <w:t xml:space="preserve">Permitir cadastro de usuários. +1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  <w:tab/>
        <w:t xml:space="preserve">Configuração de acesso. +2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  <w:tab/>
        <w:t xml:space="preserve">Geração de receita. +3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Planejamento de Release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530"/>
        <w:gridCol w:w="5550"/>
        <w:gridCol w:w="1950"/>
        <w:tblGridChange w:id="0">
          <w:tblGrid>
            <w:gridCol w:w="1530"/>
            <w:gridCol w:w="5550"/>
            <w:gridCol w:w="1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Release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Histórias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cadastro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Configuração de acesso.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Geração de receita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20/01/2023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dXs6Y2UpwCiKYCr4k7XWKwoSwg==">AMUW2mUs+jQj1GTO2U4r+jUPlQ03L25krrvodV3+jcWUJMACzDC0nbG7KHU/esVQrEo2Z+siiBleADljU6PprtjUgFXB0SwPsszh3RD+xDrBr9oRZ6nZ0dcP0VbiB5uFrwaPemkYjsaI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