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Introdução ao Desenvolvimento Web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-145529</wp:posOffset>
            </wp:positionH>
            <wp:positionV relativeFrom="paragraph">
              <wp:posOffset>-419844</wp:posOffset>
            </wp:positionV>
            <wp:extent cx="469440" cy="620280"/>
            <wp:effectExtent b="0" l="0" r="0" t="0"/>
            <wp:wrapNone/>
            <wp:docPr descr="rosa" id="4" name="image1.jpg"/>
            <a:graphic>
              <a:graphicData uri="http://schemas.openxmlformats.org/drawingml/2006/picture">
                <pic:pic>
                  <pic:nvPicPr>
                    <pic:cNvPr descr="rosa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" cy="62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4820631</wp:posOffset>
            </wp:positionH>
            <wp:positionV relativeFrom="paragraph">
              <wp:posOffset>-387745</wp:posOffset>
            </wp:positionV>
            <wp:extent cx="1663388" cy="591253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7089" l="0" r="0" t="24142"/>
                    <a:stretch>
                      <a:fillRect/>
                    </a:stretch>
                  </pic:blipFill>
                  <pic:spPr>
                    <a:xfrm>
                      <a:off x="0" y="0"/>
                      <a:ext cx="1663388" cy="59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Ms. Vinícius Magnus - @vinimagnus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Resolução estrutural tabelas do campeonato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7416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60701" cy="610901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72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701" cy="6109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820" cy="684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6261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820" cy="5092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4902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5651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820" cy="6172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19820" cy="195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532.9133858267733" w:top="1007" w:left="1134" w:right="1134" w:header="17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