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24"/>
        </w:rPr>
        <w:t>Este es un texto</w:t>
      </w:r>
    </w:p>
    <w:p>
      <w:pPr>
        <w:jc w:val="left"/>
      </w:pPr>
      <w:r>
        <w:rPr>
          <w:rFonts w:ascii="Times New Roman" w:hAnsi="Times New Roman"/>
          <w:b/>
          <w:sz w:val="28"/>
        </w:rPr>
        <w:t>Con otro tipo de letra se diseño la segunda linea hacia la izquierda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