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ortal_ce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Orçamento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Cliente</w:t>
            </w:r>
          </w:p>
        </w:tc>
        <w:tc>
          <w:tcPr>
            <w:tcW w:type="dxa" w:w="4320"/>
          </w:tcPr>
          <w:p>
            <w:r>
              <w:t>Roberto Carlos</w:t>
            </w:r>
          </w:p>
        </w:tc>
      </w:tr>
      <w:tr>
        <w:tc>
          <w:tcPr>
            <w:tcW w:type="dxa" w:w="4320"/>
          </w:tcPr>
          <w:p>
            <w:r>
              <w:t>A/C</w:t>
            </w:r>
          </w:p>
        </w:tc>
        <w:tc>
          <w:tcPr>
            <w:tcW w:type="dxa" w:w="4320"/>
          </w:tcPr>
          <w:p>
            <w:r>
              <w:t>Douglas</w:t>
            </w:r>
          </w:p>
        </w:tc>
      </w:tr>
      <w:tr>
        <w:tc>
          <w:tcPr>
            <w:tcW w:type="dxa" w:w="4320"/>
          </w:tcPr>
          <w:p>
            <w:r>
              <w:t>Proposta</w:t>
            </w:r>
          </w:p>
        </w:tc>
        <w:tc>
          <w:tcPr>
            <w:tcW w:type="dxa" w:w="4320"/>
          </w:tcPr>
          <w:p>
            <w:r>
              <w:t>11 serviço de portaria virtual</w:t>
            </w:r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>
              <w:t>Roberto Carlos@gmail.com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14/06/2025</w:t>
            </w:r>
          </w:p>
        </w:tc>
      </w:tr>
      <w:tr>
        <w:tc>
          <w:tcPr>
            <w:tcW w:type="dxa" w:w="4320"/>
          </w:tcPr>
          <w:p>
            <w:r>
              <w:t>Assunto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Item</w:t>
            </w:r>
          </w:p>
        </w:tc>
        <w:tc>
          <w:tcPr>
            <w:tcW w:type="dxa" w:w="1728"/>
          </w:tcPr>
          <w:p>
            <w:r>
              <w:t>Qtde</w:t>
            </w:r>
          </w:p>
        </w:tc>
        <w:tc>
          <w:tcPr>
            <w:tcW w:type="dxa" w:w="1728"/>
          </w:tcPr>
          <w:p>
            <w:r>
              <w:t>R$ Unit</w:t>
            </w:r>
          </w:p>
        </w:tc>
        <w:tc>
          <w:tcPr>
            <w:tcW w:type="dxa" w:w="1728"/>
          </w:tcPr>
          <w:p>
            <w:r>
              <w:t>R$ Total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350.0</w:t>
            </w:r>
          </w:p>
        </w:tc>
        <w:tc>
          <w:tcPr>
            <w:tcW w:type="dxa" w:w="1728"/>
          </w:tcPr>
          <w:p>
            <w:r>
              <w:t>700.0</w:t>
            </w:r>
          </w:p>
        </w:tc>
        <w:tc>
          <w:tcPr>
            <w:tcW w:type="dxa" w:w="1728"/>
          </w:tcPr>
          <w:p>
            <w:r>
              <w:t>câmera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150.0</w:t>
            </w:r>
          </w:p>
        </w:tc>
        <w:tc>
          <w:tcPr>
            <w:tcW w:type="dxa" w:w="1728"/>
          </w:tcPr>
          <w:p>
            <w:r>
              <w:t>450.0</w:t>
            </w:r>
          </w:p>
        </w:tc>
        <w:tc>
          <w:tcPr>
            <w:tcW w:type="dxa" w:w="1728"/>
          </w:tcPr>
          <w:p>
            <w:r>
              <w:t>gravador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</w:rPr>
              <w:t>Valor Total: R$ 1150.00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