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Técnico — Plataforma ONG</w:t>
      </w:r>
    </w:p>
    <w:p>
      <w:r>
        <w:t>Relatório Técnico — Plataforma ONG (Unidade 1)</w:t>
      </w:r>
    </w:p>
    <w:p>
      <w:r>
        <w:t>Autor: Felipe Ticiano</w:t>
      </w:r>
    </w:p>
    <w:p>
      <w:r>
        <w:t>Data: 2025-10-05</w:t>
      </w:r>
    </w:p>
    <w:p/>
    <w:p>
      <w:r>
        <w:t>Resumo:</w:t>
      </w:r>
    </w:p>
    <w:p>
      <w:r>
        <w:t>Implementação das páginas HTML5 semânticas, formulários, galeria e visualizações em canvas.</w:t>
      </w:r>
    </w:p>
    <w:p>
      <w:r>
        <w:t>Esta entrega inclui documentação, wireframes e assets otimizados.</w:t>
      </w:r>
    </w:p>
    <w:p>
      <w:r>
        <w:t>(Use este arquivo como base para o relatório detalhado.)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