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B345" w14:textId="327688EA" w:rsidR="00222AF3" w:rsidRDefault="00C26AD3" w:rsidP="00C26AD3">
      <w:pPr>
        <w:jc w:val="center"/>
        <w:rPr>
          <w:b/>
          <w:bCs/>
          <w:sz w:val="24"/>
          <w:szCs w:val="24"/>
        </w:rPr>
      </w:pPr>
      <w:r w:rsidRPr="00C26AD3">
        <w:rPr>
          <w:b/>
          <w:bCs/>
          <w:sz w:val="24"/>
          <w:szCs w:val="24"/>
        </w:rPr>
        <w:t xml:space="preserve">Trabajo Práctico - Lenguaje De Consultas A Una Base De Datos </w:t>
      </w:r>
      <w:proofErr w:type="spellStart"/>
      <w:r w:rsidRPr="00C26AD3">
        <w:rPr>
          <w:b/>
          <w:bCs/>
          <w:sz w:val="24"/>
          <w:szCs w:val="24"/>
        </w:rPr>
        <w:t>Postgresql</w:t>
      </w:r>
      <w:proofErr w:type="spellEnd"/>
      <w:r w:rsidRPr="00C26AD3">
        <w:rPr>
          <w:b/>
          <w:bCs/>
          <w:sz w:val="24"/>
          <w:szCs w:val="24"/>
        </w:rPr>
        <w:t xml:space="preserve"> I</w:t>
      </w:r>
    </w:p>
    <w:p w14:paraId="198674DE" w14:textId="6AF0C16D" w:rsidR="00C26AD3" w:rsidRDefault="00C26AD3" w:rsidP="00C26AD3">
      <w:pPr>
        <w:jc w:val="both"/>
        <w:rPr>
          <w:b/>
          <w:bCs/>
        </w:rPr>
      </w:pPr>
      <w:r>
        <w:rPr>
          <w:b/>
          <w:bCs/>
        </w:rPr>
        <w:t>Creación de tablas:</w:t>
      </w:r>
    </w:p>
    <w:p w14:paraId="021BA9A3" w14:textId="4F67523F" w:rsidR="00C26AD3" w:rsidRPr="00C26AD3" w:rsidRDefault="00C26AD3" w:rsidP="00C26AD3">
      <w:pPr>
        <w:jc w:val="both"/>
      </w:pPr>
      <w:r>
        <w:rPr>
          <w:noProof/>
        </w:rPr>
        <w:drawing>
          <wp:inline distT="0" distB="0" distL="0" distR="0" wp14:anchorId="26796A96" wp14:editId="01750C4B">
            <wp:extent cx="5612130" cy="3155950"/>
            <wp:effectExtent l="0" t="0" r="7620" b="6350"/>
            <wp:docPr id="1494482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0D5E" w14:textId="522611D2" w:rsidR="00C26AD3" w:rsidRDefault="00C26AD3" w:rsidP="00C26AD3">
      <w:pPr>
        <w:jc w:val="both"/>
        <w:rPr>
          <w:b/>
          <w:bCs/>
        </w:rPr>
      </w:pPr>
      <w:r w:rsidRPr="00C26AD3">
        <w:rPr>
          <w:b/>
          <w:bCs/>
        </w:rPr>
        <w:t>Ingreso de datos:</w:t>
      </w:r>
    </w:p>
    <w:p w14:paraId="2FCDCF7E" w14:textId="17B7FF7B" w:rsidR="00C26AD3" w:rsidRDefault="00C26AD3" w:rsidP="00C26A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EEBDDA0" wp14:editId="7C090796">
            <wp:extent cx="5612130" cy="3156585"/>
            <wp:effectExtent l="0" t="0" r="7620" b="5715"/>
            <wp:docPr id="8359326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C810" w14:textId="77777777" w:rsidR="00C26AD3" w:rsidRDefault="00C26AD3" w:rsidP="00C26AD3">
      <w:pPr>
        <w:jc w:val="both"/>
        <w:rPr>
          <w:b/>
          <w:bCs/>
        </w:rPr>
      </w:pPr>
    </w:p>
    <w:p w14:paraId="329EC03D" w14:textId="77777777" w:rsidR="00C26AD3" w:rsidRDefault="00C26AD3" w:rsidP="00C26AD3">
      <w:pPr>
        <w:jc w:val="both"/>
        <w:rPr>
          <w:b/>
          <w:bCs/>
        </w:rPr>
      </w:pPr>
    </w:p>
    <w:p w14:paraId="64BEBEBA" w14:textId="77777777" w:rsidR="00C26AD3" w:rsidRDefault="00C26AD3" w:rsidP="00C26AD3">
      <w:pPr>
        <w:jc w:val="both"/>
        <w:rPr>
          <w:b/>
          <w:bCs/>
        </w:rPr>
      </w:pPr>
    </w:p>
    <w:p w14:paraId="34DF545E" w14:textId="44BDE3A3" w:rsidR="00C26AD3" w:rsidRDefault="00C26AD3" w:rsidP="00C26A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Recuperar el nombre completo y la dirección de todos los empleados que trabajan en el departamento de Investigación.</w:t>
      </w:r>
    </w:p>
    <w:p w14:paraId="33DF6C53" w14:textId="76BFA00B" w:rsidR="00C26AD3" w:rsidRDefault="00C26AD3" w:rsidP="00C26AD3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041C4FE" wp14:editId="09DCF0A8">
            <wp:extent cx="5612130" cy="3156585"/>
            <wp:effectExtent l="0" t="0" r="7620" b="5715"/>
            <wp:docPr id="2459268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CC70" w14:textId="716D068A" w:rsidR="00C26AD3" w:rsidRDefault="00C26AD3" w:rsidP="00C26A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Regrese los nombres de todos los empleados que tienen dos o más cargas familiares.</w:t>
      </w:r>
    </w:p>
    <w:p w14:paraId="1B2B003F" w14:textId="30316C66" w:rsidR="00C26AD3" w:rsidRDefault="00C26AD3" w:rsidP="00C26AD3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0BE9CBC" wp14:editId="49F2FCE6">
            <wp:extent cx="5612130" cy="3156585"/>
            <wp:effectExtent l="0" t="0" r="7620" b="5715"/>
            <wp:docPr id="12948113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9062" w14:textId="77777777" w:rsidR="00C26AD3" w:rsidRDefault="00C26AD3" w:rsidP="00C26AD3">
      <w:pPr>
        <w:pStyle w:val="Prrafodelista"/>
        <w:jc w:val="both"/>
        <w:rPr>
          <w:b/>
          <w:bCs/>
        </w:rPr>
      </w:pPr>
    </w:p>
    <w:p w14:paraId="7FCE47F4" w14:textId="77777777" w:rsidR="00C26AD3" w:rsidRDefault="00C26AD3" w:rsidP="00C26AD3">
      <w:pPr>
        <w:pStyle w:val="Prrafodelista"/>
        <w:jc w:val="both"/>
        <w:rPr>
          <w:b/>
          <w:bCs/>
        </w:rPr>
      </w:pPr>
    </w:p>
    <w:p w14:paraId="74B59637" w14:textId="77777777" w:rsidR="00C26AD3" w:rsidRDefault="00C26AD3" w:rsidP="00C26AD3">
      <w:pPr>
        <w:pStyle w:val="Prrafodelista"/>
        <w:jc w:val="both"/>
        <w:rPr>
          <w:b/>
          <w:bCs/>
        </w:rPr>
      </w:pPr>
    </w:p>
    <w:p w14:paraId="32E064F6" w14:textId="77777777" w:rsidR="00C26AD3" w:rsidRPr="00C26AD3" w:rsidRDefault="00C26AD3" w:rsidP="00C26AD3">
      <w:pPr>
        <w:ind w:left="360"/>
        <w:jc w:val="both"/>
        <w:rPr>
          <w:b/>
          <w:bCs/>
        </w:rPr>
      </w:pPr>
    </w:p>
    <w:p w14:paraId="20684D2A" w14:textId="77777777" w:rsidR="00C26AD3" w:rsidRPr="00C26AD3" w:rsidRDefault="00C26AD3" w:rsidP="00C26AD3">
      <w:pPr>
        <w:jc w:val="both"/>
        <w:rPr>
          <w:b/>
          <w:bCs/>
        </w:rPr>
      </w:pPr>
    </w:p>
    <w:p w14:paraId="78F8A607" w14:textId="5C6515DA" w:rsidR="00C26AD3" w:rsidRDefault="00C26AD3" w:rsidP="00C26A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C26AD3">
        <w:rPr>
          <w:b/>
          <w:bCs/>
        </w:rPr>
        <w:lastRenderedPageBreak/>
        <w:t>Regresar una lista no repetida con todos los números de proyecto que involucran un empleado de apellido Pérez, ya sea como trabajador o como gerente del departamento que controla ese proyecto.</w:t>
      </w:r>
    </w:p>
    <w:p w14:paraId="7D4FE932" w14:textId="1EA105B5" w:rsidR="00C26AD3" w:rsidRPr="00C26AD3" w:rsidRDefault="00C26AD3" w:rsidP="00C26AD3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3B9E8AB" wp14:editId="01A8F606">
            <wp:extent cx="5612130" cy="3156585"/>
            <wp:effectExtent l="0" t="0" r="7620" b="5715"/>
            <wp:docPr id="19111349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399B" w14:textId="5FDD8BED" w:rsidR="00C26AD3" w:rsidRDefault="00C26AD3" w:rsidP="00C26A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Obtener el nombre de departamento y el número de empleados que ganan más de 500.000 pesos en ese departamento.</w:t>
      </w:r>
    </w:p>
    <w:p w14:paraId="787A39C5" w14:textId="5665AAC4" w:rsidR="00C26AD3" w:rsidRPr="00C26AD3" w:rsidRDefault="00C26AD3" w:rsidP="00C26AD3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F0EAAF" wp14:editId="3C7C251F">
            <wp:extent cx="5612130" cy="3156585"/>
            <wp:effectExtent l="0" t="0" r="7620" b="5715"/>
            <wp:docPr id="13082947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AD3" w:rsidRPr="00C26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D7456"/>
    <w:multiLevelType w:val="hybridMultilevel"/>
    <w:tmpl w:val="FE0E130C"/>
    <w:lvl w:ilvl="0" w:tplc="5F804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01EBF"/>
    <w:multiLevelType w:val="hybridMultilevel"/>
    <w:tmpl w:val="976231B4"/>
    <w:lvl w:ilvl="0" w:tplc="6FAEF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17819">
    <w:abstractNumId w:val="1"/>
  </w:num>
  <w:num w:numId="2" w16cid:durableId="101888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D3"/>
    <w:rsid w:val="00222AF3"/>
    <w:rsid w:val="00C2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E2CB"/>
  <w15:chartTrackingRefBased/>
  <w15:docId w15:val="{AA1EB714-6D32-4108-9B33-2CB15512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DivalCL</dc:creator>
  <cp:keywords/>
  <dc:description/>
  <cp:lastModifiedBy>DivalCL</cp:lastModifiedBy>
  <cp:revision>1</cp:revision>
  <dcterms:created xsi:type="dcterms:W3CDTF">2024-03-25T13:01:00Z</dcterms:created>
  <dcterms:modified xsi:type="dcterms:W3CDTF">2024-03-25T13:10:00Z</dcterms:modified>
</cp:coreProperties>
</file>