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Dúvidas</w:t>
      </w:r>
      <w:r>
        <w:t xml:space="preserve"> </w:t>
      </w:r>
      <w:r>
        <w:t xml:space="preserve">para</w:t>
      </w:r>
      <w:r>
        <w:t xml:space="preserve"> </w:t>
      </w:r>
      <w:r>
        <w:t xml:space="preserve">revisão</w:t>
      </w:r>
      <w:r>
        <w:t xml:space="preserve"> </w:t>
      </w:r>
      <w:r>
        <w:t xml:space="preserve">nativa</w:t>
      </w:r>
      <w:r>
        <w:t xml:space="preserve"> </w:t>
      </w:r>
      <w:r>
        <w:t xml:space="preserve">—</w:t>
      </w:r>
      <w:r>
        <w:t xml:space="preserve"> </w:t>
      </w:r>
      <w:r>
        <w:t xml:space="preserve">Alemão</w:t>
      </w:r>
    </w:p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Cada item é uma dúvida que o revisor automático</w:t>
      </w:r>
      <w:r>
        <w:t xml:space="preserve"> </w:t>
      </w:r>
      <w:r>
        <w:rPr>
          <w:bCs/>
          <w:b/>
        </w:rPr>
        <w:t xml:space="preserve">não conseguiu resolver com certeza</w:t>
      </w:r>
      <w:r>
        <w:t xml:space="preserve">. Para cada uma, escreva ao lado:</w:t>
      </w:r>
      <w:r>
        <w:t xml:space="preserve"> </w:t>
      </w:r>
      <w:r>
        <w:rPr>
          <w:bCs/>
          <w:b/>
        </w:rPr>
        <w:t xml:space="preserve">OK</w:t>
      </w:r>
      <w:r>
        <w:t xml:space="preserve">,</w:t>
      </w:r>
      <w:r>
        <w:t xml:space="preserve"> </w:t>
      </w:r>
      <w:r>
        <w:rPr>
          <w:bCs/>
          <w:b/>
        </w:rPr>
        <w:t xml:space="preserve">CORRIGIR</w:t>
      </w:r>
      <w:r>
        <w:t xml:space="preserve"> </w:t>
      </w:r>
      <w:r>
        <w:t xml:space="preserve">(com a forma certa) ou</w:t>
      </w:r>
      <w:r>
        <w:t xml:space="preserve"> </w:t>
      </w:r>
      <w:r>
        <w:rPr>
          <w:bCs/>
          <w:b/>
        </w:rPr>
        <w:t xml:space="preserve">DISCUTIR</w:t>
      </w:r>
      <w:r>
        <w:t xml:space="preserve">. As correções que já foram feitas estão na Parte 2, só para conferência.</w:t>
      </w:r>
    </w:p>
    <w:bookmarkEnd w:id="20"/>
    <w:bookmarkStart w:id="23" w:name="parte-1.-dúvidas-abertas"/>
    <w:p>
      <w:pPr>
        <w:pStyle w:val="Heading1"/>
      </w:pPr>
      <w:r>
        <w:t xml:space="preserve">Parte 1. Dúvidas abertas</w:t>
      </w:r>
    </w:p>
    <w:bookmarkStart w:id="21" w:name="revisão-alemão-cap.-0014"/>
    <w:p>
      <w:pPr>
        <w:pStyle w:val="Heading2"/>
      </w:pPr>
      <w:r>
        <w:t xml:space="preserve">Revisão — Alemão, cap. 00–14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 e 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Armadilha, item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 que</w:t>
            </w:r>
            <w:r>
              <w:t xml:space="preserve"> </w:t>
            </w:r>
            <w:r>
              <w:rPr>
                <w:iCs/>
                <w:i/>
              </w:rPr>
              <w:t xml:space="preserve">danken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antworten</w:t>
            </w:r>
            <w:r>
              <w:t xml:space="preserve"> </w:t>
            </w:r>
            <w:r>
              <w:t xml:space="preserve">pedem</w:t>
            </w:r>
            <w:r>
              <w:t xml:space="preserve"> </w:t>
            </w:r>
            <w:r>
              <w:t xml:space="preserve">“</w:t>
            </w:r>
            <w:r>
              <w:t xml:space="preserve">objeto direto em português</w:t>
            </w:r>
            <w:r>
              <w:t xml:space="preserve">”</w:t>
            </w:r>
            <w:r>
              <w:t xml:space="preserve">, mas os próprios exemplos (</w:t>
            </w:r>
            <w:r>
              <w:t xml:space="preserve">“</w:t>
            </w:r>
            <w:r>
              <w:t xml:space="preserve">agradeço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você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responder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alguém</w:t>
            </w:r>
            <w:r>
              <w:t xml:space="preserve">”</w:t>
            </w:r>
            <w:r>
              <w:t xml:space="preserve">) são objeto indireto na norma. Só</w:t>
            </w:r>
            <w:r>
              <w:t xml:space="preserve"> </w:t>
            </w:r>
            <w:r>
              <w:t xml:space="preserve">“</w:t>
            </w:r>
            <w:r>
              <w:t xml:space="preserve">parabenizar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ajudar</w:t>
            </w:r>
            <w:r>
              <w:t xml:space="preserve">”</w:t>
            </w:r>
            <w:r>
              <w:t xml:space="preserve"> </w:t>
            </w:r>
            <w:r>
              <w:t xml:space="preserve">são de fato diretos. Vale reformular (por exemplo,</w:t>
            </w:r>
            <w:r>
              <w:t xml:space="preserve"> </w:t>
            </w:r>
            <w:r>
              <w:t xml:space="preserve">“</w:t>
            </w:r>
            <w:r>
              <w:t xml:space="preserve">no português falado:</w:t>
            </w:r>
            <w:r>
              <w:t xml:space="preserve"> </w:t>
            </w:r>
            <w:r>
              <w:rPr>
                <w:iCs/>
                <w:i/>
              </w:rPr>
              <w:t xml:space="preserve">te agradeço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responder ele</w:t>
            </w:r>
            <w:r>
              <w:t xml:space="preserve">”</w:t>
            </w:r>
            <w:r>
              <w:t xml:space="preserve">) ou tirar</w:t>
            </w:r>
            <w:r>
              <w:t xml:space="preserve"> </w:t>
            </w:r>
            <w:r>
              <w:rPr>
                <w:iCs/>
                <w:i/>
              </w:rPr>
              <w:t xml:space="preserve">danken/antworten</w:t>
            </w:r>
            <w:r>
              <w:t xml:space="preserve"> </w:t>
            </w:r>
            <w:r>
              <w:t xml:space="preserve">do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 4 (s antes de vogal = 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livro apresenta isso como regra geral. No sul da Alemanha, na Áustria e na Suíça, o s inicial é surdo, e a Cena se passa em Munique. Talvez valha uma nota de variação regional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das letras: H =</w:t>
            </w:r>
            <w:r>
              <w:t xml:space="preserve"> </w:t>
            </w:r>
            <w:r>
              <w:t xml:space="preserve">“</w:t>
            </w:r>
            <w:r>
              <w:t xml:space="preserve">rá, com sopro no 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pista só funciona para quem tem o r aspirado (carioca ou paulistano, por exemplo). Para quem fala o r vibrante/tepe, induz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pronomes: wir =</w:t>
            </w:r>
            <w:r>
              <w:t xml:space="preserve"> </w:t>
            </w:r>
            <w:r>
              <w:t xml:space="preserve">“</w:t>
            </w:r>
            <w:r>
              <w:t xml:space="preserve">você e outros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coluna</w:t>
            </w:r>
            <w:r>
              <w:t xml:space="preserve"> </w:t>
            </w:r>
            <w:r>
              <w:t xml:space="preserve">“</w:t>
            </w:r>
            <w:r>
              <w:t xml:space="preserve">Quando usar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você</w:t>
            </w:r>
            <w:r>
              <w:t xml:space="preserve">”</w:t>
            </w:r>
            <w:r>
              <w:t xml:space="preserve"> </w:t>
            </w:r>
            <w:r>
              <w:t xml:space="preserve">é o aprendiz, mas o capítulo é sobre</w:t>
            </w:r>
            <w:r>
              <w:t xml:space="preserve"> </w:t>
            </w:r>
            <w:r>
              <w:rPr>
                <w:iCs/>
                <w:i/>
              </w:rPr>
              <w:t xml:space="preserve">du</w:t>
            </w:r>
            <w:r>
              <w:t xml:space="preserve">. Pode confundir. Sugestão:</w:t>
            </w:r>
            <w:r>
              <w:t xml:space="preserve"> </w:t>
            </w:r>
            <w:r>
              <w:t xml:space="preserve">“</w:t>
            </w:r>
            <w:r>
              <w:t xml:space="preserve">você (quem fala) e outros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eu e outros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Erro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Wo gehst du?</w:t>
            </w:r>
            <w:r>
              <w:t xml:space="preserve"> </w:t>
            </w:r>
            <w:r>
              <w:t xml:space="preserve">pede o lugar onde você está</w:t>
            </w:r>
            <w:r>
              <w:t xml:space="preserve">”</w:t>
            </w:r>
            <w:r>
              <w:t xml:space="preserve"> </w:t>
            </w:r>
            <w:r>
              <w:t xml:space="preserve">é discutível. Além disso, o coloquial</w:t>
            </w:r>
            <w:r>
              <w:t xml:space="preserve"> </w:t>
            </w:r>
            <w:r>
              <w:rPr>
                <w:iCs/>
                <w:i/>
              </w:rPr>
              <w:t xml:space="preserve">Wo gehst du hin?</w:t>
            </w:r>
            <w:r>
              <w:t xml:space="preserve"> </w:t>
            </w:r>
            <w:r>
              <w:t xml:space="preserve">(wo…hin separado), muito comum, não é mencionado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Degrau 4, item 5 / 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Ich bin nicht Lehrerin</w:t>
            </w:r>
            <w:r>
              <w:t xml:space="preserve"> </w:t>
            </w:r>
            <w:r>
              <w:t xml:space="preserve">é gramatical em contraste (</w:t>
            </w:r>
            <w:r>
              <w:rPr>
                <w:iCs/>
                <w:i/>
              </w:rPr>
              <w:t xml:space="preserve">…sondern Ärztin</w:t>
            </w:r>
            <w:r>
              <w:t xml:space="preserve">). Talvez a chave deva dizer</w:t>
            </w:r>
            <w:r>
              <w:t xml:space="preserve"> </w:t>
            </w:r>
            <w:r>
              <w:t xml:space="preserve">“</w:t>
            </w:r>
            <w:r>
              <w:t xml:space="preserve">o normal é</w:t>
            </w:r>
            <w:r>
              <w:t xml:space="preserve"> </w:t>
            </w:r>
            <w:r>
              <w:rPr>
                <w:iCs/>
                <w:i/>
              </w:rPr>
              <w:t xml:space="preserve">keine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Degrau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Lernst du nicht Deutsch?</w:t>
            </w:r>
            <w:r>
              <w:t xml:space="preserve"> </w:t>
            </w:r>
            <w:r>
              <w:t xml:space="preserve">é menos natural que</w:t>
            </w:r>
            <w:r>
              <w:t xml:space="preserve"> </w:t>
            </w:r>
            <w:r>
              <w:rPr>
                <w:iCs/>
                <w:i/>
              </w:rPr>
              <w:t xml:space="preserve">Lernst du kein Deutsch?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Degrau 4, item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Ich bin 28 Jahre.</w:t>
            </w:r>
            <w:r>
              <w:t xml:space="preserve"> </w:t>
            </w:r>
            <w:r>
              <w:t xml:space="preserve">aparece como erro, mas é aceito coloquialmente (muito comum também</w:t>
            </w:r>
            <w:r>
              <w:t xml:space="preserve"> </w:t>
            </w:r>
            <w:r>
              <w:rPr>
                <w:iCs/>
                <w:i/>
              </w:rPr>
              <w:t xml:space="preserve">Ich bin 28.</w:t>
            </w:r>
            <w:r>
              <w:t xml:space="preserve">). Talvez reformular como</w:t>
            </w:r>
            <w:r>
              <w:t xml:space="preserve"> </w:t>
            </w:r>
            <w:r>
              <w:t xml:space="preserve">“</w:t>
            </w:r>
            <w:r>
              <w:t xml:space="preserve">incompleto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Degrau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Ihr seid zu spät</w:t>
            </w:r>
            <w:r>
              <w:t xml:space="preserve"> </w:t>
            </w:r>
            <w:r>
              <w:t xml:space="preserve">é coloquial.</w:t>
            </w:r>
            <w:r>
              <w:t xml:space="preserve"> </w:t>
            </w:r>
            <w:r>
              <w:rPr>
                <w:iCs/>
                <w:i/>
              </w:rPr>
              <w:t xml:space="preserve">Ihr kommt zu spät</w:t>
            </w:r>
            <w:r>
              <w:t xml:space="preserve"> </w:t>
            </w:r>
            <w:r>
              <w:t xml:space="preserve">é mais idiomático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Etiquetas e sinais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negrito</w:t>
            </w:r>
            <w:r>
              <w:t xml:space="preserve"> </w:t>
            </w:r>
            <w:r>
              <w:t xml:space="preserve">marca…:</w:t>
            </w:r>
            <w:r>
              <w:t xml:space="preserve"> </w:t>
            </w:r>
            <w:r>
              <w:rPr>
                <w:iCs/>
                <w:i/>
              </w:rPr>
              <w:t xml:space="preserve">den</w:t>
            </w:r>
            <w:r>
              <w:t xml:space="preserve"> </w:t>
            </w:r>
            <w:r>
              <w:t xml:space="preserve">Tisch, ich wohn</w:t>
            </w:r>
            <w:r>
              <w:rPr>
                <w:bCs/>
                <w:b/>
              </w:rPr>
              <w:t xml:space="preserve">e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den</w:t>
            </w:r>
            <w:r>
              <w:t xml:space="preserve"> </w:t>
            </w:r>
            <w:r>
              <w:t xml:space="preserve">está em itálico, não em negrito. Confirmar a convenção tipográfica desejada</w:t>
            </w:r>
          </w:p>
        </w:tc>
      </w:tr>
    </w:tbl>
    <w:bookmarkEnd w:id="21"/>
    <w:bookmarkStart w:id="22" w:name="X565af11c4386573f66f70b0a40cad091c3ddb47"/>
    <w:p>
      <w:pPr>
        <w:pStyle w:val="Heading2"/>
      </w:pPr>
      <w:r>
        <w:t xml:space="preserve">Revisão — Alemão (de), capítulos 15–28 e apêndices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 e 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</w:t>
            </w:r>
            <w:r>
              <w:t xml:space="preserve"> </w:t>
            </w:r>
            <w:r>
              <w:t xml:space="preserve">“</w:t>
            </w:r>
            <w:r>
              <w:t xml:space="preserve">Haben e sein no Perfekt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Ich habe gehabt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ich bin gewesen</w:t>
            </w:r>
            <w:r>
              <w:t xml:space="preserve"> </w:t>
            </w:r>
            <w:r>
              <w:t xml:space="preserve">existem, mas quase ninguém diz.</w:t>
            </w:r>
            <w:r>
              <w:t xml:space="preserve">”</w:t>
            </w:r>
            <w:r>
              <w:t xml:space="preserve"> </w:t>
            </w:r>
            <w:r>
              <w:t xml:space="preserve">É exagero: no sul da Alemanha, na Áustria e na Suíça,</w:t>
            </w:r>
            <w:r>
              <w:t xml:space="preserve"> </w:t>
            </w:r>
            <w:r>
              <w:rPr>
                <w:iCs/>
                <w:i/>
              </w:rPr>
              <w:t xml:space="preserve">ich bin gewesen</w:t>
            </w:r>
            <w:r>
              <w:t xml:space="preserve"> </w:t>
            </w:r>
            <w:r>
              <w:t xml:space="preserve">é corrente na fala, e o próprio capítulo diz que o sul prefere o Perfekt. Sugestão:</w:t>
            </w:r>
            <w:r>
              <w:t xml:space="preserve"> </w:t>
            </w:r>
            <w:r>
              <w:t xml:space="preserve">“</w:t>
            </w:r>
            <w:r>
              <w:t xml:space="preserve">dizem-se menos</w:t>
            </w:r>
            <w:r>
              <w:t xml:space="preserve">”</w:t>
            </w:r>
            <w:r>
              <w:t xml:space="preserve">. Não editei porque é voz do professor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Heute Abend zeige ich es meiner Mutter im Videoanruf.</w:t>
            </w:r>
            <w:r>
              <w:t xml:space="preserve">”</w:t>
            </w:r>
            <w:r>
              <w:t xml:space="preserve"> </w:t>
            </w:r>
            <w:r>
              <w:t xml:space="preserve">Gramaticalmente aceitável, mas</w:t>
            </w:r>
            <w:r>
              <w:t xml:space="preserve"> </w:t>
            </w:r>
            <w:r>
              <w:rPr>
                <w:iCs/>
                <w:i/>
              </w:rPr>
              <w:t xml:space="preserve">per Videoanruf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iCs/>
                <w:i/>
              </w:rPr>
              <w:t xml:space="preserve">beim Videoanruf</w:t>
            </w:r>
            <w:r>
              <w:t xml:space="preserve"> </w:t>
            </w:r>
            <w:r>
              <w:t xml:space="preserve">(ou</w:t>
            </w:r>
            <w:r>
              <w:t xml:space="preserve"> </w:t>
            </w:r>
            <w:r>
              <w:rPr>
                <w:iCs/>
                <w:i/>
              </w:rPr>
              <w:t xml:space="preserve">im Videocall</w:t>
            </w:r>
            <w:r>
              <w:t xml:space="preserve">) talvez soe mais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Armadilha, 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negativa de</w:t>
            </w:r>
            <w:r>
              <w:t xml:space="preserve"> </w:t>
            </w:r>
            <w:r>
              <w:rPr>
                <w:iCs/>
                <w:i/>
              </w:rPr>
              <w:t xml:space="preserve">müssen</w:t>
            </w:r>
            <w:r>
              <w:t xml:space="preserve"> </w:t>
            </w:r>
            <w:r>
              <w:t xml:space="preserve">parece</w:t>
            </w:r>
            <w:r>
              <w:t xml:space="preserve"> </w:t>
            </w:r>
            <w:r>
              <w:t xml:space="preserve">‘</w:t>
            </w:r>
            <w:r>
              <w:t xml:space="preserve">não pode</w:t>
            </w:r>
            <w:r>
              <w:t xml:space="preserve">’</w:t>
            </w:r>
            <w:r>
              <w:t xml:space="preserve">”</w:t>
            </w:r>
            <w:r>
              <w:t xml:space="preserve">: essa armadilha é típica de quem sabe inglês (</w:t>
            </w:r>
            <w:r>
              <w:rPr>
                <w:iCs/>
                <w:i/>
              </w:rPr>
              <w:t xml:space="preserve">must not</w:t>
            </w:r>
            <w:r>
              <w:t xml:space="preserve">). Para o falante de português, a ligação não é óbvia. Fica a critério do professor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Armadilha, item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exemplos portugueses de prefixo (</w:t>
            </w:r>
            <w:r>
              <w:t xml:space="preserve">“</w:t>
            </w:r>
            <w:r>
              <w:t xml:space="preserve">recomeçar, descer, telefonar de novo</w:t>
            </w:r>
            <w:r>
              <w:t xml:space="preserve">”</w:t>
            </w:r>
            <w:r>
              <w:t xml:space="preserve">) misturam um verbo prefixado com dois que não são. Pedagógico; não mexi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s, 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laufen</w:t>
            </w:r>
            <w:r>
              <w:t xml:space="preserve"> </w:t>
            </w:r>
            <w:r>
              <w:t xml:space="preserve">aparece no desenho</w:t>
            </w:r>
            <w:r>
              <w:t xml:space="preserve"> </w:t>
            </w:r>
            <w:r>
              <w:t xml:space="preserve">“</w:t>
            </w:r>
            <w:r>
              <w:t xml:space="preserve">a → ä</w:t>
            </w:r>
            <w:r>
              <w:t xml:space="preserve">”</w:t>
            </w:r>
            <w:r>
              <w:t xml:space="preserve">, mas a troca é</w:t>
            </w:r>
            <w:r>
              <w:t xml:space="preserve"> </w:t>
            </w:r>
            <w:r>
              <w:rPr>
                <w:iCs/>
                <w:i/>
              </w:rPr>
              <w:t xml:space="preserve">au → äu</w:t>
            </w:r>
            <w:r>
              <w:t xml:space="preserve">. Pode ficar assim por simplificação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Frases de ouro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Ich denke oft an dich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Eu penso muito em você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oft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t xml:space="preserve">“</w:t>
            </w:r>
            <w:r>
              <w:t xml:space="preserve">com frequência, muitas vezes</w:t>
            </w:r>
            <w:r>
              <w:t xml:space="preserve">”</w:t>
            </w:r>
            <w:r>
              <w:t xml:space="preserve">. Aceitável como tradução livre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s, 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ihr wäret</w:t>
            </w:r>
            <w:r>
              <w:t xml:space="preserve">: correto, mas</w:t>
            </w:r>
            <w:r>
              <w:t xml:space="preserve"> </w:t>
            </w:r>
            <w:r>
              <w:rPr>
                <w:iCs/>
                <w:i/>
              </w:rPr>
              <w:t xml:space="preserve">ihr wärt</w:t>
            </w:r>
            <w:r>
              <w:t xml:space="preserve"> </w:t>
            </w:r>
            <w:r>
              <w:t xml:space="preserve">é a forma mais usada hoje (o Duden aceita as duas). Talvez valha registrar as duas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</w:t>
            </w:r>
            <w:r>
              <w:t xml:space="preserve"> </w:t>
            </w:r>
            <w:r>
              <w:t xml:space="preserve">“</w:t>
            </w:r>
            <w:r>
              <w:t xml:space="preserve">Eben e halt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Eben</w:t>
            </w:r>
            <w:r>
              <w:t xml:space="preserve"> </w:t>
            </w:r>
            <w:r>
              <w:t xml:space="preserve">é neutro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eben</w:t>
            </w:r>
            <w:r>
              <w:t xml:space="preserve"> </w:t>
            </w:r>
            <w:r>
              <w:t xml:space="preserve">tende a ser do norte, e</w:t>
            </w:r>
            <w:r>
              <w:t xml:space="preserve"> </w:t>
            </w:r>
            <w:r>
              <w:rPr>
                <w:iCs/>
                <w:i/>
              </w:rPr>
              <w:t xml:space="preserve">halt</w:t>
            </w:r>
            <w:r>
              <w:t xml:space="preserve">, do sul. A descrição</w:t>
            </w:r>
            <w:r>
              <w:t xml:space="preserve"> </w:t>
            </w:r>
            <w:r>
              <w:t xml:space="preserve">“</w:t>
            </w:r>
            <w:r>
              <w:t xml:space="preserve">neutro</w:t>
            </w:r>
            <w:r>
              <w:t xml:space="preserve">”</w:t>
            </w:r>
            <w:r>
              <w:t xml:space="preserve"> </w:t>
            </w:r>
            <w:r>
              <w:t xml:space="preserve">é aceitável para o 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(título)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achados e perdidos</w:t>
            </w:r>
            <w:r>
              <w:t xml:space="preserve">”</w:t>
            </w:r>
            <w:r>
              <w:t xml:space="preserve">: uso coloquial corrente no Brasil. A forma mais cuidada seria</w:t>
            </w:r>
            <w:r>
              <w:t xml:space="preserve"> </w:t>
            </w:r>
            <w:r>
              <w:t xml:space="preserve">“</w:t>
            </w:r>
            <w:r>
              <w:t xml:space="preserve">nos achados e perdidos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definido (nota) e cap.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-es</w:t>
            </w:r>
            <w:r>
              <w:t xml:space="preserve"> </w:t>
            </w:r>
            <w:r>
              <w:t xml:space="preserve">em palavras de uma sílaba</w:t>
            </w:r>
            <w:r>
              <w:t xml:space="preserve">”</w:t>
            </w:r>
            <w:r>
              <w:t xml:space="preserve"> </w:t>
            </w:r>
            <w:r>
              <w:t xml:space="preserve">é tendência, não regra: há</w:t>
            </w:r>
            <w:r>
              <w:t xml:space="preserve"> </w:t>
            </w:r>
            <w:r>
              <w:rPr>
                <w:iCs/>
                <w:i/>
              </w:rPr>
              <w:t xml:space="preserve">des Tags/Tages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des Arms/Armes</w:t>
            </w:r>
            <w:r>
              <w:t xml:space="preserve">. Obrigatório só depois de s, ß, x, z. Mantido por coerência com o capítulo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verificador</w:t>
            </w:r>
            <w:r>
              <w:t xml:space="preserve"> </w:t>
            </w:r>
            <w:r>
              <w:rPr>
                <w:rStyle w:val="VerbatimChar"/>
              </w:rPr>
              <w:t xml:space="preserve">tools/checar.py</w:t>
            </w:r>
            <w:r>
              <w:t xml:space="preserve"> </w:t>
            </w:r>
            <w:r>
              <w:t xml:space="preserve">acusa</w:t>
            </w:r>
            <w:r>
              <w:t xml:space="preserve"> </w:t>
            </w:r>
            <w:r>
              <w:t xml:space="preserve">“</w:t>
            </w:r>
            <w:r>
              <w:t xml:space="preserve">curto</w:t>
            </w:r>
            <w:r>
              <w:t xml:space="preserve">”</w:t>
            </w:r>
            <w:r>
              <w:t xml:space="preserve"> </w:t>
            </w:r>
            <w:r>
              <w:t xml:space="preserve">(menos de 2.000 palavras) nos capítulos 15, 17, 21, 22 e 23. É texto do professor; não acrescentei nada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O que não confirmei em fonte externa:</w:t>
      </w:r>
      <w:r>
        <w:t xml:space="preserve"> </w:t>
      </w:r>
      <w:r>
        <w:t xml:space="preserve">não usei busca na web. As correções acima tratam de formas e regras de gramática de referência que eu sei com segurança (Duden, gramáticas de DaF). As dúvidas da lista B ficaram sem confirmação de dicionário e por isso não foram editadas.</w:t>
      </w:r>
    </w:p>
    <w:bookmarkEnd w:id="22"/>
    <w:bookmarkEnd w:id="23"/>
    <w:bookmarkStart w:id="31" w:name="X7477e8e992bff4075621f62ab727403f754458f"/>
    <w:p>
      <w:pPr>
        <w:pStyle w:val="Heading1"/>
      </w:pPr>
      <w:r>
        <w:t xml:space="preserve">Parte 2. Correções já feitas (para conferência)</w:t>
      </w:r>
    </w:p>
    <w:bookmarkStart w:id="27" w:name="revisão-alemão-cap.-0014-1"/>
    <w:p>
      <w:pPr>
        <w:pStyle w:val="Heading2"/>
      </w:pPr>
      <w:r>
        <w:t xml:space="preserve">Revisão — Alemão, cap. 00–14</w:t>
      </w:r>
    </w:p>
    <w:bookmarkStart w:id="24" w:name="Xbbda243db80c6b0847ea700f9087374a69ace4e"/>
    <w:p>
      <w:pPr>
        <w:pStyle w:val="Heading3"/>
      </w:pPr>
      <w:r>
        <w:t xml:space="preserve">Erros estruturais (conversão): falas fora do container, parágrafos partidos, listas coladas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02, 05, 08, 09, 10, 11, 12, 14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 (du, ihr, Sie)</w:t>
            </w:r>
            <w:r>
              <w:t xml:space="preserve"> </w:t>
            </w:r>
            <w:r>
              <w:rPr>
                <w:bCs/>
                <w:b/>
              </w:rPr>
              <w:t xml:space="preserve">Degrau 2. Complete.</w:t>
            </w:r>
            <w:r>
              <w:t xml:space="preserve">”</w:t>
            </w:r>
            <w:r>
              <w:t xml:space="preserve"> </w:t>
            </w:r>
            <w:r>
              <w:t xml:space="preserve">(título de degrau colado ao último item) → título em parágrafo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título do degrau estava grudado no item anterior (8 ocorrências; em 08 e 14, também o Degrau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falas de Tom e Camila estavam numa linha só, fora do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  <w:r>
              <w:t xml:space="preserve"> </w:t>
            </w:r>
            <w:r>
              <w:t xml:space="preserve">→ uma fala por parágrafo, dentro do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da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falas da Lehrerin e de Camila estavam numa linha só, fora do container → dentro do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Do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Do Brasil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Estrutura; tradução partida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diálogo inteiro estava fora do container e partido no meio (</w:t>
            </w:r>
            <w:r>
              <w:t xml:space="preserve">“</w:t>
            </w:r>
            <w:r>
              <w:t xml:space="preserve">Wie schön!</w:t>
            </w:r>
            <w:r>
              <w:t xml:space="preserve">das eine Lampe?</w:t>
            </w:r>
            <w:r>
              <w:t xml:space="preserve">”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  <w:r>
              <w:t xml:space="preserve">, uma fala por parágrafo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problema (</w:t>
            </w:r>
            <w:r>
              <w:t xml:space="preserve">“</w:t>
            </w:r>
            <w:r>
              <w:t xml:space="preserve">einen Laden.</w:t>
            </w:r>
            <w:r>
              <w:t xml:space="preserve">Verkäufer…</w:t>
            </w:r>
            <w:r>
              <w:t xml:space="preserve">”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problema (</w:t>
            </w:r>
            <w:r>
              <w:t xml:space="preserve">“</w:t>
            </w:r>
            <w:r>
              <w:t xml:space="preserve">das Auto des</w:t>
            </w:r>
            <w:r>
              <w:t xml:space="preserve">”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Woher __ ihr?</w:t>
            </w:r>
            <w:r>
              <w:t xml:space="preserve">(kommen)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(4) …</w:t>
            </w:r>
            <w:r>
              <w:t xml:space="preserve">(5) Wo wohnst du?</w:t>
            </w:r>
            <w:r>
              <w:t xml:space="preserve">”</w:t>
            </w:r>
            <w:r>
              <w:t xml:space="preserve"> </w:t>
            </w:r>
            <w:r>
              <w:t xml:space="preserve">→ numa linha só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segundos / 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13 a 19:</w:t>
            </w:r>
            <w:r>
              <w:t xml:space="preserve">…</w:t>
            </w:r>
            <w:r>
              <w:t xml:space="preserve">”</w:t>
            </w:r>
            <w:r>
              <w:t xml:space="preserve">, “use</w:t>
            </w:r>
            <w:r>
              <w:t xml:space="preserve"> </w:t>
            </w:r>
            <w:r>
              <w:rPr>
                <w:iCs/>
                <w:i/>
              </w:rPr>
              <w:t xml:space="preserve">ein-</w:t>
            </w:r>
            <w:r>
              <w:t xml:space="preserve">:</w:t>
            </w:r>
            <w:r>
              <w:t xml:space="preserve">einundzwanzig*</w:t>
            </w:r>
            <w:r>
              <w:t xml:space="preserve">“</w:t>
            </w:r>
            <w:r>
              <w:t xml:space="preserve">,</w:t>
            </w:r>
            <w:r>
              <w:t xml:space="preserve">”</w:t>
            </w:r>
            <w:r>
              <w:t xml:space="preserve">Oktober,</w:t>
            </w:r>
            <w:r>
              <w:t xml:space="preserve">” → texto 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Parágrafo partido no meio da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“→</w:t>
            </w:r>
            <w:r>
              <w:t xml:space="preserve">Wen …?*” → na mesma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Die</w:t>
            </w:r>
            <w:r>
              <w:t xml:space="preserve">Jacke passt mir*” →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Die Jacke passt mir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partida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(tradução); Degrau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médico. /</w:t>
            </w:r>
            <w:r>
              <w:t xml:space="preserve">mora</w:t>
            </w:r>
            <w:r>
              <w:t xml:space="preserve">”</w:t>
            </w:r>
            <w:r>
              <w:t xml:space="preserve"> </w:t>
            </w:r>
            <w:r>
              <w:t xml:space="preserve">e “Sie __</w:t>
            </w:r>
            <w:r>
              <w:t xml:space="preserve">.” → texto 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(Sem</w:t>
            </w:r>
            <w:r>
              <w:t xml:space="preserve"> </w:t>
            </w:r>
            <w:r>
              <w:rPr>
                <w:iCs/>
                <w:i/>
              </w:rPr>
              <w:t xml:space="preserve">nicht</w:t>
            </w:r>
            <w:r>
              <w:t xml:space="preserve">, capítulo 6.)</w:t>
            </w:r>
            <w:r>
              <w:t xml:space="preserve"> </w:t>
            </w:r>
            <w:r>
              <w:rPr>
                <w:bCs/>
                <w:b/>
              </w:rPr>
              <w:t xml:space="preserve">Etwas, nichts, alles.</w:t>
            </w:r>
            <w:r>
              <w:t xml:space="preserve">”</w:t>
            </w:r>
            <w:r>
              <w:t xml:space="preserve"> </w:t>
            </w:r>
            <w:r>
              <w:t xml:space="preserve">→ dois parágrafos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tópicos colados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(tradução)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tradução estava partida em três parágrafos → um só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2ª frase da caixa de atenção (</w:t>
            </w:r>
            <w:r>
              <w:t xml:space="preserve">“</w:t>
            </w:r>
            <w:r>
              <w:t xml:space="preserve">Com sinal, o adjetivo descansa no -e ou no -en.</w:t>
            </w:r>
            <w:r>
              <w:t xml:space="preserve">”</w:t>
            </w:r>
            <w:r>
              <w:t xml:space="preserve">) tinha ficado fora do</w:t>
            </w:r>
            <w:r>
              <w:t xml:space="preserve"> </w:t>
            </w:r>
            <w:r>
              <w:rPr>
                <w:rStyle w:val="VerbatimChar"/>
              </w:rPr>
              <w:t xml:space="preserve">::: atencao</w:t>
            </w:r>
            <w:r>
              <w:t xml:space="preserve"> </w:t>
            </w:r>
            <w:r>
              <w:t xml:space="preserve">→ foi para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→ grupo A.</w:t>
            </w:r>
            <w:r>
              <w:t xml:space="preserve">ein/kein/…* → grupo B</w:t>
            </w:r>
            <w:r>
              <w:t xml:space="preserve">”</w:t>
            </w:r>
            <w:r>
              <w:t xml:space="preserve"> </w:t>
            </w:r>
            <w:r>
              <w:t xml:space="preserve">→ item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 partido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entram em grupos:</w:t>
            </w:r>
            <w:r>
              <w:t xml:space="preserve">em -e…</w:t>
            </w:r>
            <w:r>
              <w:t xml:space="preserve">”</w:t>
            </w:r>
            <w:r>
              <w:t xml:space="preserve"> </w:t>
            </w:r>
            <w:r>
              <w:t xml:space="preserve">→ texto 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1. … 2. …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4. … 5. …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6.</w:t>
            </w:r>
            <w:r>
              <w:t xml:space="preserve">”</w:t>
            </w:r>
            <w:r>
              <w:t xml:space="preserve"> </w:t>
            </w:r>
            <w:r>
              <w:t xml:space="preserve">(numeração embaralhada) → lista 1–6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quebrada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1. … (movimento) 2. … (parado)</w:t>
            </w:r>
            <w:r>
              <w:t xml:space="preserve">”</w:t>
            </w:r>
            <w:r>
              <w:t xml:space="preserve"> </w:t>
            </w:r>
            <w:r>
              <w:t xml:space="preserve">→ itens 1 e 2 separados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quebrada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5. … 6. …</w:t>
            </w:r>
            <w:r>
              <w:t xml:space="preserve">”</w:t>
            </w:r>
            <w:r>
              <w:t xml:space="preserve"> </w:t>
            </w:r>
            <w:r>
              <w:t xml:space="preserve">na mesma linha e</w:t>
            </w:r>
            <w:r>
              <w:t xml:space="preserve"> </w:t>
            </w:r>
            <w:r>
              <w:t xml:space="preserve">“</w:t>
            </w:r>
            <w:r>
              <w:t xml:space="preserve">7.</w:t>
            </w:r>
            <w:r>
              <w:t xml:space="preserve">”</w:t>
            </w:r>
            <w:r>
              <w:t xml:space="preserve"> </w:t>
            </w:r>
            <w:r>
              <w:t xml:space="preserve">→ itens 5, 6 e 7 separados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quebrada</w:t>
            </w:r>
          </w:p>
        </w:tc>
      </w:tr>
    </w:tbl>
    <w:bookmarkEnd w:id="24"/>
    <w:bookmarkStart w:id="25" w:name="itálicos-quebrados"/>
    <w:p>
      <w:pPr>
        <w:pStyle w:val="Heading3"/>
      </w:pPr>
      <w:r>
        <w:t xml:space="preserve">Itálicos quebrados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Erro típico (atenção)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ein serve para der e para das. … pela metade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ein</w:t>
            </w:r>
            <w:r>
              <w:t xml:space="preserve"> </w:t>
            </w:r>
            <w:r>
              <w:t xml:space="preserve">serve para</w:t>
            </w:r>
            <w:r>
              <w:t xml:space="preserve"> </w:t>
            </w:r>
            <w:r>
              <w:rPr>
                <w:iCs/>
                <w:i/>
              </w:rPr>
              <w:t xml:space="preserve">der</w:t>
            </w:r>
            <w:r>
              <w:t xml:space="preserve"> </w:t>
            </w:r>
            <w:r>
              <w:t xml:space="preserve">e para</w:t>
            </w:r>
            <w:r>
              <w:t xml:space="preserve"> </w:t>
            </w:r>
            <w:r>
              <w:rPr>
                <w:iCs/>
                <w:i/>
              </w:rPr>
              <w:t xml:space="preserve">das</w:t>
            </w:r>
            <w:r>
              <w:t xml:space="preserve">. Só o</w:t>
            </w:r>
            <w:r>
              <w:t xml:space="preserve"> </w:t>
            </w:r>
            <w:r>
              <w:rPr>
                <w:iCs/>
                <w:i/>
              </w:rPr>
              <w:t xml:space="preserve">die</w:t>
            </w:r>
            <w:r>
              <w:t xml:space="preserve"> </w:t>
            </w:r>
            <w:r>
              <w:t xml:space="preserve">pede</w:t>
            </w:r>
            <w:r>
              <w:t xml:space="preserve"> </w:t>
            </w:r>
            <w:r>
              <w:rPr>
                <w:iCs/>
                <w:i/>
              </w:rPr>
              <w:t xml:space="preserve">eine</w:t>
            </w:r>
            <w:r>
              <w:t xml:space="preserve">. 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</w:t>
            </w:r>
            <w:r>
              <w:t xml:space="preserve"> </w:t>
            </w:r>
            <w:r>
              <w:rPr>
                <w:iCs/>
                <w:i/>
              </w:rPr>
              <w:t xml:space="preserve">ü de Mütter é curto, e o de Bücher é long</w:t>
            </w:r>
            <w:r>
              <w:t xml:space="preserve">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o</w:t>
            </w:r>
            <w:r>
              <w:t xml:space="preserve"> </w:t>
            </w:r>
            <w:r>
              <w:rPr>
                <w:iCs/>
                <w:i/>
              </w:rPr>
              <w:t xml:space="preserve">ü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iCs/>
                <w:i/>
              </w:rPr>
              <w:t xml:space="preserve">Mütter</w:t>
            </w:r>
            <w:r>
              <w:t xml:space="preserve"> </w:t>
            </w:r>
            <w:r>
              <w:t xml:space="preserve">é curto, e o de</w:t>
            </w:r>
            <w:r>
              <w:t xml:space="preserve"> </w:t>
            </w:r>
            <w:r>
              <w:rPr>
                <w:iCs/>
                <w:i/>
              </w:rPr>
              <w:t xml:space="preserve">Bücher</w:t>
            </w:r>
            <w:r>
              <w:t xml:space="preserve"> </w:t>
            </w:r>
            <w:r>
              <w:t xml:space="preserve">é longo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Erro típico (atenção)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n</w:t>
            </w:r>
            <w:r>
              <w:t xml:space="preserve">uma frase simples, o nicht…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numa frase simples, o</w:t>
            </w:r>
            <w:r>
              <w:t xml:space="preserve"> </w:t>
            </w:r>
            <w:r>
              <w:rPr>
                <w:iCs/>
                <w:i/>
              </w:rPr>
              <w:t xml:space="preserve">nicht</w:t>
            </w:r>
            <w:r>
              <w:t xml:space="preserve">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eure Mutter, euren Vater, eurem Kind. Unser</w:t>
            </w:r>
            <w:r>
              <w:t xml:space="preserve"> </w:t>
            </w:r>
            <w:r>
              <w:t xml:space="preserve">fica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…eurem Kind.</w:t>
            </w:r>
            <w:r>
              <w:t xml:space="preserve"> </w:t>
            </w:r>
            <w:r>
              <w:rPr>
                <w:iCs/>
                <w:i/>
              </w:rPr>
              <w:t xml:space="preserve">Unser</w:t>
            </w:r>
            <w:r>
              <w:t xml:space="preserve"> </w:t>
            </w:r>
            <w:r>
              <w:t xml:space="preserve">fica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Armadilha, item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neu</w:t>
            </w:r>
            <w:r>
              <w:t xml:space="preserve"> </w:t>
            </w:r>
            <w:r>
              <w:t xml:space="preserve">tem se</w:t>
            </w:r>
            <w:r>
              <w:rPr>
                <w:iCs/>
                <w:i/>
              </w:rPr>
              <w:t xml:space="preserve">is: neu (sem final), 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tem seis:</w:t>
            </w:r>
            <w:r>
              <w:t xml:space="preserve"> </w:t>
            </w:r>
            <w:r>
              <w:rPr>
                <w:iCs/>
                <w:i/>
              </w:rPr>
              <w:t xml:space="preserve">neu</w:t>
            </w:r>
            <w:r>
              <w:t xml:space="preserve"> </w:t>
            </w:r>
            <w:r>
              <w:t xml:space="preserve">(sem final),</w:t>
            </w:r>
            <w:r>
              <w:t xml:space="preserve"> </w:t>
            </w:r>
            <w:r>
              <w:rPr>
                <w:iCs/>
                <w:i/>
              </w:rPr>
              <w:t xml:space="preserve">neue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neuer</w:t>
            </w:r>
            <w:r>
              <w:t xml:space="preserve">, 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segundos, Atalho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artigo</w:t>
            </w:r>
            <w:r>
              <w:rPr>
                <w:iCs/>
                <w:i/>
              </w:rPr>
              <w:t xml:space="preserve">: der → -er … exceçã</w:t>
            </w:r>
            <w:r>
              <w:t xml:space="preserve">o</w:t>
            </w:r>
            <w:r>
              <w:t xml:space="preserve">”</w:t>
            </w:r>
            <w:r>
              <w:t xml:space="preserve"> </w:t>
            </w:r>
            <w:r>
              <w:t xml:space="preserve">→ itálico só nas formas alemãs</w:t>
            </w:r>
          </w:p>
        </w:tc>
      </w:tr>
    </w:tbl>
    <w:bookmarkEnd w:id="25"/>
    <w:bookmarkStart w:id="26" w:name="fatos-forma-tradução-e-chave"/>
    <w:p>
      <w:pPr>
        <w:pStyle w:val="Heading3"/>
      </w:pPr>
      <w:r>
        <w:t xml:space="preserve">Fatos, forma, tradução e chave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(após a tabela)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“</w:t>
            </w:r>
            <w:r>
              <w:t xml:space="preserve">OUmlaut</w:t>
            </w:r>
            <w:r>
              <w:t xml:space="preserve">”</w:t>
            </w:r>
            <w:r>
              <w:t xml:space="preserve">) → (</w:t>
            </w:r>
            <w:r>
              <w:t xml:space="preserve">“</w:t>
            </w:r>
            <w:r>
              <w:t xml:space="preserve">O-Umlaut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Grafia, coerente com A-Umlaut e U-Umlaut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 vogal longa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uma única consoante antes de outra vogal (Tag, Vater)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uma única consoante depois dela (Tag, Vater)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Tag</w:t>
            </w:r>
            <w:r>
              <w:t xml:space="preserve"> </w:t>
            </w:r>
            <w:r>
              <w:t xml:space="preserve">não tem vogal depois da consoante, então o exemplo contradizia a regra. A frase seguinte (exceções</w:t>
            </w:r>
            <w:r>
              <w:t xml:space="preserve"> </w:t>
            </w:r>
            <w:r>
              <w:rPr>
                <w:iCs/>
                <w:i/>
              </w:rPr>
              <w:t xml:space="preserve">in, mit, das</w:t>
            </w:r>
            <w:r>
              <w:t xml:space="preserve">) já supõe a regra</w:t>
            </w:r>
            <w:r>
              <w:t xml:space="preserve"> </w:t>
            </w:r>
            <w:r>
              <w:t xml:space="preserve">“</w:t>
            </w:r>
            <w:r>
              <w:t xml:space="preserve">uma consoante depois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Descubra; Degrau 1,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quantas palavras virão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Quantos blocos virão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vêm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verbal errado em PT (a pergunta é sobre a frase dada)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segundos, tabela de plurais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-er (com trema, se der)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-er (com trema, se possível)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 der</w:t>
            </w:r>
            <w:r>
              <w:t xml:space="preserve">”</w:t>
            </w:r>
            <w:r>
              <w:t xml:space="preserve"> </w:t>
            </w:r>
            <w:r>
              <w:t xml:space="preserve">se confundia com o artigo</w:t>
            </w:r>
            <w:r>
              <w:t xml:space="preserve"> </w:t>
            </w:r>
            <w:r>
              <w:rPr>
                <w:iCs/>
                <w:i/>
              </w:rPr>
              <w:t xml:space="preserve">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acrescentado:</w:t>
            </w:r>
            <w:r>
              <w:t xml:space="preserve"> </w:t>
            </w:r>
            <w:r>
              <w:t xml:space="preserve">“</w:t>
            </w:r>
            <w:r>
              <w:t xml:space="preserve">(se o objeto já é conhecido,</w:t>
            </w:r>
            <w:r>
              <w:t xml:space="preserve"> </w:t>
            </w:r>
            <w:r>
              <w:rPr>
                <w:iCs/>
                <w:i/>
              </w:rPr>
              <w:t xml:space="preserve">die Lampe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der Tisch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das Fenster</w:t>
            </w:r>
            <w:r>
              <w:t xml:space="preserve"> </w:t>
            </w:r>
            <w:r>
              <w:t xml:space="preserve">também estão certos)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enunciado oferece ein/eine/der/die/das, e a própria Cena diz</w:t>
            </w:r>
            <w:r>
              <w:t xml:space="preserve"> </w:t>
            </w:r>
            <w:r>
              <w:rPr>
                <w:iCs/>
                <w:i/>
              </w:rPr>
              <w:t xml:space="preserve">das ist die Lampe</w:t>
            </w:r>
            <w:r>
              <w:t xml:space="preserve">, então a resposta não era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(comentário)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Camila disse</w:t>
            </w:r>
            <w:r>
              <w:t xml:space="preserve"> </w:t>
            </w:r>
            <w:r>
              <w:rPr>
                <w:iCs/>
                <w:i/>
              </w:rPr>
              <w:t xml:space="preserve">keine Zeit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iCs/>
                <w:i/>
              </w:rPr>
              <w:t xml:space="preserve">nicht Fußball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na Cena aparecem…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nicht Fußball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iCs/>
                <w:i/>
              </w:rPr>
              <w:t xml:space="preserve">Kein Problem</w:t>
            </w:r>
            <w:r>
              <w:t xml:space="preserve">) é fala de Jonas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“não tenho nada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nunca tenho tempo</w:t>
            </w:r>
            <w:r>
              <w:t xml:space="preserve">”</w:t>
            </w:r>
            <w:r>
              <w:t xml:space="preserve"> </w:t>
            </w:r>
            <w:r>
              <w:t xml:space="preserve">usam</w:t>
            </w:r>
            <w:r>
              <w:t xml:space="preserve"> </w:t>
            </w:r>
            <w:r>
              <w:t xml:space="preserve">“</w:t>
            </w:r>
            <w:r>
              <w:t xml:space="preserve">não</w:t>
            </w:r>
            <w:r>
              <w:t xml:space="preserve">”</w:t>
            </w:r>
            <w:r>
              <w:t xml:space="preserve"> </w:t>
            </w:r>
            <w:r>
              <w:t xml:space="preserve">junto de outra negativa” →</w:t>
            </w:r>
            <w:r>
              <w:t xml:space="preserve"> </w:t>
            </w:r>
            <w:r>
              <w:t xml:space="preserve">“</w:t>
            </w:r>
            <w:r>
              <w:t xml:space="preserve">“não tenho tempo nunca</w:t>
            </w:r>
            <w:r>
              <w:t xml:space="preserve">”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nunca tenho tempo</w:t>
            </w:r>
            <w:r>
              <w:t xml:space="preserve">”</w:t>
            </w:r>
            <w:r>
              <w:t xml:space="preserve"> </w:t>
            </w:r>
            <w:r>
              <w:t xml:space="preserve">não tem</w:t>
            </w:r>
            <w:r>
              <w:t xml:space="preserve"> </w:t>
            </w:r>
            <w:r>
              <w:t xml:space="preserve">“</w:t>
            </w:r>
            <w:r>
              <w:t xml:space="preserve">não</w:t>
            </w:r>
            <w:r>
              <w:t xml:space="preserve">”</w:t>
            </w:r>
            <w:r>
              <w:t xml:space="preserve">, então o exemplo não ilustrava a dupla negação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segundos, 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pessoaobjeto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pessoa-objeto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 gibt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havia, há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há, existe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havia</w:t>
            </w:r>
            <w:r>
              <w:t xml:space="preserve">”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iCs/>
                <w:i/>
              </w:rPr>
              <w:t xml:space="preserve">es gab</w:t>
            </w:r>
            <w:r>
              <w:t xml:space="preserve"> </w:t>
            </w:r>
            <w:r>
              <w:t xml:space="preserve">(pretérito)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(tradução)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senhor segue reto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 senhora segue reto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 </w:t>
            </w:r>
            <w:r>
              <w:t xml:space="preserve">do passante é dirigido a Camila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mais</w:t>
            </w:r>
            <w:r>
              <w:t xml:space="preserve"> </w:t>
            </w:r>
            <w:r>
              <w:t xml:space="preserve">grande</w:t>
            </w:r>
            <w:r>
              <w:t xml:space="preserve"> </w:t>
            </w:r>
            <w:r>
              <w:rPr>
                <w:bCs/>
                <w:b/>
              </w:rPr>
              <w:t xml:space="preserve">que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mais</w:t>
            </w:r>
            <w:r>
              <w:t xml:space="preserve"> </w:t>
            </w:r>
            <w:r>
              <w:t xml:space="preserve">caro</w:t>
            </w:r>
            <w:r>
              <w:t xml:space="preserve"> </w:t>
            </w:r>
            <w:r>
              <w:rPr>
                <w:bCs/>
                <w:b/>
              </w:rPr>
              <w:t xml:space="preserve">que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mais grande</w:t>
            </w:r>
            <w:r>
              <w:t xml:space="preserve">”</w:t>
            </w:r>
            <w:r>
              <w:t xml:space="preserve"> </w:t>
            </w:r>
            <w:r>
              <w:t xml:space="preserve">não é a forma do português (é</w:t>
            </w:r>
            <w:r>
              <w:t xml:space="preserve"> </w:t>
            </w:r>
            <w:r>
              <w:t xml:space="preserve">“</w:t>
            </w:r>
            <w:r>
              <w:t xml:space="preserve">maior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segundos, item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acrescentado</w:t>
            </w:r>
            <w:r>
              <w:t xml:space="preserve"> </w:t>
            </w:r>
            <w:r>
              <w:t xml:space="preserve">“</w:t>
            </w:r>
            <w:r>
              <w:t xml:space="preserve">(exceção:</w:t>
            </w:r>
            <w:r>
              <w:t xml:space="preserve"> </w:t>
            </w:r>
            <w:r>
              <w:rPr>
                <w:iCs/>
                <w:i/>
              </w:rPr>
              <w:t xml:space="preserve">am größten</w:t>
            </w:r>
            <w:r>
              <w:t xml:space="preserve">)</w:t>
            </w:r>
            <w:r>
              <w:t xml:space="preserve">”</w:t>
            </w:r>
            <w:r>
              <w:t xml:space="preserve"> </w:t>
            </w:r>
            <w:r>
              <w:t xml:space="preserve">à regra -esten depois de s/ß/z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livro dava</w:t>
            </w:r>
            <w:r>
              <w:t xml:space="preserve"> </w:t>
            </w:r>
            <w:r>
              <w:rPr>
                <w:iCs/>
                <w:i/>
              </w:rPr>
              <w:t xml:space="preserve">groß → am größten</w:t>
            </w:r>
            <w:r>
              <w:t xml:space="preserve"> </w:t>
            </w:r>
            <w:r>
              <w:t xml:space="preserve">na tabela e, ao mesmo tempo, uma regra que gera</w:t>
            </w:r>
            <w:r>
              <w:t xml:space="preserve"> </w:t>
            </w:r>
            <w:r>
              <w:rPr>
                <w:iCs/>
                <w:i/>
              </w:rPr>
              <w:t xml:space="preserve">größesten</w:t>
            </w:r>
            <w:r>
              <w:t xml:space="preserve"> </w:t>
            </w:r>
            <w:r>
              <w:t xml:space="preserve">(Duden: größt-)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(comentário)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Nove adjetivos, sete finais diferentes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quatro finais diferentes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finais são -es, -en, -e e -er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Ich nehme das rote.</w:t>
            </w:r>
            <w:r>
              <w:t xml:space="preserve"> </w:t>
            </w:r>
            <w:r>
              <w:t xml:space="preserve">(Ficamos com a vermelha.)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(Fico com a vermelha.)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 errada (</w:t>
            </w:r>
            <w:r>
              <w:rPr>
                <w:iCs/>
                <w:i/>
              </w:rPr>
              <w:t xml:space="preserve">ich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größere, höchste</w:t>
            </w:r>
            <w:r>
              <w:t xml:space="preserve">”</w:t>
            </w:r>
            <w:r>
              <w:t xml:space="preserve"> </w:t>
            </w:r>
            <w:r>
              <w:t xml:space="preserve">→ mais a nota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große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hohe</w:t>
            </w:r>
            <w:r>
              <w:t xml:space="preserve"> </w:t>
            </w:r>
            <w:r>
              <w:t xml:space="preserve">também estão gramaticalmente certos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enunciado só dá (groß)/(hoch), então a resposta não era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São seres vivos masculinos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Quase todos são seres vivos masculinos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mesma lista inclui</w:t>
            </w:r>
            <w:r>
              <w:t xml:space="preserve"> </w:t>
            </w:r>
            <w:r>
              <w:rPr>
                <w:iCs/>
                <w:i/>
              </w:rPr>
              <w:t xml:space="preserve">der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Das ist die Meinung des __ (Name)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Das ist die Bedeutung des __ (Name)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opinião do nome</w:t>
            </w:r>
            <w:r>
              <w:t xml:space="preserve">”</w:t>
            </w:r>
            <w:r>
              <w:t xml:space="preserve"> </w:t>
            </w:r>
            <w:r>
              <w:t xml:space="preserve">é uma frase-fantasma. A resposta da chave (</w:t>
            </w:r>
            <w:r>
              <w:rPr>
                <w:iCs/>
                <w:i/>
              </w:rPr>
              <w:t xml:space="preserve">des Namens</w:t>
            </w:r>
            <w:r>
              <w:t xml:space="preserve">) continua 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Glossário (nota)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Também aparecem no Degrau 2:</w:t>
            </w:r>
            <w:r>
              <w:t xml:space="preserve"> </w:t>
            </w:r>
            <w:r>
              <w:rPr>
                <w:iCs/>
                <w:i/>
              </w:rPr>
              <w:t xml:space="preserve">die Meinung</w:t>
            </w:r>
            <w:r>
              <w:t xml:space="preserve"> </w:t>
            </w:r>
            <w:r>
              <w:t xml:space="preserve">… e</w:t>
            </w:r>
            <w:r>
              <w:t xml:space="preserve"> </w:t>
            </w:r>
            <w:r>
              <w:rPr>
                <w:iCs/>
                <w:i/>
              </w:rPr>
              <w:t xml:space="preserve">sein Wissen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die Bedeutung</w:t>
            </w:r>
            <w:r>
              <w:t xml:space="preserve"> </w:t>
            </w:r>
            <w:r>
              <w:t xml:space="preserve">(significado), no Degrau 2, e</w:t>
            </w:r>
            <w:r>
              <w:t xml:space="preserve"> </w:t>
            </w:r>
            <w:r>
              <w:rPr>
                <w:iCs/>
                <w:i/>
              </w:rPr>
              <w:t xml:space="preserve">das Wissen</w:t>
            </w:r>
            <w:r>
              <w:t xml:space="preserve"> </w:t>
            </w:r>
            <w:r>
              <w:t xml:space="preserve">(conhecimento), em</w:t>
            </w:r>
            <w:r>
              <w:t xml:space="preserve"> </w:t>
            </w:r>
            <w:r>
              <w:rPr>
                <w:iCs/>
                <w:i/>
              </w:rPr>
              <w:t xml:space="preserve">meines Wissens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 a troca acima.</w:t>
            </w:r>
            <w:r>
              <w:t xml:space="preserve"> </w:t>
            </w:r>
            <w:r>
              <w:rPr>
                <w:iCs/>
                <w:i/>
              </w:rPr>
              <w:t xml:space="preserve">sein Wissen</w:t>
            </w:r>
            <w:r>
              <w:t xml:space="preserve"> </w:t>
            </w:r>
            <w:r>
              <w:t xml:space="preserve">não aparecia no capítulo</w:t>
            </w:r>
          </w:p>
        </w:tc>
      </w:tr>
    </w:tbl>
    <w:p>
      <w:pPr>
        <w:pStyle w:val="BodyText"/>
      </w:pPr>
      <w:r>
        <w:t xml:space="preserve">Conferido célula a célula, sem erro: os nomes das letras (cap. 1), as conjugações de sein/haben, ein/kein, as tabelas de nom./acus./dat. e de pronomes (8, 9), as preposições e contrações (10), possessivos e dieser (11), comparativos e irregulares (12), a tabela completa das terminações do adjetivo A/B/C (13), os artigos do genitivo e a n-Deklination (14), os plurais dos glossários (5) e números, ordinais e horas (7). Todos os itens dos Degraus 1, 2 e 4 foram refeitos e batem com a chave, salvo os pontos corrigidos acima.</w:t>
      </w:r>
    </w:p>
    <w:bookmarkEnd w:id="26"/>
    <w:bookmarkEnd w:id="27"/>
    <w:bookmarkStart w:id="30" w:name="Xee4271b619dab27971b233edd7fbe5a71246d98"/>
    <w:p>
      <w:pPr>
        <w:pStyle w:val="Heading2"/>
      </w:pPr>
      <w:r>
        <w:t xml:space="preserve">Revisão — Alemão (de), capítulos 15–28 e apêndices</w:t>
      </w:r>
    </w:p>
    <w:bookmarkStart w:id="28" w:name="Xb412b8f188913fa9267768a371f68d2bc5560e6"/>
    <w:p>
      <w:pPr>
        <w:pStyle w:val="Heading3"/>
      </w:pPr>
      <w:r>
        <w:t xml:space="preserve">Estrutura e formatação (artefatos de conversão)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15, 17, 18, 19, 20, 21, 22, 23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Treino; 9. Retorno; 10.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</w:t>
            </w:r>
            <w:r>
              <w:t xml:space="preserve"> </w:t>
            </w:r>
            <w:r>
              <w:rPr>
                <w:bCs/>
                <w:b/>
              </w:rPr>
              <w:t xml:space="preserve">Degrau N.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Do capítulo N.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Já consigo?</w:t>
            </w:r>
            <w:r>
              <w:t xml:space="preserve"> </w:t>
            </w:r>
            <w:r>
              <w:t xml:space="preserve">colados no fim do parágrafo anterior (16 ocorrências) → passam a abrir um parágrafo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Grudados, eles ficavam dentro do item numerado ou da linha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Diálogo corrido, sem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  <w:r>
              <w:t xml:space="preserve"> </w:t>
            </w:r>
            <w:r>
              <w:t xml:space="preserve">e com quebras no meio da fala (</w:t>
            </w:r>
            <w:r>
              <w:t xml:space="preserve">“</w:t>
            </w:r>
            <w:r>
              <w:rPr>
                <w:bCs/>
                <w:b/>
              </w:rPr>
              <w:t xml:space="preserve">Lena:</w:t>
            </w:r>
            <w:r>
              <w:t xml:space="preserve">!</w:t>
            </w:r>
            <w:r>
              <w:t xml:space="preserve">”</w:t>
            </w:r>
            <w:r>
              <w:t xml:space="preserve">) → bloco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  <w:r>
              <w:t xml:space="preserve"> </w:t>
            </w:r>
            <w:r>
              <w:t xml:space="preserve">com uma fala por parágrafo; tradução com a quebra</w:t>
            </w:r>
            <w:r>
              <w:t xml:space="preserve"> </w:t>
            </w:r>
            <w:r>
              <w:t xml:space="preserve">“</w:t>
            </w:r>
            <w:r>
              <w:t xml:space="preserve">Com licença!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reunida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formato da Cena dos outros capítulos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problema (</w:t>
            </w:r>
            <w:r>
              <w:t xml:space="preserve">“</w:t>
            </w:r>
            <w:r>
              <w:t xml:space="preserve">Ich habe ein</w:t>
            </w:r>
            <w:r>
              <w:t xml:space="preserve">gekauft</w:t>
            </w:r>
            <w:r>
              <w:t xml:space="preserve">”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  <w:r>
              <w:t xml:space="preserve">, uma fala por parágrafo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Diálogo do hotel fora do container e partido no meio (</w:t>
            </w:r>
            <w:r>
              <w:t xml:space="preserve">“</w:t>
            </w:r>
            <w:r>
              <w:t xml:space="preserve">ein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mit</w:t>
            </w:r>
            <w:r>
              <w:t xml:space="preserve">”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::: dialogo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…meio do separável</w:t>
            </w:r>
            <w:r>
              <w:t xml:space="preserve">(</w:t>
            </w:r>
            <w:r>
              <w:rPr>
                <w:iCs/>
                <w:i/>
              </w:rPr>
              <w:t xml:space="preserve">aufgestanden</w:t>
            </w:r>
            <w:r>
              <w:t xml:space="preserve">)…</w:t>
            </w:r>
            <w:r>
              <w:t xml:space="preserve">”</w:t>
            </w:r>
            <w:r>
              <w:t xml:space="preserve"> </w:t>
            </w:r>
            <w:r>
              <w:t xml:space="preserve">→ um só parágrafo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Parágrafo partido no meio da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Treino, Degrau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Enunciados partidos (</w:t>
            </w:r>
            <w:r>
              <w:t xml:space="preserve">“</w:t>
            </w:r>
            <w:r>
              <w:t xml:space="preserve">heute ____</w:t>
            </w:r>
            <w:r>
              <w:t xml:space="preserve">(einkaufen)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(wollen) /</w:t>
            </w:r>
            <w:r>
              <w:t xml:space="preserve">du mit?</w:t>
            </w:r>
            <w:r>
              <w:t xml:space="preserve">”</w:t>
            </w:r>
            <w:r>
              <w:t xml:space="preserve">) → reunidos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O erro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</w:t>
            </w:r>
            <w:r>
              <w:t xml:space="preserve"> </w:t>
            </w:r>
            <w:r>
              <w:t xml:space="preserve">“</w:t>
            </w:r>
            <w:r>
              <w:t xml:space="preserve">Com modal, o verbo volta inteiro.</w:t>
            </w:r>
            <w:r>
              <w:t xml:space="preserve"> </w:t>
            </w:r>
            <w:r>
              <w:rPr>
                <w:iCs/>
                <w:i/>
              </w:rPr>
              <w:t xml:space="preserve">Ver-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be-</w:t>
            </w:r>
            <w:r>
              <w:t xml:space="preserve"> </w:t>
            </w:r>
            <w:r>
              <w:t xml:space="preserve">nunca soltam.</w:t>
            </w:r>
            <w:r>
              <w:t xml:space="preserve">”</w:t>
            </w:r>
            <w:r>
              <w:t xml:space="preserve"> </w:t>
            </w:r>
            <w:r>
              <w:t xml:space="preserve">solta depois do</w:t>
            </w:r>
            <w:r>
              <w:t xml:space="preserve"> </w:t>
            </w:r>
            <w:r>
              <w:rPr>
                <w:rStyle w:val="VerbatimChar"/>
              </w:rPr>
              <w:t xml:space="preserve">:::</w:t>
            </w:r>
            <w:r>
              <w:t xml:space="preserve"> </w:t>
            </w:r>
            <w:r>
              <w:t xml:space="preserve">→ movida para dentro da caixa de atenção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Ficava órfã fora da caixa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17, 19, 20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partida em duas, com o cabeçalho repetido → uma tabela só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de quebra de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15, 16, 19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Capítulo 11:</w:t>
            </w:r>
            <w:r>
              <w:t xml:space="preserve">.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roten.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Ich war müde.</w:t>
            </w:r>
            <w:r>
              <w:t xml:space="preserve">hatten…</w:t>
            </w:r>
            <w:r>
              <w:t xml:space="preserve">”</w:t>
            </w:r>
            <w:r>
              <w:t xml:space="preserve"> </w:t>
            </w:r>
            <w:r>
              <w:t xml:space="preserve">→ linhas reunidas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Parágrafo partido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(tradução)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Obrigada, Jonas!</w:t>
            </w:r>
            <w:r>
              <w:t xml:space="preserve">lembrando.</w:t>
            </w:r>
            <w:r>
              <w:t xml:space="preserve">”</w:t>
            </w:r>
            <w:r>
              <w:t xml:space="preserve"> </w:t>
            </w:r>
            <w:r>
              <w:t xml:space="preserve">→ mesmo parágrafo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 partido (</w:t>
            </w:r>
            <w:r>
              <w:t xml:space="preserve">“</w:t>
            </w:r>
            <w:r>
              <w:rPr>
                <w:iCs/>
                <w:i/>
              </w:rPr>
              <w:t xml:space="preserve">Nächste Woche arbeite ich nicht.</w:t>
            </w:r>
            <w:r>
              <w:t xml:space="preserve">”</w:t>
            </w:r>
            <w:r>
              <w:t xml:space="preserve"> </w:t>
            </w:r>
            <w:r>
              <w:t xml:space="preserve">solto fora da lista) → reunido ao item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Armadilha; 7. 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“têm forma própria:</w:t>
            </w:r>
            <w:r>
              <w:t xml:space="preserve">hätte, wäre…*” e</w:t>
            </w:r>
            <w:r>
              <w:t xml:space="preserve"> </w:t>
            </w:r>
            <w:r>
              <w:t xml:space="preserve">“</w:t>
            </w:r>
            <w:r>
              <w:t xml:space="preserve">mit einem</w:t>
            </w:r>
            <w:r>
              <w:t xml:space="preserve">?</w:t>
            </w:r>
            <w:r>
              <w:t xml:space="preserve">”</w:t>
            </w:r>
            <w:r>
              <w:t xml:space="preserve"> </w:t>
            </w:r>
            <w:r>
              <w:t xml:space="preserve">→ reunidos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Descubra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5. Kommst du mit oder bleibst du hier? 6. Ich bin nicht müde…</w:t>
            </w:r>
            <w:r>
              <w:t xml:space="preserve">”</w:t>
            </w:r>
            <w:r>
              <w:t xml:space="preserve"> </w:t>
            </w:r>
            <w:r>
              <w:t xml:space="preserve">→ itens 5 e 6 separados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itens numa linha</w:t>
            </w:r>
          </w:p>
        </w:tc>
      </w:tr>
    </w:tbl>
    <w:bookmarkEnd w:id="28"/>
    <w:bookmarkStart w:id="29" w:name="fatos-formas-chave-e-remissões"/>
    <w:p>
      <w:pPr>
        <w:pStyle w:val="Heading3"/>
      </w:pPr>
      <w:r>
        <w:t xml:space="preserve">Fatos, formas, chave e remissões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segundos, 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 a vogal muda no singular.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…no singular (menos em</w:t>
            </w:r>
            <w:r>
              <w:t xml:space="preserve"> </w:t>
            </w:r>
            <w:r>
              <w:rPr>
                <w:iCs/>
                <w:i/>
              </w:rPr>
              <w:t xml:space="preserve">sollen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möchten</w:t>
            </w:r>
            <w:r>
              <w:t xml:space="preserve">).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ich soll, ich möchte</w:t>
            </w:r>
            <w:r>
              <w:t xml:space="preserve"> </w:t>
            </w:r>
            <w:r>
              <w:t xml:space="preserve">não mudam de vogal; a própria tabela acima mostra 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Ich möchte, wollen, müssen.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…wollen (ou</w:t>
            </w:r>
            <w:r>
              <w:t xml:space="preserve"> </w:t>
            </w:r>
            <w:r>
              <w:rPr>
                <w:iCs/>
                <w:i/>
              </w:rPr>
              <w:t xml:space="preserve">will</w:t>
            </w:r>
            <w:r>
              <w:t xml:space="preserve">, se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 </w:t>
            </w:r>
            <w:r>
              <w:t xml:space="preserve">for “ela</w:t>
            </w:r>
            <w:r>
              <w:t xml:space="preserve">”</w:t>
            </w:r>
            <w:r>
              <w:t xml:space="preserve">), müssen.”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</w:t>
            </w:r>
            <w:r>
              <w:t xml:space="preserve"> </w:t>
            </w:r>
            <w:r>
              <w:t xml:space="preserve">“</w:t>
            </w:r>
            <w:r>
              <w:t xml:space="preserve">Sie ____ (wollen) nach Berlin fahren</w:t>
            </w:r>
            <w:r>
              <w:t xml:space="preserve">”</w:t>
            </w:r>
            <w:r>
              <w:t xml:space="preserve">, o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 </w:t>
            </w:r>
            <w:r>
              <w:t xml:space="preserve">no início da frase pode ser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 </w:t>
            </w:r>
            <w:r>
              <w:t xml:space="preserve">= 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Cena,</w:t>
            </w:r>
            <w:r>
              <w:t xml:space="preserve"> </w:t>
            </w:r>
            <w:r>
              <w:t xml:space="preserve">“</w:t>
            </w:r>
            <w:r>
              <w:t xml:space="preserve">Repare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ich lese, du nimmst, Lena isst, du schläfst</w:t>
            </w:r>
            <w:r>
              <w:t xml:space="preserve"> </w:t>
            </w:r>
            <w:r>
              <w:t xml:space="preserve">têm uma vogal diferente da do infinitivo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siehst du, du nimmst,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ich lese</w:t>
            </w:r>
            <w:r>
              <w:t xml:space="preserve"> </w:t>
            </w:r>
            <w:r>
              <w:t xml:space="preserve">tem a mesma vogal de</w:t>
            </w:r>
            <w:r>
              <w:t xml:space="preserve"> </w:t>
            </w:r>
            <w:r>
              <w:rPr>
                <w:iCs/>
                <w:i/>
              </w:rPr>
              <w:t xml:space="preserve">lesen</w:t>
            </w:r>
            <w:r>
              <w:t xml:space="preserve">. É justamente a pessoa que não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du isst, er isst</w:t>
            </w:r>
            <w:r>
              <w:t xml:space="preserve"> </w:t>
            </w:r>
            <w:r>
              <w:t xml:space="preserve">(um s só de cada lado do</w:t>
            </w:r>
            <w:r>
              <w:t xml:space="preserve"> </w:t>
            </w:r>
            <w:r>
              <w:rPr>
                <w:iCs/>
                <w:i/>
              </w:rPr>
              <w:t xml:space="preserve">-t</w:t>
            </w:r>
            <w:r>
              <w:t xml:space="preserve">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(e não</w:t>
            </w:r>
            <w:r>
              <w:t xml:space="preserve"> </w:t>
            </w:r>
            <w:r>
              <w:rPr>
                <w:iCs/>
                <w:i/>
              </w:rPr>
              <w:t xml:space="preserve">du issst</w:t>
            </w:r>
            <w:r>
              <w:t xml:space="preserve">: o</w:t>
            </w:r>
            <w:r>
              <w:t xml:space="preserve"> </w:t>
            </w:r>
            <w:r>
              <w:rPr>
                <w:iCs/>
                <w:i/>
              </w:rPr>
              <w:t xml:space="preserve">s</w:t>
            </w:r>
            <w:r>
              <w:t xml:space="preserve"> </w:t>
            </w:r>
            <w:r>
              <w:t xml:space="preserve">da terminação se funde com o</w:t>
            </w:r>
            <w:r>
              <w:t xml:space="preserve"> </w:t>
            </w:r>
            <w:r>
              <w:rPr>
                <w:iCs/>
                <w:i/>
              </w:rPr>
              <w:t xml:space="preserve">ss</w:t>
            </w:r>
            <w:r>
              <w:t xml:space="preserve">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descrição antiga não corresponde à grafia</w:t>
            </w:r>
            <w:r>
              <w:t xml:space="preserve"> </w:t>
            </w:r>
            <w:r>
              <w:rPr>
                <w:iCs/>
                <w:i/>
              </w:rPr>
              <w:t xml:space="preserve">isst</w:t>
            </w:r>
            <w:r>
              <w:t xml:space="preserve">, com dois</w:t>
            </w:r>
            <w:r>
              <w:t xml:space="preserve"> </w:t>
            </w:r>
            <w:r>
              <w:rPr>
                <w:iCs/>
                <w:i/>
              </w:rPr>
              <w:t xml:space="preserve">s</w:t>
            </w:r>
            <w:r>
              <w:t xml:space="preserve"> </w:t>
            </w:r>
            <w:r>
              <w:t xml:space="preserve">antes do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</w:t>
            </w:r>
            <w:r>
              <w:t xml:space="preserve"> </w:t>
            </w:r>
            <w:r>
              <w:t xml:space="preserve">“</w:t>
            </w:r>
            <w:r>
              <w:t xml:space="preserve">O -e no imperativo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radical termina em</w:t>
            </w:r>
            <w:r>
              <w:t xml:space="preserve"> </w:t>
            </w:r>
            <w:r>
              <w:rPr>
                <w:iCs/>
                <w:i/>
              </w:rPr>
              <w:t xml:space="preserve">-t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-d</w:t>
            </w:r>
            <w:r>
              <w:t xml:space="preserve"> </w:t>
            </w:r>
            <w:r>
              <w:t xml:space="preserve">ou duas consoantes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…ou em consoante +</w:t>
            </w:r>
            <w:r>
              <w:t xml:space="preserve"> </w:t>
            </w:r>
            <w:r>
              <w:rPr>
                <w:iCs/>
                <w:i/>
              </w:rPr>
              <w:t xml:space="preserve">m</w:t>
            </w:r>
            <w:r>
              <w:t xml:space="preserve">/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öffnen → Öffne!</w:t>
            </w:r>
            <w:r>
              <w:t xml:space="preserve">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regra de</w:t>
            </w:r>
            <w:r>
              <w:t xml:space="preserve"> </w:t>
            </w:r>
            <w:r>
              <w:t xml:space="preserve">“</w:t>
            </w:r>
            <w:r>
              <w:t xml:space="preserve">duas consoantes</w:t>
            </w:r>
            <w:r>
              <w:t xml:space="preserve">”</w:t>
            </w:r>
            <w:r>
              <w:t xml:space="preserve"> </w:t>
            </w:r>
            <w:r>
              <w:t xml:space="preserve">é falsa:</w:t>
            </w:r>
            <w:r>
              <w:t xml:space="preserve"> </w:t>
            </w:r>
            <w:r>
              <w:rPr>
                <w:iCs/>
                <w:i/>
              </w:rPr>
              <w:t xml:space="preserve">Hilf!, Lern!, Trink!</w:t>
            </w:r>
            <w:r>
              <w:t xml:space="preserve"> </w:t>
            </w:r>
            <w:r>
              <w:t xml:space="preserve">não levam</w:t>
            </w:r>
            <w:r>
              <w:t xml:space="preserve"> </w:t>
            </w:r>
            <w:r>
              <w:rPr>
                <w:iCs/>
                <w:i/>
              </w:rPr>
              <w:t xml:space="preserve">-e</w:t>
            </w:r>
            <w:r>
              <w:t xml:space="preserve">. O</w:t>
            </w:r>
            <w:r>
              <w:t xml:space="preserve"> </w:t>
            </w:r>
            <w:r>
              <w:rPr>
                <w:iCs/>
                <w:i/>
              </w:rPr>
              <w:t xml:space="preserve">-e</w:t>
            </w:r>
            <w:r>
              <w:t xml:space="preserve"> </w:t>
            </w:r>
            <w:r>
              <w:t xml:space="preserve">obrigatório vem com</w:t>
            </w:r>
            <w:r>
              <w:t xml:space="preserve"> </w:t>
            </w:r>
            <w:r>
              <w:rPr>
                <w:iCs/>
                <w:i/>
              </w:rPr>
              <w:t xml:space="preserve">-t/-d</w:t>
            </w:r>
            <w:r>
              <w:t xml:space="preserve"> </w:t>
            </w:r>
            <w:r>
              <w:t xml:space="preserve">e com consoante +</w:t>
            </w:r>
            <w:r>
              <w:t xml:space="preserve"> </w:t>
            </w:r>
            <w:r>
              <w:rPr>
                <w:iCs/>
                <w:i/>
              </w:rPr>
              <w:t xml:space="preserve">m/n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atme, öffne, rechne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Sie schläft lange.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+ (ou</w:t>
            </w:r>
            <w:r>
              <w:t xml:space="preserve"> </w:t>
            </w:r>
            <w:r>
              <w:rPr>
                <w:iCs/>
                <w:i/>
              </w:rPr>
              <w:t xml:space="preserve">schlafen</w:t>
            </w:r>
            <w:r>
              <w:t xml:space="preserve">, se for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 </w:t>
            </w:r>
            <w:r>
              <w:t xml:space="preserve">plural ou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não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Armadilha, item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Uma palavra viram duas.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Uma palavra vira duas.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Concordância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Palavras de tempo. Palavras de tempo ficam…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Palavras de tempo.</w:t>
            </w:r>
            <w:r>
              <w:t xml:space="preserve"> </w:t>
            </w:r>
            <w:r>
              <w:t xml:space="preserve">Palavras de tempo ficam…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Faltava o negrito do título do parágrafo, como em todos os outros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habe, ist, sind, habt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habe, ist (ou</w:t>
            </w:r>
            <w:r>
              <w:t xml:space="preserve"> </w:t>
            </w:r>
            <w:r>
              <w:rPr>
                <w:iCs/>
                <w:i/>
              </w:rPr>
              <w:t xml:space="preserve">sind</w:t>
            </w:r>
            <w:r>
              <w:t xml:space="preserve">, se for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 </w:t>
            </w:r>
            <w:r>
              <w:t xml:space="preserve">plural ou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), sind, habt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Sie ____ in die Stadt gefahren</w:t>
            </w:r>
            <w:r>
              <w:t xml:space="preserve">”</w:t>
            </w:r>
            <w:r>
              <w:t xml:space="preserve"> </w:t>
            </w:r>
            <w:r>
              <w:t xml:space="preserve">é ambíguo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dentro; 10.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quárteto</w:t>
            </w:r>
            <w:r>
              <w:t xml:space="preserve">”</w:t>
            </w:r>
            <w:r>
              <w:t xml:space="preserve"> </w:t>
            </w:r>
            <w:r>
              <w:t xml:space="preserve">(3×) →</w:t>
            </w:r>
            <w:r>
              <w:t xml:space="preserve"> </w:t>
            </w:r>
            <w:r>
              <w:t xml:space="preserve">“</w:t>
            </w:r>
            <w:r>
              <w:t xml:space="preserve">quarteto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Grafia: a palavra não tem acento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</w:t>
            </w:r>
            <w:r>
              <w:t xml:space="preserve"> </w:t>
            </w:r>
            <w:r>
              <w:t xml:space="preserve">“</w:t>
            </w:r>
            <w:r>
              <w:t xml:space="preserve">Reflexivo ou não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Ich ziehe das Kind an</w:t>
            </w:r>
            <w:r>
              <w:t xml:space="preserve"> </w:t>
            </w:r>
            <w:r>
              <w:t xml:space="preserve">(vesti outra pessoa).</w:t>
            </w:r>
            <w:r>
              <w:t xml:space="preserve"> </w:t>
            </w:r>
            <w:r>
              <w:rPr>
                <w:iCs/>
                <w:i/>
              </w:rPr>
              <w:t xml:space="preserve">Ich ziehe mich an</w:t>
            </w:r>
            <w:r>
              <w:t xml:space="preserve"> </w:t>
            </w:r>
            <w:r>
              <w:t xml:space="preserve">(me vesti).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(visto outra pessoa)… (me visto)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alemão está no presente; a tradução estava no passado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</w:t>
            </w:r>
            <w:r>
              <w:t xml:space="preserve"> </w:t>
            </w:r>
            <w:r>
              <w:t xml:space="preserve">“</w:t>
            </w:r>
            <w:r>
              <w:t xml:space="preserve">Subordinadas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pronome reflexivo continua logo depois do conector:</w:t>
            </w:r>
            <w:r>
              <w:t xml:space="preserve"> </w:t>
            </w:r>
            <w:r>
              <w:rPr>
                <w:iCs/>
                <w:i/>
              </w:rPr>
              <w:t xml:space="preserve">weil ich mich freue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logo depois do sujeito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próprio exemplo, entre</w:t>
            </w:r>
            <w:r>
              <w:t xml:space="preserve"> </w:t>
            </w:r>
            <w:r>
              <w:rPr>
                <w:iCs/>
                <w:i/>
              </w:rPr>
              <w:t xml:space="preserve">weil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mich</w:t>
            </w:r>
            <w:r>
              <w:t xml:space="preserve"> </w:t>
            </w:r>
            <w:r>
              <w:t xml:space="preserve">está o sujeito</w:t>
            </w:r>
            <w:r>
              <w:t xml:space="preserve"> </w:t>
            </w:r>
            <w:r>
              <w:rPr>
                <w:iCs/>
                <w:i/>
              </w:rPr>
              <w:t xml:space="preserve">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</w:t>
            </w:r>
            <w:r>
              <w:t xml:space="preserve"> </w:t>
            </w:r>
            <w:r>
              <w:t xml:space="preserve">“</w:t>
            </w:r>
            <w:r>
              <w:t xml:space="preserve">Os outros capítulos voltam aqui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erro:</w:t>
            </w:r>
            <w:r>
              <w:t xml:space="preserve"> </w:t>
            </w:r>
            <w:r>
              <w:t xml:space="preserve">“</w:t>
            </w:r>
            <w:r>
              <w:t xml:space="preserve">fica logo depois do conector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logo depois do sujeito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(o erro se repetia)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Capítulo 18: ist … gegangen. … Capítulo 16: liest.</w:t>
            </w:r>
            <w:r>
              <w:t xml:space="preserve">”</w:t>
            </w:r>
            <w:r>
              <w:t xml:space="preserve"> </w:t>
            </w:r>
            <w:r>
              <w:t xml:space="preserve">→ acrescentadas as alternativas</w:t>
            </w:r>
            <w:r>
              <w:t xml:space="preserve"> </w:t>
            </w:r>
            <w:r>
              <w:rPr>
                <w:iCs/>
                <w:i/>
              </w:rPr>
              <w:t xml:space="preserve">sind … gegangen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lesen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iCs/>
                <w:i/>
              </w:rPr>
              <w:t xml:space="preserve">sie</w:t>
            </w:r>
            <w:r>
              <w:t xml:space="preserve"> </w:t>
            </w:r>
            <w:r>
              <w:t xml:space="preserve">plural/</w:t>
            </w:r>
            <w:r>
              <w:rPr>
                <w:iCs/>
                <w:i/>
              </w:rPr>
              <w:t xml:space="preserve">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não única (</w:t>
            </w:r>
            <w:r>
              <w:t xml:space="preserve">“</w:t>
            </w:r>
            <w:r>
              <w:t xml:space="preserve">Sie ____ 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 tabela da pergunta indireta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direta</w:t>
            </w:r>
            <w:r>
              <w:t xml:space="preserve"> </w:t>
            </w:r>
            <w:r>
              <w:t xml:space="preserve">“</w:t>
            </w:r>
            <w:r>
              <w:t xml:space="preserve">Kommst du mit?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Kommt Tom mit?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indireta da mesma linha é</w:t>
            </w:r>
            <w:r>
              <w:t xml:space="preserve"> </w:t>
            </w:r>
            <w:r>
              <w:t xml:space="preserve">“</w:t>
            </w:r>
            <w:r>
              <w:t xml:space="preserve">Weißt du, ob Tom mitkommt?</w:t>
            </w:r>
            <w:r>
              <w:t xml:space="preserve">”</w:t>
            </w:r>
            <w:r>
              <w:t xml:space="preserve">: a direta tinha outro sujeito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</w:t>
            </w:r>
            <w:r>
              <w:t xml:space="preserve"> </w:t>
            </w:r>
            <w:r>
              <w:t xml:space="preserve">“</w:t>
            </w:r>
            <w:r>
              <w:t xml:space="preserve">Com preposição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forma é a do dativo do capítulo 9 e a preposição segue o capítulo 10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O caso é o que a preposição pede (capítulo 10); com preposição de dativo, a forma é a do artigo no dativo (capítulo 9), menos no plural, que vira</w:t>
            </w:r>
            <w:r>
              <w:t xml:space="preserve"> </w:t>
            </w:r>
            <w:r>
              <w:rPr>
                <w:iCs/>
                <w:i/>
              </w:rPr>
              <w:t xml:space="preserve">denen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relativo plural no dativo é</w:t>
            </w:r>
            <w:r>
              <w:t xml:space="preserve"> </w:t>
            </w:r>
            <w:r>
              <w:rPr>
                <w:iCs/>
                <w:i/>
              </w:rPr>
              <w:t xml:space="preserve">denen</w:t>
            </w:r>
            <w:r>
              <w:t xml:space="preserve">, não</w:t>
            </w:r>
            <w:r>
              <w:t xml:space="preserve"> </w:t>
            </w:r>
            <w:r>
              <w:rPr>
                <w:iCs/>
                <w:i/>
              </w:rPr>
              <w:t xml:space="preserve">den</w:t>
            </w:r>
            <w:r>
              <w:t xml:space="preserve">, e com preposição de acusativo o caso é outro (</w:t>
            </w:r>
            <w:r>
              <w:rPr>
                <w:iCs/>
                <w:i/>
              </w:rPr>
              <w:t xml:space="preserve">für den, ohne die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 preposição, o pronome fica no dativo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Com preposição de dativo,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Generalização falsa (</w:t>
            </w:r>
            <w:r>
              <w:rPr>
                <w:iCs/>
                <w:i/>
              </w:rPr>
              <w:t xml:space="preserve">der Mann, für den ich arbeite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4, 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(o rucksack é o sujeito de</w:t>
            </w:r>
            <w:r>
              <w:t xml:space="preserve"> </w:t>
            </w:r>
            <w:r>
              <w:rPr>
                <w:iCs/>
                <w:i/>
              </w:rPr>
              <w:t xml:space="preserve">ist</w:t>
            </w:r>
            <w:r>
              <w:t xml:space="preserve">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</w:t>
            </w:r>
            <w:r>
              <w:rPr>
                <w:iCs/>
                <w:i/>
              </w:rPr>
              <w:t xml:space="preserve">Rucksack</w:t>
            </w:r>
            <w:r>
              <w:t xml:space="preserve"> </w:t>
            </w:r>
            <w:r>
              <w:t xml:space="preserve">é o sujeito de</w:t>
            </w:r>
            <w:r>
              <w:t xml:space="preserve"> </w:t>
            </w:r>
            <w:r>
              <w:rPr>
                <w:iCs/>
                <w:i/>
              </w:rPr>
              <w:t xml:space="preserve">ist</w:t>
            </w:r>
            <w:r>
              <w:t xml:space="preserve">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Substantivo alemão com minúscula e sem itálico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Cena,</w:t>
            </w:r>
            <w:r>
              <w:t xml:space="preserve"> </w:t>
            </w:r>
            <w:r>
              <w:t xml:space="preserve">“</w:t>
            </w:r>
            <w:r>
              <w:t xml:space="preserve">Repare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</w:t>
            </w:r>
            <w:r>
              <w:t xml:space="preserve"> </w:t>
            </w:r>
            <w:r>
              <w:rPr>
                <w:iCs/>
                <w:i/>
              </w:rPr>
              <w:t xml:space="preserve">habe es mir empfohlen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Em</w:t>
            </w:r>
            <w:r>
              <w:t xml:space="preserve"> </w:t>
            </w:r>
            <w:r>
              <w:rPr>
                <w:iCs/>
                <w:i/>
              </w:rPr>
              <w:t xml:space="preserve">hat es mir empfohlen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Cena diz</w:t>
            </w:r>
            <w:r>
              <w:t xml:space="preserve"> </w:t>
            </w:r>
            <w:r>
              <w:rPr>
                <w:iCs/>
                <w:i/>
              </w:rPr>
              <w:t xml:space="preserve">Meine Schwester hat es mir empfohlen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2, itens 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chave trocava os dois objetos no item 4 e só um nos itens 5 e 6, sem avisar → cada item agora dá as duas leituras (</w:t>
            </w:r>
            <w:r>
              <w:rPr>
                <w:iCs/>
                <w:i/>
              </w:rPr>
              <w:t xml:space="preserve">Ich gebe es dem Kind / ihm das Buch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Ich zeige es ihr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Ich schenke es ihr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enunciado (</w:t>
            </w:r>
            <w:r>
              <w:t xml:space="preserve">“</w:t>
            </w:r>
            <w:r>
              <w:t xml:space="preserve">troque os objetos por pronomes</w:t>
            </w:r>
            <w:r>
              <w:t xml:space="preserve">”</w:t>
            </w:r>
            <w:r>
              <w:t xml:space="preserve">) admite as duas leituras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Komm, wir trinken doch einen Kaffee.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Komm, trinken wir doch einen Kaffee.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sugestão com</w:t>
            </w:r>
            <w:r>
              <w:t xml:space="preserve"> </w:t>
            </w:r>
            <w:r>
              <w:rPr>
                <w:iCs/>
                <w:i/>
              </w:rPr>
              <w:t xml:space="preserve">doch</w:t>
            </w:r>
            <w:r>
              <w:t xml:space="preserve"> </w:t>
            </w:r>
            <w:r>
              <w:t xml:space="preserve">pede o verbo na frente (</w:t>
            </w:r>
            <w:r>
              <w:rPr>
                <w:iCs/>
                <w:i/>
              </w:rPr>
              <w:t xml:space="preserve">Gehen wir!</w:t>
            </w:r>
            <w:r>
              <w:t xml:space="preserve">, capítulo 16). Na ordem declarativa, a frase se lê como</w:t>
            </w:r>
            <w:r>
              <w:t xml:space="preserve"> </w:t>
            </w:r>
            <w:r>
              <w:t xml:space="preserve">“</w:t>
            </w:r>
            <w:r>
              <w:t xml:space="preserve">afinal, estamos tomando um café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 3; 4. Em 30 s, item 2; 8. Erro típico; caixa de atenção; 10.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partículas … não ficam no fim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não vêm depois do bloco do fim (infinitivo, particípio, prefixo)</w:t>
            </w:r>
            <w:r>
              <w:t xml:space="preserve">”</w:t>
            </w:r>
            <w:r>
              <w:t xml:space="preserve">, com a nota de que só ficam no fim quando não há mais nada depois do verbo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regra contradizia os exemplos do próprio capítulo:</w:t>
            </w:r>
            <w:r>
              <w:t xml:space="preserve"> </w:t>
            </w:r>
            <w:r>
              <w:rPr>
                <w:iCs/>
                <w:i/>
              </w:rPr>
              <w:t xml:space="preserve">Warte mal!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Wie heißt du denn?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es geht doch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Moment mal!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Descubra,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die Kaffee + die Tasse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der Kaffee + die Tasse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Kaffee</w:t>
            </w:r>
            <w:r>
              <w:t xml:space="preserve"> </w:t>
            </w:r>
            <w:r>
              <w:t xml:space="preserve">é masculino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um</w:t>
            </w:r>
            <w:r>
              <w:t xml:space="preserve"> </w:t>
            </w:r>
            <w:r>
              <w:rPr>
                <w:iCs/>
                <w:i/>
              </w:rPr>
              <w:t xml:space="preserve">Kaffeetasse</w:t>
            </w:r>
            <w:r>
              <w:t xml:space="preserve"> </w:t>
            </w:r>
            <w:r>
              <w:t xml:space="preserve">é uma xícara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uma</w:t>
            </w:r>
            <w:r>
              <w:t xml:space="preserve"> </w:t>
            </w:r>
            <w:r>
              <w:rPr>
                <w:iCs/>
                <w:i/>
              </w:rPr>
              <w:t xml:space="preserve">Kaffeetasse</w:t>
            </w:r>
            <w:r>
              <w:t xml:space="preserve">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Concordância (a palavra é feminina)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dentro,</w:t>
            </w:r>
            <w:r>
              <w:t xml:space="preserve"> </w:t>
            </w:r>
            <w:r>
              <w:t xml:space="preserve">“</w:t>
            </w:r>
            <w:r>
              <w:t xml:space="preserve">Letra de ligação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Três casos para guardar.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Quatro casos…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lista abaixo tem quatro itens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Em 30 s; 5. Por dentro (tabela); 6. Frases de ouro; 10. Resumo; Glossário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Gymnasium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ensino médio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escola secundária (do 5º ano até o</w:t>
            </w:r>
            <w:r>
              <w:t xml:space="preserve"> </w:t>
            </w:r>
            <w:r>
              <w:rPr>
                <w:iCs/>
                <w:i/>
              </w:rPr>
              <w:t xml:space="preserve">Abitur</w:t>
            </w:r>
            <w:r>
              <w:t xml:space="preserve">)</w:t>
            </w:r>
            <w:r>
              <w:t xml:space="preserve">”</w:t>
            </w:r>
            <w:r>
              <w:t xml:space="preserve">. Frase de ouro:</w:t>
            </w:r>
            <w:r>
              <w:t xml:space="preserve"> </w:t>
            </w:r>
            <w:r>
              <w:t xml:space="preserve">“</w:t>
            </w:r>
            <w:r>
              <w:t xml:space="preserve">Meu sobrinho está no ensino médio.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Meu sobrinho estuda no Gymnasium (escola secundária).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Gymnasium começa no 5º ano (Klasse 5) e vai até o Abitur, ou seja, cobre o fundamental II e o médio.</w:t>
            </w:r>
            <w:r>
              <w:t xml:space="preserve"> </w:t>
            </w:r>
            <w:r>
              <w:t xml:space="preserve">“</w:t>
            </w:r>
            <w:r>
              <w:t xml:space="preserve">Ensino médio</w:t>
            </w:r>
            <w:r>
              <w:t xml:space="preserve">”</w:t>
            </w:r>
            <w:r>
              <w:t xml:space="preserve"> </w:t>
            </w:r>
            <w:r>
              <w:t xml:space="preserve">induz a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Comparativo e superlativo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-esten</w:t>
            </w:r>
            <w:r>
              <w:t xml:space="preserve"> </w:t>
            </w:r>
            <w:r>
              <w:t xml:space="preserve">depois de d, t, s, ß, z, sch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…; exceção:</w:t>
            </w:r>
            <w:r>
              <w:t xml:space="preserve"> </w:t>
            </w:r>
            <w:r>
              <w:rPr>
                <w:iCs/>
                <w:i/>
              </w:rPr>
              <w:t xml:space="preserve">am größten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tabela logo abaixo traz</w:t>
            </w:r>
            <w:r>
              <w:t xml:space="preserve"> </w:t>
            </w:r>
            <w:r>
              <w:rPr>
                <w:iCs/>
                <w:i/>
              </w:rPr>
              <w:t xml:space="preserve">am größten</w:t>
            </w:r>
            <w:r>
              <w:t xml:space="preserve">. O capítulo 12 já dá essa exceção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Glossário de termos,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die Temporal-, Modal-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Lokalangabe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 </w:t>
            </w:r>
            <w:r>
              <w:rPr>
                <w:bCs/>
                <w:b/>
              </w:rPr>
              <w:t xml:space="preserve">und</w:t>
            </w:r>
            <w:r>
              <w:t xml:space="preserve"> </w:t>
            </w:r>
            <w:r>
              <w:t xml:space="preserve">Lokalangabe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Conjunção portuguesa dentro do termo alemão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Verificados sem erro:</w:t>
      </w:r>
      <w:r>
        <w:t xml:space="preserve"> </w:t>
      </w:r>
      <w:r>
        <w:t xml:space="preserve">- Os 67 verbos da lista alfabética do apêndice (o pedido falava em 61), forma a forma: 3ª pessoa, Präteritum, Perfekt com auxiliar e capítulo. As notas 1 a 8 também estão certas: Perfekt de</w:t>
      </w:r>
      <w:r>
        <w:t xml:space="preserve"> </w:t>
      </w:r>
      <w:r>
        <w:rPr>
          <w:iCs/>
          <w:i/>
        </w:rPr>
        <w:t xml:space="preserve">liegen, sitzen, stehen</w:t>
      </w:r>
      <w:r>
        <w:t xml:space="preserve"> </w:t>
      </w:r>
      <w:r>
        <w:t xml:space="preserve">no norte e no sul,</w:t>
      </w:r>
      <w:r>
        <w:t xml:space="preserve"> </w:t>
      </w:r>
      <w:r>
        <w:rPr>
          <w:iCs/>
          <w:i/>
        </w:rPr>
        <w:t xml:space="preserve">hängen</w:t>
      </w:r>
      <w:r>
        <w:t xml:space="preserve"> </w:t>
      </w:r>
      <w:r>
        <w:t xml:space="preserve">forte e fraco,</w:t>
      </w:r>
      <w:r>
        <w:t xml:space="preserve"> </w:t>
      </w:r>
      <w:r>
        <w:rPr>
          <w:iCs/>
          <w:i/>
        </w:rPr>
        <w:t xml:space="preserve">schwimmen</w:t>
      </w:r>
      <w:r>
        <w:t xml:space="preserve"> </w:t>
      </w:r>
      <w:r>
        <w:t xml:space="preserve">com</w:t>
      </w:r>
      <w:r>
        <w:t xml:space="preserve"> </w:t>
      </w:r>
      <w:r>
        <w:rPr>
          <w:iCs/>
          <w:i/>
        </w:rPr>
        <w:t xml:space="preserve">haben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sein</w:t>
      </w:r>
      <w:r>
        <w:t xml:space="preserve">.</w:t>
      </w:r>
      <w:r>
        <w:t xml:space="preserve"> </w:t>
      </w:r>
      <w:r>
        <w:t xml:space="preserve">- As tabelas de artigos, de</w:t>
      </w:r>
      <w:r>
        <w:t xml:space="preserve"> </w:t>
      </w:r>
      <w:r>
        <w:rPr>
          <w:iCs/>
          <w:i/>
        </w:rPr>
        <w:t xml:space="preserve">ein/kein</w:t>
      </w:r>
      <w:r>
        <w:t xml:space="preserve">/possessivos, de</w:t>
      </w:r>
      <w:r>
        <w:t xml:space="preserve"> </w:t>
      </w:r>
      <w:r>
        <w:rPr>
          <w:iCs/>
          <w:i/>
        </w:rPr>
        <w:t xml:space="preserve">dieser</w:t>
      </w:r>
      <w:r>
        <w:t xml:space="preserve">, de pronomes e reflexivos, de n-Deklination e de preposições, célula a célula.</w:t>
      </w:r>
      <w:r>
        <w:t xml:space="preserve"> </w:t>
      </w:r>
      <w:r>
        <w:t xml:space="preserve">- A tabela de terminações do adjetivo (A, B, C): as 39 células estão certas.</w:t>
      </w:r>
      <w:r>
        <w:t xml:space="preserve"> </w:t>
      </w:r>
      <w:r>
        <w:t xml:space="preserve">- As tabelas de presente irregular, dos modais e de Präteritum/Konjunktiv II.</w:t>
      </w:r>
      <w:r>
        <w:t xml:space="preserve"> </w:t>
      </w:r>
      <w:r>
        <w:t xml:space="preserve">- As tabelas de conjugação dos capítulos 15, 16, 19, 21 e 22.</w:t>
      </w:r>
      <w:r>
        <w:t xml:space="preserve"> </w:t>
      </w:r>
      <w:r>
        <w:t xml:space="preserve">- Os falsos amigos do capítulo 28:</w:t>
      </w:r>
      <w:r>
        <w:t xml:space="preserve"> </w:t>
      </w:r>
      <w:r>
        <w:rPr>
          <w:iCs/>
          <w:i/>
        </w:rPr>
        <w:t xml:space="preserve">bekommen, Gift, Rock, Dose, Art, Rente, Konkurs, Gymnasium</w:t>
      </w:r>
      <w:r>
        <w:t xml:space="preserve"> </w:t>
      </w:r>
      <w:r>
        <w:t xml:space="preserve">são falsos amigos reais.</w:t>
      </w:r>
      <w:r>
        <w:t xml:space="preserve"> </w:t>
      </w:r>
      <w:r>
        <w:rPr>
          <w:iCs/>
          <w:i/>
        </w:rPr>
        <w:t xml:space="preserve">aktuell, sensibel, Chef, Kaution</w:t>
      </w:r>
      <w:r>
        <w:t xml:space="preserve"> </w:t>
      </w:r>
      <w:r>
        <w:t xml:space="preserve">estão bem descritos como amigos verdadeiros para quem fala português.</w:t>
      </w:r>
      <w:r>
        <w:t xml:space="preserve"> </w:t>
      </w:r>
      <w:r>
        <w:t xml:space="preserve">- Todas as remissões</w:t>
      </w:r>
      <w:r>
        <w:t xml:space="preserve"> </w:t>
      </w:r>
      <w:r>
        <w:t xml:space="preserve">“</w:t>
      </w:r>
      <w:r>
        <w:t xml:space="preserve">capítulo N</w:t>
      </w:r>
      <w:r>
        <w:t xml:space="preserve">”</w:t>
      </w:r>
      <w:r>
        <w:t xml:space="preserve"> </w:t>
      </w:r>
      <w:r>
        <w:t xml:space="preserve">dos capítulos 15–29 abrem no capítulo certo. Conferi, entre outras,</w:t>
      </w:r>
      <w:r>
        <w:t xml:space="preserve"> </w:t>
      </w:r>
      <w:r>
        <w:rPr>
          <w:iCs/>
          <w:i/>
        </w:rPr>
        <w:t xml:space="preserve">doch</w:t>
      </w:r>
      <w:r>
        <w:t xml:space="preserve"> </w:t>
      </w:r>
      <w:r>
        <w:t xml:space="preserve">no 6,</w:t>
      </w:r>
      <w:r>
        <w:t xml:space="preserve"> </w:t>
      </w:r>
      <w:r>
        <w:rPr>
          <w:iCs/>
          <w:i/>
        </w:rPr>
        <w:t xml:space="preserve">posição 1/bloco</w:t>
      </w:r>
      <w:r>
        <w:t xml:space="preserve"> </w:t>
      </w:r>
      <w:r>
        <w:t xml:space="preserve">no 3,</w:t>
      </w:r>
      <w:r>
        <w:t xml:space="preserve"> </w:t>
      </w:r>
      <w:r>
        <w:rPr>
          <w:iCs/>
          <w:i/>
        </w:rPr>
        <w:t xml:space="preserve">als</w:t>
      </w:r>
      <w:r>
        <w:t xml:space="preserve"> </w:t>
      </w:r>
      <w:r>
        <w:t xml:space="preserve">comparativo no 12,</w:t>
      </w:r>
      <w:r>
        <w:t xml:space="preserve"> </w:t>
      </w:r>
      <w:r>
        <w:rPr>
          <w:iCs/>
          <w:i/>
        </w:rPr>
        <w:t xml:space="preserve">warum</w:t>
      </w:r>
      <w:r>
        <w:t xml:space="preserve"> </w:t>
      </w:r>
      <w:r>
        <w:t xml:space="preserve">no 4,</w:t>
      </w:r>
      <w:r>
        <w:t xml:space="preserve"> </w:t>
      </w:r>
      <w:r>
        <w:rPr>
          <w:iCs/>
          <w:i/>
        </w:rPr>
        <w:t xml:space="preserve">Wein/fein</w:t>
      </w:r>
      <w:r>
        <w:t xml:space="preserve"> </w:t>
      </w:r>
      <w:r>
        <w:t xml:space="preserve">no 1,</w:t>
      </w:r>
      <w:r>
        <w:t xml:space="preserve"> </w:t>
      </w:r>
      <w:r>
        <w:rPr>
          <w:iCs/>
          <w:i/>
        </w:rPr>
        <w:t xml:space="preserve">halb</w:t>
      </w:r>
      <w:r>
        <w:t xml:space="preserve"> </w:t>
      </w:r>
      <w:r>
        <w:t xml:space="preserve">no 7 e o composto no 5.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Dúvidas para revisão nativa — Alemão</dc:title>
  <dc:creator/>
  <cp:keywords/>
  <dcterms:created xsi:type="dcterms:W3CDTF">2026-10-13T05:47:57Z</dcterms:created>
  <dcterms:modified xsi:type="dcterms:W3CDTF">2026-10-13T05:47:57Z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