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Dúvidas</w:t>
      </w:r>
      <w:r>
        <w:t xml:space="preserve"> </w:t>
      </w:r>
      <w:r>
        <w:t xml:space="preserve">para</w:t>
      </w:r>
      <w:r>
        <w:t xml:space="preserve"> </w:t>
      </w:r>
      <w:r>
        <w:t xml:space="preserve">revisão</w:t>
      </w:r>
      <w:r>
        <w:t xml:space="preserve"> </w:t>
      </w:r>
      <w:r>
        <w:t xml:space="preserve">nativa</w:t>
      </w:r>
      <w:r>
        <w:t xml:space="preserve"> </w:t>
      </w:r>
      <w:r>
        <w:t xml:space="preserve">—</w:t>
      </w:r>
      <w:r>
        <w:t xml:space="preserve"> </w:t>
      </w:r>
      <w:r>
        <w:t xml:space="preserve">Francês</w:t>
      </w:r>
      <w:r>
        <w:t xml:space="preserve"> </w:t>
      </w:r>
      <w:r>
        <w:t xml:space="preserve">para</w:t>
      </w:r>
      <w:r>
        <w:t xml:space="preserve"> </w:t>
      </w:r>
      <w:r>
        <w:t xml:space="preserve">brasileiros</w:t>
      </w:r>
    </w:p>
    <w:bookmarkStart w:id="20" w:name="como-usar-este-documento"/>
    <w:p>
      <w:pPr>
        <w:pStyle w:val="Heading1"/>
      </w:pPr>
      <w:r>
        <w:t xml:space="preserve">Como usar este documento</w:t>
      </w:r>
    </w:p>
    <w:p>
      <w:pPr>
        <w:pStyle w:val="FirstParagraph"/>
      </w:pPr>
      <w:r>
        <w:t xml:space="preserve">Cada item é uma dúvida que o revisor automático</w:t>
      </w:r>
      <w:r>
        <w:t xml:space="preserve"> </w:t>
      </w:r>
      <w:r>
        <w:rPr>
          <w:bCs/>
          <w:b/>
        </w:rPr>
        <w:t xml:space="preserve">não conseguiu resolver com certeza</w:t>
      </w:r>
      <w:r>
        <w:t xml:space="preserve">. Para cada uma, escreva ao lado:</w:t>
      </w:r>
      <w:r>
        <w:t xml:space="preserve"> </w:t>
      </w:r>
      <w:r>
        <w:rPr>
          <w:bCs/>
          <w:b/>
        </w:rPr>
        <w:t xml:space="preserve">OK</w:t>
      </w:r>
      <w:r>
        <w:t xml:space="preserve">,</w:t>
      </w:r>
      <w:r>
        <w:t xml:space="preserve"> </w:t>
      </w:r>
      <w:r>
        <w:rPr>
          <w:bCs/>
          <w:b/>
        </w:rPr>
        <w:t xml:space="preserve">CORRIGIR</w:t>
      </w:r>
      <w:r>
        <w:t xml:space="preserve"> </w:t>
      </w:r>
      <w:r>
        <w:t xml:space="preserve">(com a forma certa) ou</w:t>
      </w:r>
      <w:r>
        <w:t xml:space="preserve"> </w:t>
      </w:r>
      <w:r>
        <w:rPr>
          <w:bCs/>
          <w:b/>
        </w:rPr>
        <w:t xml:space="preserve">DISCUTIR</w:t>
      </w:r>
      <w:r>
        <w:t xml:space="preserve">. As correções que já foram feitas estão na Parte 2, só para conferência.</w:t>
      </w:r>
    </w:p>
    <w:bookmarkEnd w:id="20"/>
    <w:bookmarkStart w:id="23" w:name="parte-1.-dúvidas-abertas"/>
    <w:p>
      <w:pPr>
        <w:pStyle w:val="Heading1"/>
      </w:pPr>
      <w:r>
        <w:t xml:space="preserve">Parte 1. Dúvidas abertas</w:t>
      </w:r>
    </w:p>
    <w:bookmarkStart w:id="21" w:name="Xbf921cbb1a6aa7243adedb27dbef9f1e7aecfd1"/>
    <w:p>
      <w:pPr>
        <w:pStyle w:val="Heading2"/>
      </w:pPr>
      <w:r>
        <w:t xml:space="preserve">Revisão — Francês para brasileiros, capítulos 1–7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Estrutural, caps. 6 e 7 (e também 8–10, não revisados aqui):</w:t>
      </w:r>
      <w:r>
        <w:t xml:space="preserve"> </w:t>
      </w:r>
      <w:r>
        <w:t xml:space="preserve">não usam</w:t>
      </w:r>
      <w:r>
        <w:t xml:space="preserve"> </w:t>
      </w:r>
      <w:r>
        <w:rPr>
          <w:rStyle w:val="VerbatimChar"/>
        </w:rPr>
        <w:t xml:space="preserve">{{ }}</w:t>
      </w:r>
      <w:r>
        <w:t xml:space="preserve"> </w:t>
      </w:r>
      <w:r>
        <w:t xml:space="preserve">para o texto em francês (diálogos, tabelas e exemplos estão em texto puro ou em</w:t>
      </w:r>
      <w:r>
        <w:t xml:space="preserve"> </w:t>
      </w:r>
      <w:r>
        <w:rPr>
          <w:iCs/>
          <w:i/>
        </w:rPr>
        <w:t xml:space="preserve">itálico</w:t>
      </w:r>
      <w:r>
        <w:t xml:space="preserve">), ao contrário dos caps. 1–5 e 11–14. O guia exige</w:t>
      </w:r>
      <w:r>
        <w:t xml:space="preserve"> </w:t>
      </w:r>
      <w:r>
        <w:rPr>
          <w:rStyle w:val="VerbatimChar"/>
        </w:rPr>
        <w:t xml:space="preserve">{{ }}</w:t>
      </w:r>
      <w:r>
        <w:t xml:space="preserve">. Não converti (seria reescrita em massa); recomendo uma passada mecânica.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Estrutural, caps. 6 e 7:</w:t>
      </w:r>
      <w:r>
        <w:t xml:space="preserve"> </w:t>
      </w:r>
      <w:r>
        <w:t xml:space="preserve">pronúncia entre crases (</w:t>
      </w:r>
      <w:r>
        <w:rPr>
          <w:rStyle w:val="VerbatimChar"/>
        </w:rPr>
        <w:t xml:space="preserve">grã</w:t>
      </w:r>
      <w:r>
        <w:t xml:space="preserve">,</w:t>
      </w:r>
      <w:r>
        <w:t xml:space="preserve"> </w:t>
      </w:r>
      <w:r>
        <w:rPr>
          <w:rStyle w:val="VerbatimChar"/>
        </w:rPr>
        <w:t xml:space="preserve">mõ</w:t>
      </w:r>
      <w:r>
        <w:t xml:space="preserve">,</w:t>
      </w:r>
      <w:r>
        <w:t xml:space="preserve"> </w:t>
      </w:r>
      <w:r>
        <w:rPr>
          <w:rStyle w:val="VerbatimChar"/>
        </w:rPr>
        <w:t xml:space="preserve">sèt</w:t>
      </w:r>
      <w:r>
        <w:t xml:space="preserve">,</w:t>
      </w:r>
      <w:r>
        <w:t xml:space="preserve"> </w:t>
      </w:r>
      <w:r>
        <w:rPr>
          <w:rStyle w:val="VerbatimChar"/>
        </w:rPr>
        <w:t xml:space="preserve">sê-zã-fã</w:t>
      </w:r>
      <w:r>
        <w:t xml:space="preserve">) — o guia reserva crases aos livros de PLE; os caps. 1–5 usam aspas. No cap. 7 a chave usa ainda colchetes [sê-zã-fã]. Uniformizar.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Continuidade de personagens:</w:t>
      </w:r>
      <w:r>
        <w:t xml:space="preserve"> </w:t>
      </w:r>
      <w:r>
        <w:t xml:space="preserve">caps. 1–5 seguem Camila e Hugo no albergue de Lyon; o cap. 6 traz Inès e Hugo procurando apartamento, e o cap. 7 Pierre e Sofia num escritório. Decidir se é intencional.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Cap. 1,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 r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comparar com o</w:t>
      </w:r>
      <w:r>
        <w:t xml:space="preserve"> </w:t>
      </w:r>
      <w:r>
        <w:t xml:space="preserve">“</w:t>
      </w:r>
      <w:r>
        <w:t xml:space="preserve">r de rua de muitos cariocas</w:t>
      </w:r>
      <w:r>
        <w:t xml:space="preserve">”</w:t>
      </w:r>
      <w:r>
        <w:t xml:space="preserve"> </w:t>
      </w:r>
      <w:r>
        <w:t xml:space="preserve">é aproximação aceitável, mas o</w:t>
      </w:r>
      <w:r>
        <w:t xml:space="preserve"> </w:t>
      </w:r>
      <w:r>
        <w:rPr>
          <w:iCs/>
          <w:i/>
        </w:rPr>
        <w:t xml:space="preserve">r</w:t>
      </w:r>
      <w:r>
        <w:t xml:space="preserve"> </w:t>
      </w:r>
      <w:r>
        <w:t xml:space="preserve">carioca costuma ser [χ]/[h] mais surdo; o francês padrão é [ʁ], sonoro e mais leve. Talvez explicitar</w:t>
      </w:r>
      <w:r>
        <w:t xml:space="preserve"> </w:t>
      </w:r>
      <w:r>
        <w:t xml:space="preserve">“</w:t>
      </w:r>
      <w:r>
        <w:t xml:space="preserve">sonoro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Cap. 1, tabela de acentos:</w:t>
      </w:r>
      <w:r>
        <w:t xml:space="preserve"> </w:t>
      </w:r>
      <w:r>
        <w:t xml:space="preserve">“</w:t>
      </w:r>
      <w:r>
        <w:t xml:space="preserve">â, î, ô, û: quase nenhuma diferença de som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ô</w:t>
      </w:r>
      <w:r>
        <w:t xml:space="preserve"> </w:t>
      </w:r>
      <w:r>
        <w:t xml:space="preserve">é sempre [o] fechado (</w:t>
      </w:r>
      <w:r>
        <w:rPr>
          <w:iCs/>
          <w:i/>
        </w:rPr>
        <w:t xml:space="preserve">côte</w:t>
      </w:r>
      <w:r>
        <w:t xml:space="preserve"> </w:t>
      </w:r>
      <w:r>
        <w:t xml:space="preserve">×</w:t>
      </w:r>
      <w:r>
        <w:t xml:space="preserve"> </w:t>
      </w:r>
      <w:r>
        <w:rPr>
          <w:iCs/>
          <w:i/>
        </w:rPr>
        <w:t xml:space="preserve">cote</w:t>
      </w:r>
      <w:r>
        <w:t xml:space="preserve">, citado no próprio capítulo) e</w:t>
      </w:r>
      <w:r>
        <w:t xml:space="preserve"> </w:t>
      </w:r>
      <w:r>
        <w:rPr>
          <w:iCs/>
          <w:i/>
        </w:rPr>
        <w:t xml:space="preserve">â</w:t>
      </w:r>
      <w:r>
        <w:t xml:space="preserve"> </w:t>
      </w:r>
      <w:r>
        <w:t xml:space="preserve">pode ser [ɑ] para parte dos falantes. Aceitável para A1, mas o próprio texto do erro típico usa</w:t>
      </w:r>
      <w:r>
        <w:t xml:space="preserve"> </w:t>
      </w:r>
      <w:r>
        <w:rPr>
          <w:iCs/>
          <w:i/>
        </w:rPr>
        <w:t xml:space="preserve">cote/côte</w:t>
      </w:r>
      <w:r>
        <w:t xml:space="preserve"> </w:t>
      </w:r>
      <w:r>
        <w:t xml:space="preserve">como par diferente.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Cap. 1, alfabeto:</w:t>
      </w:r>
      <w:r>
        <w:t xml:space="preserve"> </w:t>
      </w:r>
      <w:r>
        <w:t xml:space="preserve">o nome de E está como</w:t>
      </w:r>
      <w:r>
        <w:t xml:space="preserve"> </w:t>
      </w:r>
      <w:r>
        <w:t xml:space="preserve">“</w:t>
      </w:r>
      <w:r>
        <w:t xml:space="preserve">eu fechado e arredondado</w:t>
      </w:r>
      <w:r>
        <w:t xml:space="preserve">”</w:t>
      </w:r>
      <w:r>
        <w:t xml:space="preserve">; na prática é [ə]/[ø]. Ok, só confirmar com o padrão de grafia de schwa adotado no livro (corrigi</w:t>
      </w:r>
      <w:r>
        <w:t xml:space="preserve"> </w:t>
      </w:r>
      <w:r>
        <w:t xml:space="preserve">“</w:t>
      </w:r>
      <w:r>
        <w:t xml:space="preserve">lê</w:t>
      </w:r>
      <w:r>
        <w:t xml:space="preserve">”</w:t>
      </w:r>
      <w:r>
        <w:t xml:space="preserve">/</w:t>
      </w:r>
      <w:r>
        <w:t xml:space="preserve">“</w:t>
      </w:r>
      <w:r>
        <w:t xml:space="preserve">jê</w:t>
      </w:r>
      <w:r>
        <w:t xml:space="preserve">”</w:t>
      </w:r>
      <w:r>
        <w:t xml:space="preserve">/</w:t>
      </w:r>
      <w:r>
        <w:t xml:space="preserve">“</w:t>
      </w:r>
      <w:r>
        <w:t xml:space="preserve">jü</w:t>
      </w:r>
      <w:r>
        <w:t xml:space="preserve">”</w:t>
      </w:r>
      <w:r>
        <w:t xml:space="preserve"> </w:t>
      </w:r>
      <w:r>
        <w:t xml:space="preserve">para</w:t>
      </w:r>
      <w:r>
        <w:t xml:space="preserve"> </w:t>
      </w:r>
      <w:r>
        <w:t xml:space="preserve">“</w:t>
      </w:r>
      <w:r>
        <w:t xml:space="preserve">leu</w:t>
      </w:r>
      <w:r>
        <w:t xml:space="preserve">”</w:t>
      </w:r>
      <w:r>
        <w:t xml:space="preserve">/</w:t>
      </w:r>
      <w:r>
        <w:t xml:space="preserve">“</w:t>
      </w:r>
      <w:r>
        <w:t xml:space="preserve">jeu</w:t>
      </w:r>
      <w:r>
        <w:t xml:space="preserve">”</w:t>
      </w:r>
      <w:r>
        <w:t xml:space="preserve">;</w:t>
      </w:r>
      <w:r>
        <w:t xml:space="preserve"> </w:t>
      </w:r>
      <w:r>
        <w:rPr>
          <w:iCs/>
          <w:i/>
        </w:rPr>
        <w:t xml:space="preserve">faisons</w:t>
      </w:r>
      <w:r>
        <w:t xml:space="preserve"> </w:t>
      </w:r>
      <w:r>
        <w:t xml:space="preserve">“</w:t>
      </w:r>
      <w:r>
        <w:t xml:space="preserve">fe-zõ</w:t>
      </w:r>
      <w:r>
        <w:t xml:space="preserve">”</w:t>
      </w:r>
      <w:r>
        <w:t xml:space="preserve"> </w:t>
      </w:r>
      <w:r>
        <w:t xml:space="preserve">no cap. 4 ficou com</w:t>
      </w:r>
      <w:r>
        <w:t xml:space="preserve"> </w:t>
      </w:r>
      <w:r>
        <w:t xml:space="preserve">“</w:t>
      </w:r>
      <w:r>
        <w:t xml:space="preserve">fe</w:t>
      </w:r>
      <w:r>
        <w:t xml:space="preserve">”</w:t>
      </w:r>
      <w:r>
        <w:t xml:space="preserve">, já que o texto explica que é e mudo).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Cap. 2, item 4 da seção Pronomes:</w:t>
      </w:r>
      <w:r>
        <w:t xml:space="preserve"> </w:t>
      </w:r>
      <w:r>
        <w:t xml:space="preserve">“</w:t>
      </w:r>
      <w:r>
        <w:t xml:space="preserve">O francês não tem</w:t>
      </w:r>
      <w:r>
        <w:t xml:space="preserve"> </w:t>
      </w:r>
      <w:r>
        <w:t xml:space="preserve">‘</w:t>
      </w:r>
      <w:r>
        <w:t xml:space="preserve">ele/ela/isso</w:t>
      </w:r>
      <w:r>
        <w:t xml:space="preserve">’</w:t>
      </w:r>
      <w:r>
        <w:t xml:space="preserve"> </w:t>
      </w:r>
      <w:r>
        <w:t xml:space="preserve">separados</w:t>
      </w:r>
      <w:r>
        <w:t xml:space="preserve">”</w:t>
      </w:r>
      <w:r>
        <w:t xml:space="preserve"> </w:t>
      </w:r>
      <w:r>
        <w:t xml:space="preserve">— formulação confusa (o francês tem</w:t>
      </w:r>
      <w:r>
        <w:t xml:space="preserve"> </w:t>
      </w:r>
      <w:r>
        <w:rPr>
          <w:iCs/>
          <w:i/>
        </w:rPr>
        <w:t xml:space="preserve">ça/ce</w:t>
      </w:r>
      <w:r>
        <w:t xml:space="preserve">; o português também não tem pronome sujeito neutro para coisas). Sugiro reescrever.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Cap. 3, gênero -eur:</w:t>
      </w:r>
      <w:r>
        <w:t xml:space="preserve"> </w:t>
      </w:r>
      <w:r>
        <w:rPr>
          <w:iCs/>
          <w:i/>
        </w:rPr>
        <w:t xml:space="preserve">la fleur</w:t>
      </w:r>
      <w:r>
        <w:t xml:space="preserve"> </w:t>
      </w:r>
      <w:r>
        <w:t xml:space="preserve">listada como</w:t>
      </w:r>
      <w:r>
        <w:t xml:space="preserve"> </w:t>
      </w:r>
      <w:r>
        <w:t xml:space="preserve">“</w:t>
      </w:r>
      <w:r>
        <w:t xml:space="preserve">qualidade ou sensação</w:t>
      </w:r>
      <w:r>
        <w:t xml:space="preserve">”</w:t>
      </w:r>
      <w:r>
        <w:t xml:space="preserve"> </w:t>
      </w:r>
      <w:r>
        <w:t xml:space="preserve">— não é; a regra prática é melhor formulada como</w:t>
      </w:r>
      <w:r>
        <w:t xml:space="preserve"> </w:t>
      </w:r>
      <w:r>
        <w:t xml:space="preserve">“</w:t>
      </w:r>
      <w:r>
        <w:t xml:space="preserve">abstratos em -eur são femininos, exceto</w:t>
      </w:r>
      <w:r>
        <w:t xml:space="preserve"> </w:t>
      </w:r>
      <w:r>
        <w:rPr>
          <w:iCs/>
          <w:i/>
        </w:rPr>
        <w:t xml:space="preserve">bonheur, malheur, honneur</w:t>
      </w:r>
      <w:r>
        <w:t xml:space="preserve">”</w:t>
      </w:r>
      <w:r>
        <w:t xml:space="preserve">. Sem edição.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Cap. 5, Cena:</w:t>
      </w:r>
      <w:r>
        <w:t xml:space="preserve"> </w:t>
      </w:r>
      <w:r>
        <w:t xml:space="preserve">“</w:t>
      </w:r>
      <w:r>
        <w:t xml:space="preserve">Qu’est-ce que vous recommandez ?</w:t>
      </w:r>
      <w:r>
        <w:t xml:space="preserve">”</w:t>
      </w:r>
      <w:r>
        <w:t xml:space="preserve"> </w:t>
      </w:r>
      <w:r>
        <w:t xml:space="preserve">traduzido</w:t>
      </w:r>
      <w:r>
        <w:t xml:space="preserve"> </w:t>
      </w:r>
      <w:r>
        <w:t xml:space="preserve">“</w:t>
      </w:r>
      <w:r>
        <w:t xml:space="preserve">O que vocês recomendam?</w:t>
      </w:r>
      <w:r>
        <w:t xml:space="preserve">”</w:t>
      </w:r>
      <w:r>
        <w:t xml:space="preserve"> </w:t>
      </w:r>
      <w:r>
        <w:t xml:space="preserve">— dirigido a um garçom;</w:t>
      </w:r>
      <w:r>
        <w:t xml:space="preserve"> </w:t>
      </w:r>
      <w:r>
        <w:t xml:space="preserve">“</w:t>
      </w:r>
      <w:r>
        <w:t xml:space="preserve">o senhor recomenda</w:t>
      </w:r>
      <w:r>
        <w:t xml:space="preserve">”</w:t>
      </w:r>
      <w:r>
        <w:t xml:space="preserve"> </w:t>
      </w:r>
      <w:r>
        <w:t xml:space="preserve">talvez mais natural (aceitável se</w:t>
      </w:r>
      <w:r>
        <w:t xml:space="preserve"> </w:t>
      </w:r>
      <w:r>
        <w:t xml:space="preserve">“</w:t>
      </w:r>
      <w:r>
        <w:t xml:space="preserve">vocês</w:t>
      </w:r>
      <w:r>
        <w:t xml:space="preserve">”</w:t>
      </w:r>
      <w:r>
        <w:t xml:space="preserve"> </w:t>
      </w:r>
      <w:r>
        <w:t xml:space="preserve">= a casa).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Cap. 6, exemplo:</w:t>
      </w:r>
      <w:r>
        <w:t xml:space="preserve"> </w:t>
      </w:r>
      <w:r>
        <w:rPr>
          <w:iCs/>
          <w:i/>
        </w:rPr>
        <w:t xml:space="preserve">Lyon est plus petit que Paris</w:t>
      </w:r>
      <w:r>
        <w:t xml:space="preserve"> </w:t>
      </w:r>
      <w:r>
        <w:t xml:space="preserve">— gênero de nomes de cidade oscila;</w:t>
      </w:r>
      <w:r>
        <w:t xml:space="preserve"> </w:t>
      </w:r>
      <w:r>
        <w:rPr>
          <w:iCs/>
          <w:i/>
        </w:rPr>
        <w:t xml:space="preserve">plus petite</w:t>
      </w:r>
      <w:r>
        <w:t xml:space="preserve"> </w:t>
      </w:r>
      <w:r>
        <w:t xml:space="preserve">também se vê. Aceitável; nativo pode preferir.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Cap. 6, 5.4:</w:t>
      </w:r>
      <w:r>
        <w:t xml:space="preserve"> </w:t>
      </w:r>
      <w:r>
        <w:rPr>
          <w:iCs/>
          <w:i/>
        </w:rPr>
        <w:t xml:space="preserve">un bon et grand restaurant</w:t>
      </w:r>
      <w:r>
        <w:t xml:space="preserve"> </w:t>
      </w:r>
      <w:r>
        <w:t xml:space="preserve">— gramatical mas pouco natural; talvez outro exemplo.</w:t>
      </w:r>
    </w:p>
    <w:p>
      <w:pPr>
        <w:numPr>
          <w:ilvl w:val="0"/>
          <w:numId w:val="1001"/>
        </w:numPr>
        <w:pStyle w:val="Compact"/>
      </w:pPr>
      <w:r>
        <w:t xml:space="preserve">Não fiz consulta web (não necessária para os pontos corrigidos, todos de conhecimento padrão); os itens acima marcados</w:t>
      </w:r>
      <w:r>
        <w:t xml:space="preserve"> </w:t>
      </w:r>
      <w:r>
        <w:t xml:space="preserve">“</w:t>
      </w:r>
      <w:r>
        <w:t xml:space="preserve">dúvida</w:t>
      </w:r>
      <w:r>
        <w:t xml:space="preserve">”</w:t>
      </w:r>
      <w:r>
        <w:t xml:space="preserve"> </w:t>
      </w:r>
      <w:r>
        <w:t xml:space="preserve">ficam para nativo.</w:t>
      </w:r>
    </w:p>
    <w:bookmarkEnd w:id="21"/>
    <w:bookmarkStart w:id="22" w:name="X0377a1856ee3c6d7e75562c0f60feeb29fd70af"/>
    <w:p>
      <w:pPr>
        <w:pStyle w:val="Heading2"/>
      </w:pPr>
      <w:r>
        <w:t xml:space="preserve">Revisão — Francês para brasileiros, capítulos 8–14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quê e 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06, 07, 08, 09, 10-cap.md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o capítulo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 estrutural:</w:t>
            </w:r>
            <w:r>
              <w:t xml:space="preserve"> </w:t>
            </w:r>
            <w:r>
              <w:t xml:space="preserve">esses cinco capítulos não usam</w:t>
            </w:r>
            <w:r>
              <w:t xml:space="preserve"> </w:t>
            </w:r>
            <w:r>
              <w:rPr>
                <w:rStyle w:val="VerbatimChar"/>
              </w:rPr>
              <w:t xml:space="preserve">{{ }}</w:t>
            </w:r>
            <w:r>
              <w:t xml:space="preserve"> </w:t>
            </w:r>
            <w:r>
              <w:t xml:space="preserve">em nenhuma frase em francês (contagem: 0); os caps. 1–5 e 11–14 usam. Diálogos, tabelas e exemplos saem sem a fonte da língua-alvo, e o francês aparece em itálico ou como texto puro. Não corrigi porque é uma reformatação extensa, não uma edição mínima. Recomendo uma passada de formatação.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06-cap.md, 07-cap.md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pronúncia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 da minha faixa: os dois capítulos usam respelling entre crases (</w:t>
            </w:r>
            <w:r>
              <w:rPr>
                <w:rStyle w:val="VerbatimChar"/>
              </w:rPr>
              <w:t xml:space="preserve">grã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mõ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sê-zã-fã</w:t>
            </w:r>
            <w:r>
              <w:t xml:space="preserve"> </w:t>
            </w:r>
            <w:r>
              <w:t xml:space="preserve">etc.), contra o guia de estilo (crases só nos livros de PLE) e contra os caps. 1–5 (aspas). Nos caps. 8–9 converti para aspas; convém fazer o mesmo nos caps. 6–7.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01-cap.md × 07/08-cap.md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pronúncia de</w:t>
            </w:r>
            <w:r>
              <w:t xml:space="preserve"> </w:t>
            </w:r>
            <w:r>
              <w:rPr>
                <w:iCs/>
                <w:i/>
              </w:rPr>
              <w:t xml:space="preserve">les/des/mes/ses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cap. 1 grafa</w:t>
            </w:r>
            <w:r>
              <w:t xml:space="preserve"> </w:t>
            </w:r>
            <w:r>
              <w:rPr>
                <w:iCs/>
                <w:i/>
              </w:rPr>
              <w:t xml:space="preserve">les amis</w:t>
            </w:r>
            <w:r>
              <w:t xml:space="preserve"> </w:t>
            </w:r>
            <w:r>
              <w:t xml:space="preserve">“</w:t>
            </w:r>
            <w:r>
              <w:t xml:space="preserve">lé-za-mi</w:t>
            </w:r>
            <w:r>
              <w:t xml:space="preserve">”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é</w:t>
            </w:r>
            <w:r>
              <w:t xml:space="preserve">”</w:t>
            </w:r>
            <w:r>
              <w:t xml:space="preserve"> </w:t>
            </w:r>
            <w:r>
              <w:t xml:space="preserve">aberto); os caps. 7 e 8 dão</w:t>
            </w:r>
            <w:r>
              <w:t xml:space="preserve"> </w:t>
            </w:r>
            <w:r>
              <w:rPr>
                <w:iCs/>
                <w:i/>
              </w:rPr>
              <w:t xml:space="preserve">mes/ses/des</w:t>
            </w:r>
            <w:r>
              <w:t xml:space="preserve"> </w:t>
            </w:r>
            <w:r>
              <w:t xml:space="preserve">como</w:t>
            </w:r>
            <w:r>
              <w:t xml:space="preserve"> </w:t>
            </w:r>
            <w:r>
              <w:t xml:space="preserve">“</w:t>
            </w:r>
            <w:r>
              <w:t xml:space="preserve">ê</w:t>
            </w:r>
            <w:r>
              <w:t xml:space="preserve">”</w:t>
            </w:r>
            <w:r>
              <w:t xml:space="preserve"> </w:t>
            </w:r>
            <w:r>
              <w:t xml:space="preserve">fechado. A norma de referência é [e] (fechado), mas [ɛ] é comum. Convém uniformizar (sugestão:</w:t>
            </w:r>
            <w:r>
              <w:t xml:space="preserve"> </w:t>
            </w:r>
            <w:r>
              <w:t xml:space="preserve">“</w:t>
            </w:r>
            <w:r>
              <w:t xml:space="preserve">ê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Degrau 1, item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aller au médecin</w:t>
            </w:r>
            <w:r>
              <w:t xml:space="preserve"> </w:t>
            </w:r>
            <w:r>
              <w:t xml:space="preserve">é muito frequente na fala e aceito em parte das gramáticas descritivas; a chave só aceita</w:t>
            </w:r>
            <w:r>
              <w:t xml:space="preserve"> </w:t>
            </w:r>
            <w:r>
              <w:rPr>
                <w:iCs/>
                <w:i/>
              </w:rPr>
              <w:t xml:space="preserve">chez le</w:t>
            </w:r>
            <w:r>
              <w:t xml:space="preserve">. Talvez valha a nota</w:t>
            </w:r>
            <w:r>
              <w:t xml:space="preserve"> </w:t>
            </w:r>
            <w:r>
              <w:t xml:space="preserve">“</w:t>
            </w:r>
            <w:r>
              <w:t xml:space="preserve">na fala,</w:t>
            </w:r>
            <w:r>
              <w:t xml:space="preserve"> </w:t>
            </w:r>
            <w:r>
              <w:rPr>
                <w:iCs/>
                <w:i/>
              </w:rPr>
              <w:t xml:space="preserve">au médecin</w:t>
            </w:r>
            <w:r>
              <w:t xml:space="preserve"> </w:t>
            </w:r>
            <w:r>
              <w:t xml:space="preserve">também se ouve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 / 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iCs/>
                <w:i/>
              </w:rPr>
              <w:t xml:space="preserve">Y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iCs/>
                <w:i/>
              </w:rPr>
              <w:t xml:space="preserve">en</w:t>
            </w:r>
            <w:r>
              <w:t xml:space="preserve"> </w:t>
            </w:r>
            <w:r>
              <w:t xml:space="preserve">vêm antes do verbo</w:t>
            </w:r>
            <w:r>
              <w:t xml:space="preserve">”</w:t>
            </w:r>
            <w:r>
              <w:t xml:space="preserve"> </w:t>
            </w:r>
            <w:r>
              <w:t xml:space="preserve">omite o imperativo afirmativo (cap. 13 trata disso). A regra</w:t>
            </w:r>
            <w:r>
              <w:t xml:space="preserve"> </w:t>
            </w:r>
            <w:r>
              <w:t xml:space="preserve">“</w:t>
            </w:r>
            <w:r>
              <w:t xml:space="preserve">país em -e = feminino</w:t>
            </w:r>
            <w:r>
              <w:t xml:space="preserve">”</w:t>
            </w:r>
            <w:r>
              <w:t xml:space="preserve"> </w:t>
            </w:r>
            <w:r>
              <w:t xml:space="preserve">está bem marcada como prática (</w:t>
            </w:r>
            <w:r>
              <w:rPr>
                <w:iCs/>
                <w:i/>
              </w:rPr>
              <w:t xml:space="preserve">le Mexique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le Cambodge</w:t>
            </w:r>
            <w:r>
              <w:t xml:space="preserve">; também</w:t>
            </w:r>
            <w:r>
              <w:t xml:space="preserve"> </w:t>
            </w:r>
            <w:r>
              <w:rPr>
                <w:iCs/>
                <w:i/>
              </w:rPr>
              <w:t xml:space="preserve">le Mozambique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le Zimbabwe</w:t>
            </w:r>
            <w:r>
              <w:t xml:space="preserve">). Aceitável no A1.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tabela</w:t>
            </w:r>
            <w:r>
              <w:t xml:space="preserve"> </w:t>
            </w:r>
            <w:r>
              <w:t xml:space="preserve">“</w:t>
            </w:r>
            <w:r>
              <w:t xml:space="preserve">Regulares em -er</w:t>
            </w:r>
            <w:r>
              <w:t xml:space="preserve">”</w:t>
            </w:r>
            <w:r>
              <w:t xml:space="preserve"> </w:t>
            </w:r>
            <w:r>
              <w:t xml:space="preserve">inclui</w:t>
            </w:r>
            <w:r>
              <w:t xml:space="preserve"> </w:t>
            </w:r>
            <w:r>
              <w:rPr>
                <w:iCs/>
                <w:i/>
              </w:rPr>
              <w:t xml:space="preserve">aller</w:t>
            </w:r>
            <w:r>
              <w:t xml:space="preserve"> </w:t>
            </w:r>
            <w:r>
              <w:t xml:space="preserve">(irregular). A forma</w:t>
            </w:r>
            <w:r>
              <w:t xml:space="preserve"> </w:t>
            </w:r>
            <w:r>
              <w:rPr>
                <w:iCs/>
                <w:i/>
              </w:rPr>
              <w:t xml:space="preserve">va</w:t>
            </w:r>
            <w:r>
              <w:t xml:space="preserve"> </w:t>
            </w:r>
            <w:r>
              <w:t xml:space="preserve">segue a regra do</w:t>
            </w:r>
            <w:r>
              <w:t xml:space="preserve"> </w:t>
            </w:r>
            <w:r>
              <w:rPr>
                <w:iCs/>
                <w:i/>
              </w:rPr>
              <w:t xml:space="preserve">-s</w:t>
            </w:r>
            <w:r>
              <w:t xml:space="preserve">, mas o rótulo engana. Sugestão: mover</w:t>
            </w:r>
            <w:r>
              <w:t xml:space="preserve"> </w:t>
            </w:r>
            <w:r>
              <w:rPr>
                <w:iCs/>
                <w:i/>
              </w:rPr>
              <w:t xml:space="preserve">aller</w:t>
            </w:r>
            <w:r>
              <w:t xml:space="preserve"> </w:t>
            </w:r>
            <w:r>
              <w:t xml:space="preserve">ou trocar o título para</w:t>
            </w:r>
            <w:r>
              <w:t xml:space="preserve"> </w:t>
            </w:r>
            <w:r>
              <w:t xml:space="preserve">“</w:t>
            </w:r>
            <w:r>
              <w:t xml:space="preserve">Verbos em -er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{{je me levais}} traduzido como</w:t>
            </w:r>
            <w:r>
              <w:t xml:space="preserve"> </w:t>
            </w:r>
            <w:r>
              <w:t xml:space="preserve">“</w:t>
            </w:r>
            <w:r>
              <w:t xml:space="preserve">eu acordava</w:t>
            </w:r>
            <w:r>
              <w:t xml:space="preserve">”</w:t>
            </w:r>
            <w:r>
              <w:t xml:space="preserve">; o literal é</w:t>
            </w:r>
            <w:r>
              <w:t xml:space="preserve"> </w:t>
            </w:r>
            <w:r>
              <w:t xml:space="preserve">“</w:t>
            </w:r>
            <w:r>
              <w:t xml:space="preserve">eu me levantava</w:t>
            </w:r>
            <w:r>
              <w:t xml:space="preserve">”</w:t>
            </w:r>
            <w:r>
              <w:t xml:space="preserve">. Funciona como tradução livre; não alterei.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</w:t>
            </w:r>
            <w:r>
              <w:rPr>
                <w:strike/>
              </w:rPr>
              <w:t xml:space="preserve">Je me lui donne</w:t>
            </w:r>
            <w:r>
              <w:t xml:space="preserve">}} ilustra mal a restrição</w:t>
            </w:r>
            <w:r>
              <w:t xml:space="preserve"> </w:t>
            </w:r>
            <w:r>
              <w:rPr>
                <w:iCs/>
                <w:i/>
              </w:rPr>
              <w:t xml:space="preserve">me/te/nous/vous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Cs/>
                <w:i/>
              </w:rPr>
              <w:t xml:space="preserve">lui/leur</w:t>
            </w:r>
            <w:r>
              <w:t xml:space="preserve"> </w:t>
            </w:r>
            <w:r>
              <w:t xml:space="preserve">(o exemplo canônico é</w:t>
            </w:r>
            <w:r>
              <w:t xml:space="preserve"> </w:t>
            </w:r>
            <w:r>
              <w:rPr>
                <w:iCs/>
                <w:i/>
              </w:rPr>
              <w:t xml:space="preserve">Il me présente à lui</w:t>
            </w:r>
            <w:r>
              <w:t xml:space="preserve">, não</w:t>
            </w:r>
            <w:r>
              <w:t xml:space="preserve"> </w:t>
            </w:r>
            <w:r>
              <w:rPr>
                <w:iCs/>
                <w:i/>
                <w:strike/>
              </w:rPr>
              <w:t xml:space="preserve">il me lui présente</w:t>
            </w:r>
            <w:r>
              <w:t xml:space="preserve">). Não está errado, mas é pouco claro.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cinq</w:t>
            </w:r>
            <w:r>
              <w:t xml:space="preserve"> </w:t>
            </w:r>
            <w:r>
              <w:t xml:space="preserve">diante de consoante: a pronúncia tradicional cortava o</w:t>
            </w:r>
            <w:r>
              <w:t xml:space="preserve"> </w:t>
            </w:r>
            <w:r>
              <w:rPr>
                <w:iCs/>
                <w:i/>
              </w:rPr>
              <w:t xml:space="preserve">k</w:t>
            </w:r>
            <w:r>
              <w:t xml:space="preserve"> </w:t>
            </w:r>
            <w:r>
              <w:t xml:space="preserve">([sɛ̃ livʁ]); hoje [sɛ̃k] predomina. Escrevi</w:t>
            </w:r>
            <w:r>
              <w:t xml:space="preserve"> </w:t>
            </w:r>
            <w:r>
              <w:t xml:space="preserve">“</w:t>
            </w:r>
            <w:r>
              <w:t xml:space="preserve">hoje costuma soar</w:t>
            </w:r>
            <w:r>
              <w:t xml:space="preserve">”</w:t>
            </w:r>
            <w:r>
              <w:t xml:space="preserve">. Vale a confirmação de um nativo.</w:t>
            </w:r>
          </w:p>
        </w:tc>
      </w:tr>
    </w:tbl>
    <w:p>
      <w:pPr>
        <w:pStyle w:val="BodyText"/>
      </w:pPr>
      <w:r>
        <w:t xml:space="preserve">Fontes: conhecimento de referência (Larousse/Le Robert para</w:t>
      </w:r>
      <w:r>
        <w:t xml:space="preserve"> </w:t>
      </w:r>
      <w:r>
        <w:rPr>
          <w:iCs/>
          <w:i/>
        </w:rPr>
        <w:t xml:space="preserve">huit</w:t>
      </w:r>
      <w:r>
        <w:t xml:space="preserve">,</w:t>
      </w:r>
      <w:r>
        <w:t xml:space="preserve"> </w:t>
      </w:r>
      <w:r>
        <w:rPr>
          <w:iCs/>
          <w:i/>
        </w:rPr>
        <w:t xml:space="preserve">neuf</w:t>
      </w:r>
      <w:r>
        <w:t xml:space="preserve">,</w:t>
      </w:r>
      <w:r>
        <w:t xml:space="preserve"> </w:t>
      </w:r>
      <w:r>
        <w:rPr>
          <w:iCs/>
          <w:i/>
        </w:rPr>
        <w:t xml:space="preserve">quatre-vingt(s)</w:t>
      </w:r>
      <w:r>
        <w:t xml:space="preserve">,</w:t>
      </w:r>
      <w:r>
        <w:t xml:space="preserve"> </w:t>
      </w:r>
      <w:r>
        <w:rPr>
          <w:iCs/>
          <w:i/>
        </w:rPr>
        <w:t xml:space="preserve">cent(s)</w:t>
      </w:r>
      <w:r>
        <w:t xml:space="preserve">; Grevisse para a concordância do particípio e para</w:t>
      </w:r>
      <w:r>
        <w:t xml:space="preserve"> </w:t>
      </w:r>
      <w:r>
        <w:rPr>
          <w:iCs/>
          <w:i/>
        </w:rPr>
        <w:t xml:space="preserve">c’était/c’étaient</w:t>
      </w:r>
      <w:r>
        <w:t xml:space="preserve">). Não fiz consulta online nesta revisão; os itens de pronúncia em que há variação real ficaram na lista B.</w:t>
      </w:r>
    </w:p>
    <w:bookmarkEnd w:id="22"/>
    <w:bookmarkEnd w:id="23"/>
    <w:bookmarkStart w:id="26" w:name="X7477e8e992bff4075621f62ab727403f754458f"/>
    <w:p>
      <w:pPr>
        <w:pStyle w:val="Heading1"/>
      </w:pPr>
      <w:r>
        <w:t xml:space="preserve">Parte 2. Correções já feitas (para conferência)</w:t>
      </w:r>
    </w:p>
    <w:bookmarkStart w:id="24" w:name="Xf859fc99a8e4228bf369692622c0437df4d8a1a"/>
    <w:p>
      <w:pPr>
        <w:pStyle w:val="Heading2"/>
      </w:pPr>
      <w:r>
        <w:t xml:space="preserve">Revisão — Francês para brasileiros, capítulos 1–7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→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 (comentário)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{{Un ami}} soa como</w:t>
            </w:r>
            <w:r>
              <w:t xml:space="preserve"> </w:t>
            </w:r>
            <w:r>
              <w:t xml:space="preserve">“</w:t>
            </w:r>
            <w:r>
              <w:t xml:space="preserve">unâmi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ẽ-na-mi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unâmi</w:t>
            </w:r>
            <w:r>
              <w:t xml:space="preserve">”</w:t>
            </w:r>
            <w:r>
              <w:t xml:space="preserve"> </w:t>
            </w:r>
            <w:r>
              <w:t xml:space="preserve">sugere</w:t>
            </w:r>
            <w:r>
              <w:t xml:space="preserve"> </w:t>
            </w:r>
            <w:r>
              <w:rPr>
                <w:iCs/>
                <w:i/>
              </w:rPr>
              <w:t xml:space="preserve">u</w:t>
            </w:r>
            <w:r>
              <w:t xml:space="preserve"> </w:t>
            </w:r>
            <w:r>
              <w:t xml:space="preserve">oral;</w:t>
            </w:r>
            <w:r>
              <w:t xml:space="preserve"> </w:t>
            </w:r>
            <w:r>
              <w:rPr>
                <w:iCs/>
                <w:i/>
              </w:rPr>
              <w:t xml:space="preserve">un</w:t>
            </w:r>
            <w:r>
              <w:t xml:space="preserve"> </w:t>
            </w:r>
            <w:r>
              <w:t xml:space="preserve">é nasal [œ̃/ɛ̃] + liaison em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; agora bate com a tabela de liaison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Larousse (pron. /œ̃nami/)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Descubra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{{vin}}</w:t>
            </w:r>
            <w:r>
              <w:t xml:space="preserve"> </w:t>
            </w:r>
            <w:r>
              <w:t xml:space="preserve">“</w:t>
            </w:r>
            <w:r>
              <w:t xml:space="preserve">vé</w:t>
            </w:r>
            <w:r>
              <w:t xml:space="preserve">”</w:t>
            </w:r>
            <w:r>
              <w:t xml:space="preserve">, {{vingt}}</w:t>
            </w:r>
            <w:r>
              <w:t xml:space="preserve"> </w:t>
            </w:r>
            <w:r>
              <w:t xml:space="preserve">“</w:t>
            </w:r>
            <w:r>
              <w:t xml:space="preserve">vé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vẽ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vé</w:t>
            </w:r>
            <w:r>
              <w:t xml:space="preserve">”</w:t>
            </w:r>
            <w:r>
              <w:t xml:space="preserve"> </w:t>
            </w:r>
            <w:r>
              <w:t xml:space="preserve">é vogal oral; o resto do capítulo e a chave usam</w:t>
            </w:r>
            <w:r>
              <w:t xml:space="preserve"> </w:t>
            </w:r>
            <w:r>
              <w:t xml:space="preserve">“</w:t>
            </w:r>
            <w:r>
              <w:t xml:space="preserve">vẽ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IPA /vɛ̃/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Alfabeto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  <w:r>
              <w:t xml:space="preserve"> </w:t>
            </w:r>
            <w:r>
              <w:t xml:space="preserve">“</w:t>
            </w:r>
            <w:r>
              <w:t xml:space="preserve">dubleví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dublevê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 =</w:t>
            </w:r>
            <w:r>
              <w:t xml:space="preserve"> </w:t>
            </w:r>
            <w:r>
              <w:rPr>
                <w:iCs/>
                <w:i/>
              </w:rPr>
              <w:t xml:space="preserve">double vé</w:t>
            </w:r>
            <w:r>
              <w:t xml:space="preserve"> </w:t>
            </w:r>
            <w:r>
              <w:t xml:space="preserve">/dubləve/; o</w:t>
            </w:r>
            <w:r>
              <w:t xml:space="preserve"> </w:t>
            </w:r>
            <w:r>
              <w:rPr>
                <w:iCs/>
                <w:i/>
              </w:rPr>
              <w:t xml:space="preserve">v</w:t>
            </w:r>
            <w:r>
              <w:t xml:space="preserve"> </w:t>
            </w:r>
            <w:r>
              <w:t xml:space="preserve">se diz</w:t>
            </w:r>
            <w:r>
              <w:t xml:space="preserve"> </w:t>
            </w:r>
            <w:r>
              <w:t xml:space="preserve">“</w:t>
            </w:r>
            <w:r>
              <w:t xml:space="preserve">vê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Larousse, Académie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Alfabeto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ess, ô, ü, zéd, a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éss, ô, ü, zéd, 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coerência com a tabela (S =</w:t>
            </w:r>
            <w:r>
              <w:t xml:space="preserve"> </w:t>
            </w:r>
            <w:r>
              <w:t xml:space="preserve">“</w:t>
            </w:r>
            <w:r>
              <w:t xml:space="preserve">éss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Os acentos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cinco sinais sobre as letras e um embaixo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quatro…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agudo, grave, circunflexo e trema = 4 (+ cedilha)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Os acentos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{{île}} (</w:t>
            </w:r>
            <w:r>
              <w:t xml:space="preserve">“</w:t>
            </w:r>
            <w:r>
              <w:t xml:space="preserve">ilha</w:t>
            </w:r>
            <w:r>
              <w:t xml:space="preserve">”</w:t>
            </w:r>
            <w:r>
              <w:t xml:space="preserve">) → {{château}} (</w:t>
            </w:r>
            <w:r>
              <w:t xml:space="preserve">“</w:t>
            </w:r>
            <w:r>
              <w:t xml:space="preserve">castelo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texto diz que o</w:t>
            </w:r>
            <w:r>
              <w:t xml:space="preserve"> </w:t>
            </w:r>
            <w:r>
              <w:rPr>
                <w:iCs/>
                <w:i/>
              </w:rPr>
              <w:t xml:space="preserve">s</w:t>
            </w:r>
            <w:r>
              <w:t xml:space="preserve"> </w:t>
            </w:r>
            <w:r>
              <w:t xml:space="preserve">sumido</w:t>
            </w:r>
            <w:r>
              <w:t xml:space="preserve"> </w:t>
            </w:r>
            <w:r>
              <w:t xml:space="preserve">“</w:t>
            </w:r>
            <w:r>
              <w:t xml:space="preserve">aparece em português</w:t>
            </w:r>
            <w:r>
              <w:t xml:space="preserve">”</w:t>
            </w:r>
            <w:r>
              <w:t xml:space="preserve">; em</w:t>
            </w:r>
            <w:r>
              <w:t xml:space="preserve"> </w:t>
            </w:r>
            <w:r>
              <w:t xml:space="preserve">“</w:t>
            </w:r>
            <w:r>
              <w:t xml:space="preserve">ilha</w:t>
            </w:r>
            <w:r>
              <w:t xml:space="preserve">”</w:t>
            </w:r>
            <w:r>
              <w:t xml:space="preserve"> </w:t>
            </w:r>
            <w:r>
              <w:t xml:space="preserve">não aparece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etimologia: castellum &gt; château/castelo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Letras finais mudas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mas mesmo aqui há erros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há exceções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redação: não se trata de 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Liaison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{{un ami}}</w:t>
            </w:r>
            <w:r>
              <w:t xml:space="preserve"> </w:t>
            </w:r>
            <w:r>
              <w:t xml:space="preserve">“</w:t>
            </w:r>
            <w:r>
              <w:t xml:space="preserve">(o</w:t>
            </w:r>
            <w:r>
              <w:t xml:space="preserve"> </w:t>
            </w:r>
            <w:r>
              <w:rPr>
                <w:iCs/>
                <w:i/>
              </w:rPr>
              <w:t xml:space="preserve">un</w:t>
            </w:r>
            <w:r>
              <w:t xml:space="preserve"> </w:t>
            </w:r>
            <w:r>
              <w:t xml:space="preserve">perde a nasal)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(o</w:t>
            </w:r>
            <w:r>
              <w:t xml:space="preserve"> </w:t>
            </w:r>
            <w:r>
              <w:rPr>
                <w:iCs/>
                <w:i/>
              </w:rPr>
              <w:t xml:space="preserve">un</w:t>
            </w:r>
            <w:r>
              <w:t xml:space="preserve"> </w:t>
            </w:r>
            <w:r>
              <w:t xml:space="preserve">continua nasal e o</w:t>
            </w:r>
            <w:r>
              <w:t xml:space="preserve"> </w:t>
            </w:r>
            <w:r>
              <w:rPr>
                <w:iCs/>
                <w:i/>
              </w:rPr>
              <w:t xml:space="preserve">n</w:t>
            </w:r>
            <w:r>
              <w:t xml:space="preserve"> </w:t>
            </w:r>
            <w:r>
              <w:t xml:space="preserve">soa)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 errado: em</w:t>
            </w:r>
            <w:r>
              <w:t xml:space="preserve"> </w:t>
            </w:r>
            <w:r>
              <w:rPr>
                <w:iCs/>
                <w:i/>
              </w:rPr>
              <w:t xml:space="preserve">un ami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mon ami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on a</w:t>
            </w:r>
            <w:r>
              <w:t xml:space="preserve"> </w:t>
            </w:r>
            <w:r>
              <w:t xml:space="preserve">a vogal fica nasal [œ̃.na.mi]; só</w:t>
            </w:r>
            <w:r>
              <w:t xml:space="preserve"> </w:t>
            </w:r>
            <w:r>
              <w:rPr>
                <w:iCs/>
                <w:i/>
              </w:rPr>
              <w:t xml:space="preserve">bon ami</w:t>
            </w:r>
            <w:r>
              <w:t xml:space="preserve"> </w:t>
            </w:r>
            <w:r>
              <w:t xml:space="preserve">etc. desnasalizam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Larousse; Grevisse (liaison)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 Degrau 3, item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Compare com a transcrição da seção 3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com as transcrições deste capítulo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seção 3 não transcreve palavras da 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Être (tabela)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{{suis}}</w:t>
            </w:r>
            <w:r>
              <w:t xml:space="preserve"> </w:t>
            </w:r>
            <w:r>
              <w:t xml:space="preserve">“</w:t>
            </w:r>
            <w:r>
              <w:t xml:space="preserve">jü-sui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jeu-süi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je</w:t>
            </w:r>
            <w:r>
              <w:t xml:space="preserve"> </w:t>
            </w:r>
            <w:r>
              <w:t xml:space="preserve">tem e mudo [ʒə], não</w:t>
            </w:r>
            <w:r>
              <w:t xml:space="preserve"> </w:t>
            </w:r>
            <w:r>
              <w:t xml:space="preserve">“</w:t>
            </w:r>
            <w:r>
              <w:t xml:space="preserve">ü</w:t>
            </w:r>
            <w:r>
              <w:t xml:space="preserve">”</w:t>
            </w:r>
            <w:r>
              <w:t xml:space="preserve">;</w:t>
            </w:r>
            <w:r>
              <w:t xml:space="preserve"> </w:t>
            </w:r>
            <w:r>
              <w:rPr>
                <w:iCs/>
                <w:i/>
              </w:rPr>
              <w:t xml:space="preserve">suis</w:t>
            </w:r>
            <w:r>
              <w:t xml:space="preserve"> </w:t>
            </w:r>
            <w:r>
              <w:t xml:space="preserve">é [sɥi] (</w:t>
            </w:r>
            <w:r>
              <w:t xml:space="preserve">“</w:t>
            </w:r>
            <w:r>
              <w:t xml:space="preserve">süi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Homófonos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troque por {{avait}} ou por {{avoir}} para testar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troque por {{avait}}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teste com</w:t>
            </w:r>
            <w:r>
              <w:t xml:space="preserve"> </w:t>
            </w:r>
            <w:r>
              <w:rPr>
                <w:iCs/>
                <w:i/>
              </w:rPr>
              <w:t xml:space="preserve">avoir</w:t>
            </w:r>
            <w:r>
              <w:t xml:space="preserve"> </w:t>
            </w:r>
            <w:r>
              <w:t xml:space="preserve">não funciona (a → avoir não</w:t>
            </w:r>
            <w:r>
              <w:t xml:space="preserve"> </w:t>
            </w:r>
            <w:r>
              <w:t xml:space="preserve">“</w:t>
            </w:r>
            <w:r>
              <w:t xml:space="preserve">cabe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Il y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Como falar rápido, …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Na fala rápida, 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frase agramatical em português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Pronomes tônicos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Contigo.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Com você.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PT-BR natural (o livro usa</w:t>
            </w:r>
            <w:r>
              <w:t xml:space="preserve"> </w:t>
            </w:r>
            <w:r>
              <w:t xml:space="preserve">“</w:t>
            </w:r>
            <w:r>
              <w:t xml:space="preserve">você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Chave, Degrau 4 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acrescentada nota:</w:t>
            </w:r>
            <w:r>
              <w:t xml:space="preserve"> </w:t>
            </w:r>
            <w:r>
              <w:rPr>
                <w:iCs/>
                <w:i/>
              </w:rPr>
              <w:t xml:space="preserve">Il a un café dans la rue</w:t>
            </w:r>
            <w:r>
              <w:t xml:space="preserve"> </w:t>
            </w:r>
            <w:r>
              <w:t xml:space="preserve">seria possível como posse (</w:t>
            </w:r>
            <w:r>
              <w:t xml:space="preserve">“</w:t>
            </w:r>
            <w:r>
              <w:t xml:space="preserve">é dono de um café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item tinha duas leituras; o enunciado diz que só uma frase está certa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 (tradução)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Vocês têm sacola? / Temos, sim.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Tenho, sim.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francês diz {{j’ai un sac}}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Armadilha; 5. Plural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{{le}}</w:t>
            </w:r>
            <w:r>
              <w:t xml:space="preserve"> </w:t>
            </w:r>
            <w:r>
              <w:t xml:space="preserve">“</w:t>
            </w:r>
            <w:r>
              <w:t xml:space="preserve">lê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leu</w:t>
            </w:r>
            <w:r>
              <w:t xml:space="preserve">”</w:t>
            </w:r>
            <w:r>
              <w:t xml:space="preserve"> </w:t>
            </w:r>
            <w:r>
              <w:t xml:space="preserve">(em</w:t>
            </w:r>
            <w:r>
              <w:t xml:space="preserve"> </w:t>
            </w:r>
            <w:r>
              <w:t xml:space="preserve">“</w:t>
            </w:r>
            <w:r>
              <w:t xml:space="preserve">leu-xá</w:t>
            </w:r>
            <w:r>
              <w:t xml:space="preserve">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</w:t>
            </w:r>
            <w:r>
              <w:t xml:space="preserve">leu</w:t>
            </w:r>
            <w:r>
              <w:t xml:space="preserve">”</w:t>
            </w:r>
            <w:r>
              <w:t xml:space="preserve">/</w:t>
            </w:r>
            <w:r>
              <w:t xml:space="preserve">“</w:t>
            </w:r>
            <w:r>
              <w:t xml:space="preserve">lé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le</w:t>
            </w:r>
            <w:r>
              <w:t xml:space="preserve"> </w:t>
            </w:r>
            <w:r>
              <w:t xml:space="preserve">é [lə];</w:t>
            </w:r>
            <w:r>
              <w:t xml:space="preserve"> </w:t>
            </w:r>
            <w:r>
              <w:t xml:space="preserve">“</w:t>
            </w:r>
            <w:r>
              <w:t xml:space="preserve">lê</w:t>
            </w:r>
            <w:r>
              <w:t xml:space="preserve">”</w:t>
            </w:r>
            <w:r>
              <w:t xml:space="preserve"> </w:t>
            </w:r>
            <w:r>
              <w:t xml:space="preserve">leva o aluno a dizer [le], que é</w:t>
            </w:r>
            <w:r>
              <w:t xml:space="preserve"> </w:t>
            </w:r>
            <w:r>
              <w:rPr>
                <w:iCs/>
                <w:i/>
              </w:rPr>
              <w:t xml:space="preserve">les</w:t>
            </w:r>
            <w:r>
              <w:t xml:space="preserve">; e o capítulo 1 ensina e mudo =</w:t>
            </w:r>
            <w:r>
              <w:t xml:space="preserve"> </w:t>
            </w:r>
            <w:r>
              <w:t xml:space="preserve">“</w:t>
            </w:r>
            <w:r>
              <w:t xml:space="preserve">eu</w:t>
            </w:r>
            <w:r>
              <w:t xml:space="preserve">”</w:t>
            </w:r>
            <w:r>
              <w:t xml:space="preserve"> </w:t>
            </w:r>
            <w:r>
              <w:t xml:space="preserve">fraco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Elisão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{{une amie}}</w:t>
            </w:r>
            <w:r>
              <w:t xml:space="preserve"> </w:t>
            </w:r>
            <w:r>
              <w:t xml:space="preserve">“</w:t>
            </w:r>
            <w:r>
              <w:t xml:space="preserve">ün a-mi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ü-na-mi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há encadeamento (o próprio cap. 1 dá</w:t>
            </w:r>
            <w:r>
              <w:t xml:space="preserve"> </w:t>
            </w:r>
            <w:r>
              <w:t xml:space="preserve">“</w:t>
            </w:r>
            <w:r>
              <w:t xml:space="preserve">ü-na-mi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Gênero, -son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acrescentado</w:t>
            </w:r>
            <w:r>
              <w:t xml:space="preserve"> </w:t>
            </w:r>
            <w:r>
              <w:t xml:space="preserve">“</w:t>
            </w:r>
            <w:r>
              <w:t xml:space="preserve">(mas {{le poisson}}, {{le son}}, {{le garçon}})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lista sugeria que todo -son/-çon é feminino; exceções muito frequentes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Larousse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Verbos sem preposição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procurar</w:t>
            </w:r>
            <w:r>
              <w:t xml:space="preserve"> </w:t>
            </w:r>
            <w:r>
              <w:rPr>
                <w:bCs/>
                <w:b/>
              </w:rPr>
              <w:t xml:space="preserve">por</w:t>
            </w:r>
            <w:r>
              <w:t xml:space="preserve"> </w:t>
            </w:r>
            <w:r>
              <w:t xml:space="preserve">um plano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um mapa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{{plan}} = mapa no capítulo;</w:t>
            </w:r>
            <w:r>
              <w:t xml:space="preserve"> </w:t>
            </w:r>
            <w:r>
              <w:t xml:space="preserve">“</w:t>
            </w:r>
            <w:r>
              <w:t xml:space="preserve">plano</w:t>
            </w:r>
            <w:r>
              <w:t xml:space="preserve">”</w:t>
            </w:r>
            <w:r>
              <w:t xml:space="preserve"> </w:t>
            </w:r>
            <w:r>
              <w:t xml:space="preserve">é falso amigo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Ne… 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{{je n’ai pas}}</w:t>
            </w:r>
            <w:r>
              <w:t xml:space="preserve"> </w:t>
            </w:r>
            <w:r>
              <w:t xml:space="preserve">“</w:t>
            </w:r>
            <w:r>
              <w:t xml:space="preserve">jê-nê-pá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jeu-nê-pa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je</w:t>
            </w:r>
            <w:r>
              <w:t xml:space="preserve"> </w:t>
            </w:r>
            <w:r>
              <w:t xml:space="preserve">= [ʒə];</w:t>
            </w:r>
            <w:r>
              <w:t xml:space="preserve"> </w:t>
            </w:r>
            <w:r>
              <w:t xml:space="preserve">“</w:t>
            </w:r>
            <w:r>
              <w:t xml:space="preserve">pá</w:t>
            </w:r>
            <w:r>
              <w:t xml:space="preserve">”</w:t>
            </w:r>
            <w:r>
              <w:t xml:space="preserve"> </w:t>
            </w:r>
            <w:r>
              <w:t xml:space="preserve">sugere tônica aberta inexistente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Chave, Degrau 2 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4 n’aime, pas.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4 n’, pas.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lacuna vem antes de</w:t>
            </w:r>
            <w:r>
              <w:t xml:space="preserve"> </w:t>
            </w:r>
            <w:r>
              <w:rPr>
                <w:iCs/>
                <w:i/>
              </w:rPr>
              <w:t xml:space="preserve">aime</w:t>
            </w:r>
            <w:r>
              <w:t xml:space="preserve">, que já está no enunciado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Descubra (pergunta)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plural é</w:t>
            </w:r>
            <w:r>
              <w:t xml:space="preserve"> </w:t>
            </w:r>
            <w:r>
              <w:rPr>
                <w:iCs/>
                <w:i/>
              </w:rPr>
              <w:t xml:space="preserve">-s</w:t>
            </w:r>
            <w:r>
              <w:t xml:space="preserve">. O que aparece no lugar?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o plural não é em</w:t>
            </w:r>
            <w:r>
              <w:t xml:space="preserve"> </w:t>
            </w:r>
            <w:r>
              <w:rPr>
                <w:iCs/>
                <w:i/>
              </w:rPr>
              <w:t xml:space="preserve">-s</w:t>
            </w:r>
            <w:r>
              <w:t xml:space="preserve">. 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 contraditória (o plural de</w:t>
            </w:r>
            <w:r>
              <w:t xml:space="preserve"> </w:t>
            </w:r>
            <w:r>
              <w:rPr>
                <w:iCs/>
                <w:i/>
              </w:rPr>
              <w:t xml:space="preserve">beau</w:t>
            </w:r>
            <w:r>
              <w:t xml:space="preserve"> </w:t>
            </w:r>
            <w:r>
              <w:t xml:space="preserve">é</w:t>
            </w:r>
            <w:r>
              <w:t xml:space="preserve"> </w:t>
            </w:r>
            <w:r>
              <w:rPr>
                <w:iCs/>
                <w:i/>
              </w:rPr>
              <w:t xml:space="preserve">-x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 Descubra (tabela)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Son mari / Leur mari est médecin.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Son fils / Leur fils est médecin.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leur mari</w:t>
            </w:r>
            <w:r>
              <w:t xml:space="preserve">”</w:t>
            </w:r>
            <w:r>
              <w:t xml:space="preserve"> </w:t>
            </w:r>
            <w:r>
              <w:t xml:space="preserve">(marido de várias pessoas) é frase-fantasma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 Um amigo meu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Elle est une de mes collègues.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C’est une de mes collègues.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contradiz a regra do cap. 2 (artigo/determinante →</w:t>
            </w:r>
            <w:r>
              <w:t xml:space="preserve"> </w:t>
            </w:r>
            <w:r>
              <w:rPr>
                <w:iCs/>
                <w:i/>
              </w:rPr>
              <w:t xml:space="preserve">c’est</w:t>
            </w:r>
            <w:r>
              <w:t xml:space="preserve">); a forma natural é</w:t>
            </w:r>
            <w:r>
              <w:t xml:space="preserve"> </w:t>
            </w:r>
            <w:r>
              <w:rPr>
                <w:iCs/>
                <w:i/>
              </w:rPr>
              <w:t xml:space="preserve">c’est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4"/>
    <w:bookmarkStart w:id="25" w:name="X03d4dc3f88dfd0616ce0c8768f7a2f2968ca122"/>
    <w:p>
      <w:pPr>
        <w:pStyle w:val="Heading2"/>
      </w:pPr>
      <w:r>
        <w:t xml:space="preserve">Revisão — Francês para brasileiros, capítulos 8–14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→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ô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dü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dê</w:t>
            </w:r>
            <w:r>
              <w:t xml:space="preserve"> </w:t>
            </w:r>
            <w:r>
              <w:t xml:space="preserve">(entre crases) →</w:t>
            </w:r>
            <w:r>
              <w:t xml:space="preserve"> </w:t>
            </w:r>
            <w:r>
              <w:t xml:space="preserve">“</w:t>
            </w:r>
            <w:r>
              <w:t xml:space="preserve">ô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dü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dê</w:t>
            </w:r>
            <w:r>
              <w:t xml:space="preserve">”</w:t>
            </w:r>
            <w:r>
              <w:t xml:space="preserve"> </w:t>
            </w:r>
            <w:r>
              <w:t xml:space="preserve">(entre aspas)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guia reserva crases para os livros de PLE; o cap. 1 usa aspas para a pronúncia. Os guias em si estavam corretos.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guias entre crases → entre aspas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motivo do item 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neuf</w:t>
            </w:r>
            <w:r>
              <w:t xml:space="preserve"> </w:t>
            </w:r>
            <w:r>
              <w:rPr>
                <w:rStyle w:val="VerbatimChar"/>
              </w:rPr>
              <w:t xml:space="preserve">nêf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neuf ans</w:t>
            </w:r>
            <w:r>
              <w:t xml:space="preserve"> </w:t>
            </w:r>
            <w:r>
              <w:rPr>
                <w:rStyle w:val="VerbatimChar"/>
              </w:rPr>
              <w:t xml:space="preserve">nê-vã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neuf heures</w:t>
            </w:r>
            <w:r>
              <w:t xml:space="preserve"> </w:t>
            </w:r>
            <w:r>
              <w:rPr>
                <w:rStyle w:val="VerbatimChar"/>
              </w:rPr>
              <w:t xml:space="preserve">nê-vër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neuf</w:t>
            </w:r>
            <w:r>
              <w:t xml:space="preserve">”</w:t>
            </w:r>
            <w:r>
              <w:t xml:space="preserve"> </w:t>
            </w:r>
            <w:r>
              <w:t xml:space="preserve">(com o</w:t>
            </w:r>
            <w:r>
              <w:t xml:space="preserve"> </w:t>
            </w:r>
            <w:r>
              <w:rPr>
                <w:iCs/>
                <w:i/>
              </w:rPr>
              <w:t xml:space="preserve">f</w:t>
            </w:r>
            <w:r>
              <w:t xml:space="preserve">),</w:t>
            </w:r>
            <w:r>
              <w:t xml:space="preserve"> </w:t>
            </w:r>
            <w:r>
              <w:t xml:space="preserve">“</w:t>
            </w:r>
            <w:r>
              <w:t xml:space="preserve">neu-vã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neu-veur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livro,</w:t>
            </w:r>
            <w:r>
              <w:t xml:space="preserve"> </w:t>
            </w:r>
            <w:r>
              <w:t xml:space="preserve">“</w:t>
            </w:r>
            <w:r>
              <w:t xml:space="preserve">ê</w:t>
            </w:r>
            <w:r>
              <w:t xml:space="preserve">”</w:t>
            </w:r>
            <w:r>
              <w:t xml:space="preserve"> </w:t>
            </w:r>
            <w:r>
              <w:t xml:space="preserve">= [e] fechado e não arredondado;</w:t>
            </w:r>
            <w:r>
              <w:t xml:space="preserve"> </w:t>
            </w:r>
            <w:r>
              <w:rPr>
                <w:iCs/>
                <w:i/>
              </w:rPr>
              <w:t xml:space="preserve">neuf</w:t>
            </w:r>
            <w:r>
              <w:t xml:space="preserve"> </w:t>
            </w:r>
            <w:r>
              <w:t xml:space="preserve">é [nœf]. O cap. 1 já grafa</w:t>
            </w:r>
            <w:r>
              <w:t xml:space="preserve"> </w:t>
            </w:r>
            <w:r>
              <w:rPr>
                <w:iCs/>
                <w:i/>
              </w:rPr>
              <w:t xml:space="preserve">neuf heures</w:t>
            </w:r>
            <w:r>
              <w:t xml:space="preserve"> </w:t>
            </w:r>
            <w:r>
              <w:t xml:space="preserve">“</w:t>
            </w:r>
            <w:r>
              <w:t xml:space="preserve">neu-veur</w:t>
            </w:r>
            <w:r>
              <w:t xml:space="preserve">”</w:t>
            </w:r>
            <w:r>
              <w:t xml:space="preserve">. Havia ainda</w:t>
            </w:r>
            <w:r>
              <w:t xml:space="preserve"> </w:t>
            </w:r>
            <w:r>
              <w:t xml:space="preserve">“</w:t>
            </w:r>
            <w:r>
              <w:t xml:space="preserve">ë</w:t>
            </w:r>
            <w:r>
              <w:t xml:space="preserve">”</w:t>
            </w:r>
            <w:r>
              <w:t xml:space="preserve">, que não existe na convenção do livro.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Em</w:t>
            </w:r>
            <w:r>
              <w:t xml:space="preserve"> </w:t>
            </w:r>
            <w:r>
              <w:rPr>
                <w:iCs/>
                <w:i/>
              </w:rPr>
              <w:t xml:space="preserve">huit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cinq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iCs/>
                <w:i/>
              </w:rPr>
              <w:t xml:space="preserve">neuf</w:t>
            </w:r>
            <w:r>
              <w:t xml:space="preserve">, o mais seguro para o iniciante é pronunciar a consoante final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iCs/>
                <w:i/>
              </w:rPr>
              <w:t xml:space="preserve">huit</w:t>
            </w:r>
            <w:r>
              <w:t xml:space="preserve"> </w:t>
            </w:r>
            <w:r>
              <w:t xml:space="preserve">perde o</w:t>
            </w:r>
            <w:r>
              <w:t xml:space="preserve"> </w:t>
            </w:r>
            <w:r>
              <w:rPr>
                <w:iCs/>
                <w:i/>
              </w:rPr>
              <w:t xml:space="preserve">t</w:t>
            </w:r>
            <w:r>
              <w:t xml:space="preserve"> </w:t>
            </w:r>
            <w:r>
              <w:t xml:space="preserve">diante de consoante (</w:t>
            </w:r>
            <w:r>
              <w:t xml:space="preserve">“</w:t>
            </w:r>
            <w:r>
              <w:t xml:space="preserve">üi</w:t>
            </w:r>
            <w:r>
              <w:t xml:space="preserve">”</w:t>
            </w:r>
            <w:r>
              <w:t xml:space="preserve">);</w:t>
            </w:r>
            <w:r>
              <w:t xml:space="preserve"> </w:t>
            </w:r>
            <w:r>
              <w:rPr>
                <w:iCs/>
                <w:i/>
              </w:rPr>
              <w:t xml:space="preserve">neuf</w:t>
            </w:r>
            <w:r>
              <w:t xml:space="preserve"> </w:t>
            </w:r>
            <w:r>
              <w:t xml:space="preserve">sempre pronuncia o</w:t>
            </w:r>
            <w:r>
              <w:t xml:space="preserve"> </w:t>
            </w:r>
            <w:r>
              <w:rPr>
                <w:iCs/>
                <w:i/>
              </w:rPr>
              <w:t xml:space="preserve">f</w:t>
            </w:r>
            <w:r>
              <w:t xml:space="preserve">;</w:t>
            </w:r>
            <w:r>
              <w:t xml:space="preserve"> </w:t>
            </w:r>
            <w:r>
              <w:rPr>
                <w:iCs/>
                <w:i/>
              </w:rPr>
              <w:t xml:space="preserve">cinq</w:t>
            </w:r>
            <w:r>
              <w:t xml:space="preserve"> </w:t>
            </w:r>
            <w:r>
              <w:t xml:space="preserve">hoje costuma pronunciar o</w:t>
            </w:r>
            <w:r>
              <w:t xml:space="preserve"> </w:t>
            </w:r>
            <w:r>
              <w:rPr>
                <w:iCs/>
                <w:i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huit livres</w:t>
            </w:r>
            <w:r>
              <w:t xml:space="preserve"> </w:t>
            </w:r>
            <w:r>
              <w:t xml:space="preserve">= [ɥi livʁ] na norma (Larousse: [ɥit], [ɥi] diante de consoante). Era conselho errado.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 O erro típico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  <w:iCs/>
                <w:i/>
              </w:rPr>
              <w:t xml:space="preserve">quatre-vingt-un euros</w:t>
            </w:r>
            <w:r>
              <w:t xml:space="preserve"> </w:t>
            </w:r>
            <w:r>
              <w:t xml:space="preserve">(dado como erro) →</w:t>
            </w:r>
            <w:r>
              <w:t xml:space="preserve"> </w:t>
            </w:r>
            <w:r>
              <w:rPr>
                <w:strike/>
                <w:iCs/>
                <w:i/>
              </w:rPr>
              <w:t xml:space="preserve">quatre-vingts-un euros</w:t>
            </w:r>
            <w:r>
              <w:t xml:space="preserve"> </w:t>
            </w:r>
            <w:r>
              <w:t xml:space="preserve">(o certo é</w:t>
            </w:r>
            <w:r>
              <w:t xml:space="preserve"> </w:t>
            </w:r>
            <w:r>
              <w:rPr>
                <w:iCs/>
                <w:i/>
              </w:rPr>
              <w:t xml:space="preserve">quatre-vingt-un euros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forma riscada era justamente a correta (o</w:t>
            </w:r>
            <w:r>
              <w:t xml:space="preserve"> </w:t>
            </w:r>
            <w:r>
              <w:rPr>
                <w:iCs/>
                <w:i/>
              </w:rPr>
              <w:t xml:space="preserve">s</w:t>
            </w:r>
            <w:r>
              <w:t xml:space="preserve"> </w:t>
            </w:r>
            <w:r>
              <w:t xml:space="preserve">cai quando vem outro número, como o próprio capítulo ensina).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iCs/>
                <w:i/>
              </w:rPr>
              <w:t xml:space="preserve">à quelle heure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iCs/>
                <w:i/>
              </w:rPr>
              <w:t xml:space="preserve">À quelle…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rPr>
                <w:iCs/>
                <w:i/>
              </w:rPr>
              <w:t xml:space="preserve">à quelle heure</w:t>
            </w:r>
            <w:r>
              <w:t xml:space="preserve">: 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Espaço antes de dois-pontos em texto português.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 Retorno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hora todo tempo em que olhar o relógio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a hora toda vez que olhar o relógio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Português pouco natural.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 partes do corpo e roupas, o francês usa o artigo definido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Com partes do corpo, 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roupas o francês usa o possessivo (</w:t>
            </w:r>
            <w:r>
              <w:rPr>
                <w:iCs/>
                <w:i/>
              </w:rPr>
              <w:t xml:space="preserve">il met sa veste</w:t>
            </w:r>
            <w:r>
              <w:t xml:space="preserve">); a regra do artigo vale para partes do corpo.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particípio ganhou um</w:t>
            </w:r>
            <w:r>
              <w:t xml:space="preserve"> </w:t>
            </w:r>
            <w:r>
              <w:rPr>
                <w:iCs/>
                <w:i/>
              </w:rPr>
              <w:t xml:space="preserve">-e</w:t>
            </w:r>
            <w:r>
              <w:t xml:space="preserve"> </w:t>
            </w:r>
            <w:r>
              <w:t xml:space="preserve">quando quem fala é uma mulher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quando o sujeito é feminino ({{Elle est arrivée}}, {{je suis restée}})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concordância é com o sujeito, não com quem fala (</w:t>
            </w:r>
            <w:r>
              <w:rPr>
                <w:iCs/>
                <w:i/>
              </w:rPr>
              <w:t xml:space="preserve">Elle est arrivée</w:t>
            </w:r>
            <w:r>
              <w:t xml:space="preserve"> </w:t>
            </w:r>
            <w:r>
              <w:t xml:space="preserve">foi dito por Marc).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Armadilha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passé composto francês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O passé composé francês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de digitação.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Por dentro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{{j’ai eu}} soa</w:t>
            </w:r>
            <w:r>
              <w:t xml:space="preserve"> </w:t>
            </w:r>
            <w:r>
              <w:t xml:space="preserve">“</w:t>
            </w:r>
            <w:r>
              <w:t xml:space="preserve">jê u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jê ü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eu</w:t>
            </w:r>
            <w:r>
              <w:t xml:space="preserve"> </w:t>
            </w:r>
            <w:r>
              <w:t xml:space="preserve">= [y]; o cap. 1 representa esse som com</w:t>
            </w:r>
            <w:r>
              <w:t xml:space="preserve"> </w:t>
            </w:r>
            <w:r>
              <w:t xml:space="preserve">“</w:t>
            </w:r>
            <w:r>
              <w:t xml:space="preserve">ü</w:t>
            </w:r>
            <w:r>
              <w:t xml:space="preserve">”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u</w:t>
            </w:r>
            <w:r>
              <w:t xml:space="preserve">”</w:t>
            </w:r>
            <w:r>
              <w:t xml:space="preserve"> </w:t>
            </w:r>
            <w:r>
              <w:t xml:space="preserve">seria [u], o</w:t>
            </w:r>
            <w:r>
              <w:t xml:space="preserve"> </w:t>
            </w:r>
            <w:r>
              <w:rPr>
                <w:iCs/>
                <w:i/>
              </w:rPr>
              <w:t xml:space="preserve">ou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Degrau 4, item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{{Avant, nous mangeions…}} → {{Avant, nous mangions…}}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chave diz</w:t>
            </w:r>
            <w:r>
              <w:t xml:space="preserve"> </w:t>
            </w:r>
            <w:r>
              <w:t xml:space="preserve">“</w:t>
            </w:r>
            <w:r>
              <w:t xml:space="preserve">Está certa (</w:t>
            </w:r>
            <w:r>
              <w:rPr>
                <w:iCs/>
                <w:i/>
              </w:rPr>
              <w:t xml:space="preserve">mangions</w:t>
            </w:r>
            <w:r>
              <w:t xml:space="preserve">, sem</w:t>
            </w:r>
            <w:r>
              <w:t xml:space="preserve"> </w:t>
            </w:r>
            <w:r>
              <w:rPr>
                <w:iCs/>
                <w:i/>
              </w:rPr>
              <w:t xml:space="preserve">e</w:t>
            </w:r>
            <w:r>
              <w:t xml:space="preserve">)</w:t>
            </w:r>
            <w:r>
              <w:t xml:space="preserve">”</w:t>
            </w:r>
            <w:r>
              <w:t xml:space="preserve"> </w:t>
            </w:r>
            <w:r>
              <w:t xml:space="preserve">e a tabela de erros dá</w:t>
            </w:r>
            <w:r>
              <w:t xml:space="preserve"> </w:t>
            </w:r>
            <w:r>
              <w:rPr>
                <w:strike/>
                <w:iCs/>
                <w:i/>
              </w:rPr>
              <w:t xml:space="preserve">nous mangeions</w:t>
            </w:r>
            <w:r>
              <w:t xml:space="preserve"> </w:t>
            </w:r>
            <w:r>
              <w:t xml:space="preserve">como erro. Com</w:t>
            </w:r>
            <w:r>
              <w:t xml:space="preserve"> </w:t>
            </w:r>
            <w:r>
              <w:rPr>
                <w:iCs/>
                <w:i/>
              </w:rPr>
              <w:t xml:space="preserve">mangeions</w:t>
            </w:r>
            <w:r>
              <w:t xml:space="preserve">, nenhum item do degrau estava certo.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Chave, Degrau 2, item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5 commençait.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5 commençait (hábito;</w:t>
            </w:r>
            <w:r>
              <w:t xml:space="preserve"> </w:t>
            </w:r>
            <w:r>
              <w:rPr>
                <w:iCs/>
                <w:i/>
              </w:rPr>
              <w:t xml:space="preserve">a commencé</w:t>
            </w:r>
            <w:r>
              <w:t xml:space="preserve"> </w:t>
            </w:r>
            <w:r>
              <w:t xml:space="preserve">também cabe se for um fato único).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contexto, o enunciado admite as duas respostas.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Armadilha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</w:t>
            </w:r>
            <w:r>
              <w:rPr>
                <w:strike/>
              </w:rPr>
              <w:t xml:space="preserve">Je ai vu</w:t>
            </w:r>
            <w:r>
              <w:t xml:space="preserve">}} → {{</w:t>
            </w:r>
            <w:r>
              <w:rPr>
                <w:strike/>
              </w:rPr>
              <w:t xml:space="preserve">Oui, j’ai vu</w:t>
            </w:r>
            <w:r>
              <w:t xml:space="preserve">}}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Je ai</w:t>
            </w:r>
            <w:r>
              <w:t xml:space="preserve"> </w:t>
            </w:r>
            <w:r>
              <w:t xml:space="preserve">não existe (elisão obrigatória), e isso confundia o ponto, que era a omissão do objeto.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 Som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-ai … soa como um</w:t>
            </w:r>
            <w:r>
              <w:t xml:space="preserve"> </w:t>
            </w:r>
            <w:r>
              <w:rPr>
                <w:iCs/>
                <w:i/>
              </w:rPr>
              <w:t xml:space="preserve">é</w:t>
            </w:r>
            <w:r>
              <w:t xml:space="preserve"> </w:t>
            </w:r>
            <w:r>
              <w:t xml:space="preserve">fechado; -ais … um</w:t>
            </w:r>
            <w:r>
              <w:t xml:space="preserve"> </w:t>
            </w:r>
            <w:r>
              <w:rPr>
                <w:iCs/>
                <w:i/>
              </w:rPr>
              <w:t xml:space="preserve">é</w:t>
            </w:r>
            <w:r>
              <w:t xml:space="preserve"> </w:t>
            </w:r>
            <w:r>
              <w:t xml:space="preserve">aberto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ê</w:t>
            </w:r>
            <w:r>
              <w:t xml:space="preserve">”</w:t>
            </w:r>
            <w:r>
              <w:t xml:space="preserve"> </w:t>
            </w:r>
            <w:r>
              <w:t xml:space="preserve">fechado /</w:t>
            </w:r>
            <w:r>
              <w:t xml:space="preserve"> </w:t>
            </w:r>
            <w:r>
              <w:t xml:space="preserve">“</w:t>
            </w:r>
            <w:r>
              <w:t xml:space="preserve">é</w:t>
            </w:r>
            <w:r>
              <w:t xml:space="preserve">”</w:t>
            </w:r>
            <w:r>
              <w:t xml:space="preserve"> </w:t>
            </w:r>
            <w:r>
              <w:t xml:space="preserve">aberto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 convenção do livro (cap. 1),</w:t>
            </w:r>
            <w:r>
              <w:t xml:space="preserve"> </w:t>
            </w:r>
            <w:r>
              <w:t xml:space="preserve">“</w:t>
            </w:r>
            <w:r>
              <w:t xml:space="preserve">é</w:t>
            </w:r>
            <w:r>
              <w:t xml:space="preserve">”</w:t>
            </w:r>
            <w:r>
              <w:t xml:space="preserve"> </w:t>
            </w:r>
            <w:r>
              <w:t xml:space="preserve">é sempre aberto;</w:t>
            </w:r>
            <w:r>
              <w:t xml:space="preserve"> </w:t>
            </w:r>
            <w:r>
              <w:t xml:space="preserve">“</w:t>
            </w:r>
            <w:r>
              <w:t xml:space="preserve">é fechado</w:t>
            </w:r>
            <w:r>
              <w:t xml:space="preserve">”</w:t>
            </w:r>
            <w:r>
              <w:t xml:space="preserve"> </w:t>
            </w:r>
            <w:r>
              <w:t xml:space="preserve">era contraditório.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Chave, Retorno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Je</w:t>
            </w:r>
            <w:r>
              <w:t xml:space="preserve"> </w:t>
            </w:r>
            <w:r>
              <w:rPr>
                <w:bCs/>
                <w:b/>
              </w:rPr>
              <w:t xml:space="preserve">la</w:t>
            </w:r>
            <w:r>
              <w:t xml:space="preserve"> </w:t>
            </w:r>
            <w:r>
              <w:t xml:space="preserve">lui donne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Je</w:t>
            </w:r>
            <w:r>
              <w:t xml:space="preserve"> </w:t>
            </w:r>
            <w:r>
              <w:rPr>
                <w:bCs/>
                <w:b/>
              </w:rPr>
              <w:t xml:space="preserve">le</w:t>
            </w:r>
            <w:r>
              <w:t xml:space="preserve"> </w:t>
            </w:r>
            <w:r>
              <w:t xml:space="preserve">lui donne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le livre</w:t>
            </w:r>
            <w:r>
              <w:t xml:space="preserve"> </w:t>
            </w:r>
            <w:r>
              <w:t xml:space="preserve">é masculino.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 Armadilha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usa um verbo que não existe em francês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usa um tempo verbal (o futuro do subjuntivo) que não existe em francês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Imprecisão: o que falta em francês é o tempo verbal, não o verbo.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quem ou o quê faz a ação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quem ou o que faz a ação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Acento indevido (</w:t>
            </w:r>
            <w:r>
              <w:rPr>
                <w:iCs/>
                <w:i/>
              </w:rPr>
              <w:t xml:space="preserve">quê</w:t>
            </w:r>
            <w:r>
              <w:t xml:space="preserve"> </w:t>
            </w:r>
            <w:r>
              <w:t xml:space="preserve">só no fim de frase ou como substantivo).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rápido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 vem um verbo (ou</w:t>
            </w:r>
            <w:r>
              <w:t xml:space="preserve"> </w:t>
            </w:r>
            <w:r>
              <w:rPr>
                <w:iCs/>
                <w:i/>
              </w:rPr>
              <w:t xml:space="preserve">ne</w:t>
            </w:r>
            <w:r>
              <w:t xml:space="preserve">), é qui</w:t>
            </w:r>
            <w:r>
              <w:t xml:space="preserve">”</w:t>
            </w:r>
            <w:r>
              <w:t xml:space="preserve"> </w:t>
            </w:r>
            <w:r>
              <w:t xml:space="preserve">→ acrescentado</w:t>
            </w:r>
            <w:r>
              <w:t xml:space="preserve"> </w:t>
            </w:r>
            <w:r>
              <w:t xml:space="preserve">“</w:t>
            </w:r>
            <w:r>
              <w:t xml:space="preserve">ou um pronome complemento como</w:t>
            </w:r>
            <w:r>
              <w:t xml:space="preserve"> </w:t>
            </w:r>
            <w:r>
              <w:rPr>
                <w:iCs/>
                <w:i/>
              </w:rPr>
              <w:t xml:space="preserve">me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te</w:t>
            </w:r>
            <w:r>
              <w:t xml:space="preserve">,</w:t>
            </w:r>
            <w:r>
              <w:t xml:space="preserve"> </w:t>
            </w:r>
            <w:r>
              <w:rPr>
                <w:iCs/>
                <w:i/>
              </w:rPr>
              <w:t xml:space="preserve">lui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teste levava a erro em {{C’est l’homme qui m’a aidé}}, das próprias Frases de ouro: depois de</w:t>
            </w:r>
            <w:r>
              <w:t xml:space="preserve"> </w:t>
            </w:r>
            <w:r>
              <w:rPr>
                <w:iCs/>
                <w:i/>
              </w:rPr>
              <w:t xml:space="preserve">qui</w:t>
            </w:r>
            <w:r>
              <w:t xml:space="preserve"> </w:t>
            </w:r>
            <w:r>
              <w:t xml:space="preserve">vem</w:t>
            </w:r>
            <w:r>
              <w:t xml:space="preserve"> </w:t>
            </w:r>
            <w:r>
              <w:rPr>
                <w:iCs/>
                <w:i/>
              </w:rPr>
              <w:t xml:space="preserve">m’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Chave, Degrau 2, item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fait, irons</w:t>
            </w:r>
            <w:r>
              <w:t xml:space="preserve">”</w:t>
            </w:r>
            <w:r>
              <w:t xml:space="preserve"> </w:t>
            </w:r>
            <w:r>
              <w:t xml:space="preserve">→ acrescentado</w:t>
            </w:r>
            <w:r>
              <w:t xml:space="preserve"> </w:t>
            </w:r>
            <w:r>
              <w:t xml:space="preserve">“</w:t>
            </w:r>
            <w:r>
              <w:t xml:space="preserve">(</w:t>
            </w:r>
            <w:r>
              <w:rPr>
                <w:iCs/>
                <w:i/>
              </w:rPr>
              <w:t xml:space="preserve">allons</w:t>
            </w:r>
            <w:r>
              <w:t xml:space="preserve"> </w:t>
            </w:r>
            <w:r>
              <w:t xml:space="preserve">também é aceitável…)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próprio capítulo ensina que</w:t>
            </w:r>
            <w:r>
              <w:t xml:space="preserve"> </w:t>
            </w:r>
            <w:r>
              <w:rPr>
                <w:iCs/>
                <w:i/>
              </w:rPr>
              <w:t xml:space="preserve">si</w:t>
            </w:r>
            <w:r>
              <w:t xml:space="preserve"> </w:t>
            </w:r>
            <w:r>
              <w:t xml:space="preserve">+ presente admite resultado no presente.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14-cap.md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A2, item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 apresento com…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Eu me apresento com…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Próclise no início de frase destoa do registro do texto explicativo.</w:t>
            </w:r>
          </w:p>
        </w:tc>
      </w:tr>
    </w:tbl>
    <w:p>
      <w:pPr>
        <w:pStyle w:val="BodyText"/>
      </w:pPr>
      <w:r>
        <w:t xml:space="preserve">Itens conferidos e corretos (sem edição): números 0–100 e grafia de 70/80/90/71/81/91 (cap. 9);</w:t>
      </w:r>
      <w:r>
        <w:t xml:space="preserve"> </w:t>
      </w:r>
      <w:r>
        <w:rPr>
          <w:iCs/>
          <w:i/>
        </w:rPr>
        <w:t xml:space="preserve">quatre-vingts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deux cents</w:t>
      </w:r>
      <w:r>
        <w:t xml:space="preserve"> </w:t>
      </w:r>
      <w:r>
        <w:t xml:space="preserve">e as regras de queda do</w:t>
      </w:r>
      <w:r>
        <w:t xml:space="preserve"> </w:t>
      </w:r>
      <w:r>
        <w:rPr>
          <w:iCs/>
          <w:i/>
        </w:rPr>
        <w:t xml:space="preserve">s</w:t>
      </w:r>
      <w:r>
        <w:t xml:space="preserve">;</w:t>
      </w:r>
      <w:r>
        <w:t xml:space="preserve"> </w:t>
      </w:r>
      <w:r>
        <w:rPr>
          <w:iCs/>
          <w:i/>
        </w:rPr>
        <w:t xml:space="preserve">septante</w:t>
      </w:r>
      <w:r>
        <w:t xml:space="preserve">/</w:t>
      </w:r>
      <w:r>
        <w:rPr>
          <w:iCs/>
          <w:i/>
        </w:rPr>
        <w:t xml:space="preserve">nonante</w:t>
      </w:r>
      <w:r>
        <w:t xml:space="preserve"> </w:t>
      </w:r>
      <w:r>
        <w:t xml:space="preserve">(Bélgica e Suíça) e</w:t>
      </w:r>
      <w:r>
        <w:t xml:space="preserve"> </w:t>
      </w:r>
      <w:r>
        <w:rPr>
          <w:iCs/>
          <w:i/>
        </w:rPr>
        <w:t xml:space="preserve">huitante</w:t>
      </w:r>
      <w:r>
        <w:t xml:space="preserve"> </w:t>
      </w:r>
      <w:r>
        <w:t xml:space="preserve">(parte da Suíça); horas (</w:t>
      </w:r>
      <w:r>
        <w:rPr>
          <w:iCs/>
          <w:i/>
        </w:rPr>
        <w:t xml:space="preserve">midi et demi</w:t>
      </w:r>
      <w:r>
        <w:t xml:space="preserve">,</w:t>
      </w:r>
      <w:r>
        <w:t xml:space="preserve"> </w:t>
      </w:r>
      <w:r>
        <w:rPr>
          <w:iCs/>
          <w:i/>
        </w:rPr>
        <w:t xml:space="preserve">moins le quart</w:t>
      </w:r>
      <w:r>
        <w:t xml:space="preserve">); datas (</w:t>
      </w:r>
      <w:r>
        <w:rPr>
          <w:iCs/>
          <w:i/>
        </w:rPr>
        <w:t xml:space="preserve">le premier</w:t>
      </w:r>
      <w:r>
        <w:t xml:space="preserve"> </w:t>
      </w:r>
      <w:r>
        <w:t xml:space="preserve">× cardinal);</w:t>
      </w:r>
      <w:r>
        <w:t xml:space="preserve"> </w:t>
      </w:r>
      <w:r>
        <w:t xml:space="preserve">“</w:t>
      </w:r>
      <w:r>
        <w:t xml:space="preserve">jeudi 12 mars 2026</w:t>
      </w:r>
      <w:r>
        <w:t xml:space="preserve">”</w:t>
      </w:r>
      <w:r>
        <w:t xml:space="preserve"> </w:t>
      </w:r>
      <w:r>
        <w:t xml:space="preserve">(é mesmo uma quinta-feira); a lista de verbos com</w:t>
      </w:r>
      <w:r>
        <w:t xml:space="preserve"> </w:t>
      </w:r>
      <w:r>
        <w:rPr>
          <w:iCs/>
          <w:i/>
        </w:rPr>
        <w:t xml:space="preserve">être</w:t>
      </w:r>
      <w:r>
        <w:t xml:space="preserve">, os particípios irregulares, a concordância com</w:t>
      </w:r>
      <w:r>
        <w:t xml:space="preserve"> </w:t>
      </w:r>
      <w:r>
        <w:rPr>
          <w:iCs/>
          <w:i/>
        </w:rPr>
        <w:t xml:space="preserve">être</w:t>
      </w:r>
      <w:r>
        <w:t xml:space="preserve"> </w:t>
      </w:r>
      <w:r>
        <w:t xml:space="preserve">e com objeto direto anteposto,</w:t>
      </w:r>
      <w:r>
        <w:t xml:space="preserve"> </w:t>
      </w:r>
      <w:r>
        <w:rPr>
          <w:iCs/>
          <w:i/>
        </w:rPr>
        <w:t xml:space="preserve">s’est lavé les mains</w:t>
      </w:r>
      <w:r>
        <w:t xml:space="preserve">, a posição de</w:t>
      </w:r>
      <w:r>
        <w:t xml:space="preserve"> </w:t>
      </w:r>
      <w:r>
        <w:rPr>
          <w:iCs/>
          <w:i/>
        </w:rPr>
        <w:t xml:space="preserve">rien</w:t>
      </w:r>
      <w:r>
        <w:t xml:space="preserve"> </w:t>
      </w:r>
      <w:r>
        <w:t xml:space="preserve">e de</w:t>
      </w:r>
      <w:r>
        <w:t xml:space="preserve"> </w:t>
      </w:r>
      <w:r>
        <w:rPr>
          <w:iCs/>
          <w:i/>
        </w:rPr>
        <w:t xml:space="preserve">personne</w:t>
      </w:r>
      <w:r>
        <w:t xml:space="preserve"> </w:t>
      </w:r>
      <w:r>
        <w:t xml:space="preserve">(cap. 11); formação do imparfait,</w:t>
      </w:r>
      <w:r>
        <w:t xml:space="preserve"> </w:t>
      </w:r>
      <w:r>
        <w:rPr>
          <w:iCs/>
          <w:i/>
        </w:rPr>
        <w:t xml:space="preserve">-ger/-cer</w:t>
      </w:r>
      <w:r>
        <w:t xml:space="preserve">,</w:t>
      </w:r>
      <w:r>
        <w:t xml:space="preserve"> </w:t>
      </w:r>
      <w:r>
        <w:rPr>
          <w:iCs/>
          <w:i/>
        </w:rPr>
        <w:t xml:space="preserve">étudiions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c’était/c’étaient</w:t>
      </w:r>
      <w:r>
        <w:t xml:space="preserve"> </w:t>
      </w:r>
      <w:r>
        <w:t xml:space="preserve">(cap. 12); radicais do futuro, ordem dos pronomes,</w:t>
      </w:r>
      <w:r>
        <w:t xml:space="preserve"> </w:t>
      </w:r>
      <w:r>
        <w:rPr>
          <w:iCs/>
          <w:i/>
        </w:rPr>
        <w:t xml:space="preserve">y/en</w:t>
      </w:r>
      <w:r>
        <w:t xml:space="preserve">, imperativo com pronomes (</w:t>
      </w:r>
      <w:r>
        <w:rPr>
          <w:iCs/>
          <w:i/>
        </w:rPr>
        <w:t xml:space="preserve">donne-le-moi</w:t>
      </w:r>
      <w:r>
        <w:t xml:space="preserve">,</w:t>
      </w:r>
      <w:r>
        <w:t xml:space="preserve"> </w:t>
      </w:r>
      <w:r>
        <w:rPr>
          <w:iCs/>
          <w:i/>
        </w:rPr>
        <w:t xml:space="preserve">donne-m’en</w:t>
      </w:r>
      <w:r>
        <w:t xml:space="preserve">,</w:t>
      </w:r>
      <w:r>
        <w:t xml:space="preserve"> </w:t>
      </w:r>
      <w:r>
        <w:rPr>
          <w:iCs/>
          <w:i/>
        </w:rPr>
        <w:t xml:space="preserve">vas-y</w:t>
      </w:r>
      <w:r>
        <w:t xml:space="preserve">) (cap. 13);</w:t>
      </w:r>
      <w:r>
        <w:t xml:space="preserve"> </w:t>
      </w:r>
      <w:r>
        <w:rPr>
          <w:iCs/>
          <w:i/>
        </w:rPr>
        <w:t xml:space="preserve">qui/que/où</w:t>
      </w:r>
      <w:r>
        <w:t xml:space="preserve">, condicional de polidez,</w:t>
      </w:r>
      <w:r>
        <w:t xml:space="preserve"> </w:t>
      </w:r>
      <w:r>
        <w:rPr>
          <w:iCs/>
          <w:i/>
        </w:rPr>
        <w:t xml:space="preserve">si</w:t>
      </w:r>
      <w:r>
        <w:t xml:space="preserve"> </w:t>
      </w:r>
      <w:r>
        <w:t xml:space="preserve">+ presente e elisão</w:t>
      </w:r>
      <w:r>
        <w:t xml:space="preserve"> </w:t>
      </w:r>
      <w:r>
        <w:rPr>
          <w:iCs/>
          <w:i/>
        </w:rPr>
        <w:t xml:space="preserve">s’il</w:t>
      </w:r>
      <w:r>
        <w:t xml:space="preserve"> </w:t>
      </w:r>
      <w:r>
        <w:t xml:space="preserve">(cap. 14); a Revisão A2 bate com o conteúdo dos caps. 1–14. As remissões entre capítulos foram conferidas e estão corretas.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Dúvidas para revisão nativa — Francês para brasileiros</dc:title>
  <dc:creator/>
  <cp:keywords/>
  <dcterms:created xsi:type="dcterms:W3CDTF">2026-10-13T05:47:56Z</dcterms:created>
  <dcterms:modified xsi:type="dcterms:W3CDTF">2026-10-13T05:47:56Z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