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Dúvidas</w:t>
      </w:r>
      <w:r>
        <w:t xml:space="preserve"> </w:t>
      </w:r>
      <w:r>
        <w:t xml:space="preserve">para</w:t>
      </w:r>
      <w:r>
        <w:t xml:space="preserve"> </w:t>
      </w:r>
      <w:r>
        <w:t xml:space="preserve">revisão</w:t>
      </w:r>
      <w:r>
        <w:t xml:space="preserve"> </w:t>
      </w:r>
      <w:r>
        <w:t xml:space="preserve">nativa</w:t>
      </w:r>
      <w:r>
        <w:t xml:space="preserve"> </w:t>
      </w:r>
      <w:r>
        <w:t xml:space="preserve">—</w:t>
      </w:r>
      <w:r>
        <w:t xml:space="preserve"> </w:t>
      </w:r>
      <w:r>
        <w:t xml:space="preserve">Italiano</w:t>
      </w:r>
      <w:r>
        <w:t xml:space="preserve"> </w:t>
      </w:r>
      <w:r>
        <w:t xml:space="preserve">para</w:t>
      </w:r>
      <w:r>
        <w:t xml:space="preserve"> </w:t>
      </w:r>
      <w:r>
        <w:t xml:space="preserve">brasileiros</w:t>
      </w:r>
    </w:p>
    <w:bookmarkStart w:id="20" w:name="como-usar-este-documento"/>
    <w:p>
      <w:pPr>
        <w:pStyle w:val="Heading1"/>
      </w:pPr>
      <w:r>
        <w:t xml:space="preserve">Como usar este documento</w:t>
      </w:r>
    </w:p>
    <w:p>
      <w:pPr>
        <w:pStyle w:val="FirstParagraph"/>
      </w:pPr>
      <w:r>
        <w:t xml:space="preserve">Cada item é uma dúvida que o revisor automático</w:t>
      </w:r>
      <w:r>
        <w:t xml:space="preserve"> </w:t>
      </w:r>
      <w:r>
        <w:rPr>
          <w:bCs/>
          <w:b/>
        </w:rPr>
        <w:t xml:space="preserve">não conseguiu resolver com certeza</w:t>
      </w:r>
      <w:r>
        <w:t xml:space="preserve">. Para cada uma, escreva ao lado:</w:t>
      </w:r>
      <w:r>
        <w:t xml:space="preserve"> </w:t>
      </w:r>
      <w:r>
        <w:rPr>
          <w:bCs/>
          <w:b/>
        </w:rPr>
        <w:t xml:space="preserve">OK</w:t>
      </w:r>
      <w:r>
        <w:t xml:space="preserve">,</w:t>
      </w:r>
      <w:r>
        <w:t xml:space="preserve"> </w:t>
      </w:r>
      <w:r>
        <w:rPr>
          <w:bCs/>
          <w:b/>
        </w:rPr>
        <w:t xml:space="preserve">CORRIGIR</w:t>
      </w:r>
      <w:r>
        <w:t xml:space="preserve"> </w:t>
      </w:r>
      <w:r>
        <w:t xml:space="preserve">(com a forma certa) ou</w:t>
      </w:r>
      <w:r>
        <w:t xml:space="preserve"> </w:t>
      </w:r>
      <w:r>
        <w:rPr>
          <w:bCs/>
          <w:b/>
        </w:rPr>
        <w:t xml:space="preserve">DISCUTIR</w:t>
      </w:r>
      <w:r>
        <w:t xml:space="preserve">. As correções que já foram feitas estão na Parte 2, só para conferência.</w:t>
      </w:r>
    </w:p>
    <w:bookmarkEnd w:id="20"/>
    <w:bookmarkStart w:id="23" w:name="parte-1.-dúvidas-abertas"/>
    <w:p>
      <w:pPr>
        <w:pStyle w:val="Heading1"/>
      </w:pPr>
      <w:r>
        <w:t xml:space="preserve">Parte 1. Dúvidas abertas</w:t>
      </w:r>
    </w:p>
    <w:bookmarkStart w:id="21" w:name="X0424b9bde9acdf5d7bfd67eb3a746201bf0f564"/>
    <w:p>
      <w:pPr>
        <w:pStyle w:val="Heading2"/>
      </w:pPr>
      <w:r>
        <w:t xml:space="preserve">Revisão — Italiano para brasileiros, capítulos 1–7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06-cap.md e 07-cap.md, formatação inteira (estrutural)</w:t>
      </w:r>
      <w:r>
        <w:t xml:space="preserve"> </w:t>
      </w:r>
      <w:r>
        <w:t xml:space="preserve">— os dois capítulos quase não usam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para o texto em italiano: diálogo da Cena, tabelas da §3, Frases de ouro, exercícios, tabela de erros e glossário estão em texto puro ou itálico (caps. 1–5 marcam tudo). Além disso, as tabelas têm alinhamento com espaços e as listas usam</w:t>
      </w:r>
      <w:r>
        <w:t xml:space="preserve"> </w:t>
      </w:r>
      <w:r>
        <w:t xml:space="preserve">“</w:t>
      </w:r>
      <w:r>
        <w:t xml:space="preserve">1.</w:t>
      </w:r>
      <w:r>
        <w:t xml:space="preserve">”</w:t>
      </w:r>
      <w:r>
        <w:t xml:space="preserve"> </w:t>
      </w:r>
      <w:r>
        <w:t xml:space="preserve">com dois espaços. Não corrigi (seria reescrever formato, fora do escopo de</w:t>
      </w:r>
      <w:r>
        <w:t xml:space="preserve"> </w:t>
      </w:r>
      <w:r>
        <w:t xml:space="preserve">“</w:t>
      </w:r>
      <w:r>
        <w:t xml:space="preserve">edição mínima</w:t>
      </w:r>
      <w:r>
        <w:t xml:space="preserve">”</w:t>
      </w:r>
      <w:r>
        <w:t xml:space="preserve">), mas o conversor vai renderizar o italiano na fonte errada. Recomendo passada de formatação.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01-cap.md, Degrau 4 item 4</w:t>
      </w:r>
      <w:r>
        <w:t xml:space="preserve"> </w:t>
      </w:r>
      <w:r>
        <w:t xml:space="preserve">— o exercício diz que só uma frase está certa, mas</w:t>
      </w:r>
      <w:r>
        <w:t xml:space="preserve"> </w:t>
      </w:r>
      <w:r>
        <w:rPr>
          <w:iCs/>
          <w:i/>
        </w:rPr>
        <w:t xml:space="preserve">Una amica di Luca è qui</w:t>
      </w:r>
      <w:r>
        <w:t xml:space="preserve"> </w:t>
      </w:r>
      <w:r>
        <w:t xml:space="preserve">não é propriamente agramatical (elisão de</w:t>
      </w:r>
      <w:r>
        <w:t xml:space="preserve"> </w:t>
      </w:r>
      <w:r>
        <w:rPr>
          <w:iCs/>
          <w:i/>
        </w:rPr>
        <w:t xml:space="preserve">una</w:t>
      </w:r>
      <w:r>
        <w:t xml:space="preserve"> </w:t>
      </w:r>
      <w:r>
        <w:t xml:space="preserve">é a norma, não obrigação absoluta). Anotei na chave; se preferir, troque o item por um erro inequívoco (ex.:</w:t>
      </w:r>
      <w:r>
        <w:t xml:space="preserve"> </w:t>
      </w:r>
      <w:r>
        <w:rPr>
          <w:iCs/>
          <w:i/>
        </w:rPr>
        <w:t xml:space="preserve">Un’ragazzo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01-cap.md, §6 Frases de ouro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{{Doppia o singola?}}</w:t>
      </w:r>
      <w:r>
        <w:t xml:space="preserve">”</w:t>
      </w:r>
      <w:r>
        <w:t xml:space="preserve"> </w:t>
      </w:r>
      <w:r>
        <w:t xml:space="preserve">para perguntar se a letra é dobrada:</w:t>
      </w:r>
      <w:r>
        <w:t xml:space="preserve"> </w:t>
      </w:r>
      <w:r>
        <w:rPr>
          <w:iCs/>
          <w:i/>
        </w:rPr>
        <w:t xml:space="preserve">singola</w:t>
      </w:r>
      <w:r>
        <w:t xml:space="preserve"> </w:t>
      </w:r>
      <w:r>
        <w:t xml:space="preserve">soa a quarto de hotel; ao telefone o natural é</w:t>
      </w:r>
      <w:r>
        <w:t xml:space="preserve"> </w:t>
      </w:r>
      <w:r>
        <w:t xml:space="preserve">“</w:t>
      </w:r>
      <w:r>
        <w:t xml:space="preserve">Con una o due</w:t>
      </w:r>
      <w:r>
        <w:t xml:space="preserve"> </w:t>
      </w:r>
      <w:r>
        <w:rPr>
          <w:iCs/>
          <w:i/>
        </w:rPr>
        <w:t xml:space="preserve">elle</w:t>
      </w:r>
      <w:r>
        <w:t xml:space="preserve">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Doppia o semplice?</w:t>
      </w:r>
      <w:r>
        <w:t xml:space="preserve">”</w:t>
      </w:r>
      <w:r>
        <w:t xml:space="preserve">. Pedir confirmação nativa.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01-cap.md, §8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um aluno que escreve {{camera}} sem pensar na dobra ({{cammino}}, {{commissione}}) falha em muitas palavras</w:t>
      </w:r>
      <w:r>
        <w:t xml:space="preserve">”</w:t>
      </w:r>
      <w:r>
        <w:t xml:space="preserve">: frase confusa (</w:t>
      </w:r>
      <w:r>
        <w:rPr>
          <w:iCs/>
          <w:i/>
        </w:rPr>
        <w:t xml:space="preserve">camera</w:t>
      </w:r>
      <w:r>
        <w:t xml:space="preserve"> </w:t>
      </w:r>
      <w:r>
        <w:t xml:space="preserve">já está certa com um</w:t>
      </w:r>
      <w:r>
        <w:t xml:space="preserve"> </w:t>
      </w:r>
      <w:r>
        <w:rPr>
          <w:iCs/>
          <w:i/>
        </w:rPr>
        <w:t xml:space="preserve">m</w:t>
      </w:r>
      <w:r>
        <w:t xml:space="preserve">). Sugiro reescrever a intenção.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01-cap.md, §2 e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</w:t>
      </w:r>
      <w:r>
        <w:rPr>
          <w:bCs/>
          <w:b/>
        </w:rPr>
        <w:t xml:space="preserve">”</w:t>
      </w:r>
      <w:r>
        <w:t xml:space="preserve"> </w:t>
      </w:r>
      <w:r>
        <w:t xml:space="preserve">— o erro brasileiro está grafado</w:t>
      </w:r>
      <w:r>
        <w:t xml:space="preserve"> </w:t>
      </w:r>
      <w:r>
        <w:t xml:space="preserve">“</w:t>
      </w:r>
      <w:r>
        <w:t xml:space="preserve">kuéxto</w:t>
      </w:r>
      <w:r>
        <w:t xml:space="preserve">”</w:t>
      </w:r>
      <w:r>
        <w:t xml:space="preserve"> </w:t>
      </w:r>
      <w:r>
        <w:t xml:space="preserve">(com</w:t>
      </w:r>
      <w:r>
        <w:t xml:space="preserve"> </w:t>
      </w:r>
      <w:r>
        <w:rPr>
          <w:iCs/>
          <w:i/>
        </w:rPr>
        <w:t xml:space="preserve">é</w:t>
      </w:r>
      <w:r>
        <w:t xml:space="preserve"> </w:t>
      </w:r>
      <w:r>
        <w:t xml:space="preserve">aberto);</w:t>
      </w:r>
      <w:r>
        <w:t xml:space="preserve"> </w:t>
      </w:r>
      <w:r>
        <w:rPr>
          <w:iCs/>
          <w:i/>
        </w:rPr>
        <w:t xml:space="preserve">questo</w:t>
      </w:r>
      <w:r>
        <w:t xml:space="preserve"> </w:t>
      </w:r>
      <w:r>
        <w:t xml:space="preserve">tem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fechado. Sem impacto no ponto (o</w:t>
      </w:r>
      <w:r>
        <w:t xml:space="preserve"> </w:t>
      </w:r>
      <w:r>
        <w:t xml:space="preserve">“</w:t>
      </w:r>
      <w:r>
        <w:t xml:space="preserve">x</w:t>
      </w:r>
      <w:r>
        <w:t xml:space="preserve">”</w:t>
      </w:r>
      <w:r>
        <w:t xml:space="preserve">), não mexi.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entre vogais, no norte</w:t>
      </w:r>
      <w:r>
        <w:t xml:space="preserve"> </w:t>
      </w:r>
      <w:r>
        <w:t xml:space="preserve">‘</w:t>
      </w:r>
      <w:r>
        <w:t xml:space="preserve">z</w:t>
      </w:r>
      <w:r>
        <w:t xml:space="preserve">’</w:t>
      </w:r>
      <w:r>
        <w:t xml:space="preserve">; no centro e no sul,</w:t>
      </w:r>
      <w:r>
        <w:t xml:space="preserve"> </w:t>
      </w:r>
      <w:r>
        <w:t xml:space="preserve">‘</w:t>
      </w:r>
      <w:r>
        <w:t xml:space="preserve">s</w:t>
      </w:r>
      <w:r>
        <w:t xml:space="preserve">’</w:t>
      </w:r>
      <w:r>
        <w:t xml:space="preserve">”</w:t>
      </w:r>
      <w:r>
        <w:t xml:space="preserve"> </w:t>
      </w:r>
      <w:r>
        <w:t xml:space="preserve">é simplificação (a Toscana tem distribuição lexical). Aceitável para A1.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02-cap.md, cena</w:t>
      </w:r>
      <w:r>
        <w:t xml:space="preserve"> </w:t>
      </w:r>
      <w:r>
        <w:t xml:space="preserve">— rótulo do falante</w:t>
      </w:r>
      <w:r>
        <w:t xml:space="preserve"> </w:t>
      </w:r>
      <w:r>
        <w:t xml:space="preserve">“</w:t>
      </w:r>
      <w:r>
        <w:t xml:space="preserve">Receptionist</w:t>
      </w:r>
      <w:r>
        <w:t xml:space="preserve">”</w:t>
      </w:r>
      <w:r>
        <w:t xml:space="preserve"> </w:t>
      </w:r>
      <w:r>
        <w:t xml:space="preserve">(inglês). Em 13-cap.md foi trocado por</w:t>
      </w:r>
      <w:r>
        <w:t xml:space="preserve"> </w:t>
      </w:r>
      <w:r>
        <w:t xml:space="preserve">“</w:t>
      </w:r>
      <w:r>
        <w:t xml:space="preserve">Recepcionista</w:t>
      </w:r>
      <w:r>
        <w:t xml:space="preserve">”</w:t>
      </w:r>
      <w:r>
        <w:t xml:space="preserve">; padronizar? (No cap. 3 o rótulo é italiano:</w:t>
      </w:r>
      <w:r>
        <w:t xml:space="preserve"> </w:t>
      </w:r>
      <w:r>
        <w:t xml:space="preserve">“</w:t>
      </w:r>
      <w:r>
        <w:t xml:space="preserve">Venditore</w:t>
      </w:r>
      <w:r>
        <w:t xml:space="preserve">”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03-cap.md, §5 gênero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as palavras em</w:t>
      </w:r>
      <w:r>
        <w:t xml:space="preserve"> </w:t>
      </w:r>
      <w:r>
        <w:rPr>
          <w:iCs/>
          <w:i/>
        </w:rPr>
        <w:t xml:space="preserve">-ore</w:t>
      </w:r>
      <w:r>
        <w:t xml:space="preserve"> </w:t>
      </w:r>
      <w:r>
        <w:t xml:space="preserve">são todas masculinas</w:t>
      </w:r>
      <w:r>
        <w:t xml:space="preserve">”</w:t>
      </w:r>
      <w:r>
        <w:t xml:space="preserve">: há exceções raras (</w:t>
      </w:r>
      <w:r>
        <w:rPr>
          <w:iCs/>
          <w:i/>
        </w:rPr>
        <w:t xml:space="preserve">la folgore</w:t>
      </w:r>
      <w:r>
        <w:t xml:space="preserve">). Talvez</w:t>
      </w:r>
      <w:r>
        <w:t xml:space="preserve"> </w:t>
      </w:r>
      <w:r>
        <w:t xml:space="preserve">“</w:t>
      </w:r>
      <w:r>
        <w:t xml:space="preserve">praticamente todas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04-cap.md, §5 Stare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05-cap.md, tabela per</w:t>
      </w:r>
      <w:r>
        <w:t xml:space="preserve"> </w:t>
      </w:r>
      <w:r>
        <w:t xml:space="preserve">— {{Sto a Roma per una settimana}}:</w:t>
      </w:r>
      <w:r>
        <w:t xml:space="preserve"> </w:t>
      </w:r>
      <w:r>
        <w:rPr>
          <w:iCs/>
          <w:i/>
        </w:rPr>
        <w:t xml:space="preserve">stare a</w:t>
      </w:r>
      <w:r>
        <w:t xml:space="preserve"> </w:t>
      </w:r>
      <w:r>
        <w:t xml:space="preserve">+ cidade =</w:t>
      </w:r>
      <w:r>
        <w:t xml:space="preserve"> </w:t>
      </w:r>
      <w:r>
        <w:t xml:space="preserve">“</w:t>
      </w:r>
      <w:r>
        <w:t xml:space="preserve">ficar/morar</w:t>
      </w:r>
      <w:r>
        <w:t xml:space="preserve">”</w:t>
      </w:r>
      <w:r>
        <w:t xml:space="preserve"> </w:t>
      </w:r>
      <w:r>
        <w:t xml:space="preserve">é corrente no centro-sul; no padrão neutro,</w:t>
      </w:r>
      <w:r>
        <w:t xml:space="preserve"> </w:t>
      </w:r>
      <w:r>
        <w:rPr>
          <w:iCs/>
          <w:i/>
        </w:rPr>
        <w:t xml:space="preserve">Resto a Roma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Sono a Roma</w:t>
      </w:r>
      <w:r>
        <w:t xml:space="preserve">. Aceitável, mas um nativo do norte pode estranhar.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07-cap.md, §1 nota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rPr>
          <w:iCs/>
          <w:i/>
        </w:rPr>
        <w:t xml:space="preserve">Il mio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i miei</w:t>
      </w:r>
      <w:r>
        <w:t xml:space="preserve"> </w:t>
      </w:r>
      <w:r>
        <w:t xml:space="preserve">levam artigo (</w:t>
      </w:r>
      <w:r>
        <w:rPr>
          <w:iCs/>
          <w:i/>
        </w:rPr>
        <w:t xml:space="preserve">la mia camera, le mie cugine</w:t>
      </w:r>
      <w:r>
        <w:t xml:space="preserve">)</w:t>
      </w:r>
      <w:r>
        <w:t xml:space="preserve">”</w:t>
      </w:r>
      <w:r>
        <w:t xml:space="preserve">: exemplos não correspondem às formas citadas, e</w:t>
      </w:r>
      <w:r>
        <w:t xml:space="preserve"> </w:t>
      </w:r>
      <w:r>
        <w:t xml:space="preserve">“</w:t>
      </w:r>
      <w:r>
        <w:t xml:space="preserve">quella</w:t>
      </w:r>
      <w:r>
        <w:t xml:space="preserve">”</w:t>
      </w:r>
      <w:r>
        <w:t xml:space="preserve"> </w:t>
      </w:r>
      <w:r>
        <w:t xml:space="preserve">na cena é pronome, não a forma adjetiva. Pequeno ajuste de redação.</w:t>
      </w:r>
    </w:p>
    <w:bookmarkEnd w:id="21"/>
    <w:bookmarkStart w:id="22" w:name="X3ee8932350ba37e82f6f5d2e4e17b3956a8de73"/>
    <w:p>
      <w:pPr>
        <w:pStyle w:val="Heading2"/>
      </w:pPr>
      <w:r>
        <w:t xml:space="preserve">Revisão — Italiano para brasileiros, capítulos 8–14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08-cap.md, §2 item 3, Degrau 4 item 4, tabela de erros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il tredici di ottobre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il due di maggio</w:t>
      </w:r>
      <w:r>
        <w:t xml:space="preserve"> </w:t>
      </w:r>
      <w:r>
        <w:t xml:space="preserve">aparecem como</w:t>
      </w:r>
      <w:r>
        <w:t xml:space="preserve"> </w:t>
      </w:r>
      <w:r>
        <w:rPr>
          <w:bCs/>
          <w:b/>
        </w:rPr>
        <w:t xml:space="preserve">erro</w:t>
      </w:r>
      <w:r>
        <w:t xml:space="preserve">. A forma sem</w:t>
      </w:r>
      <w:r>
        <w:t xml:space="preserve"> </w:t>
      </w:r>
      <w:r>
        <w:rPr>
          <w:iCs/>
          <w:i/>
        </w:rPr>
        <w:t xml:space="preserve">di</w:t>
      </w:r>
      <w:r>
        <w:t xml:space="preserve"> </w:t>
      </w:r>
      <w:r>
        <w:t xml:space="preserve">é a padrão, mas a forma com</w:t>
      </w:r>
      <w:r>
        <w:t xml:space="preserve"> </w:t>
      </w:r>
      <w:r>
        <w:rPr>
          <w:iCs/>
          <w:i/>
        </w:rPr>
        <w:t xml:space="preserve">di</w:t>
      </w:r>
      <w:r>
        <w:t xml:space="preserve"> </w:t>
      </w:r>
      <w:r>
        <w:t xml:space="preserve">existe no uso (mais coloquial ou enfática, ex.</w:t>
      </w:r>
      <w:r>
        <w:t xml:space="preserve"> </w:t>
      </w:r>
      <w:r>
        <w:rPr>
          <w:iCs/>
          <w:i/>
        </w:rPr>
        <w:t xml:space="preserve">il 25 di dicembre</w:t>
      </w:r>
      <w:r>
        <w:t xml:space="preserve">). Sugiro tratá-la como</w:t>
      </w:r>
      <w:r>
        <w:t xml:space="preserve"> </w:t>
      </w:r>
      <w:r>
        <w:t xml:space="preserve">“</w:t>
      </w:r>
      <w:r>
        <w:t xml:space="preserve">menos comum</w:t>
      </w:r>
      <w:r>
        <w:t xml:space="preserve">”</w:t>
      </w:r>
      <w:r>
        <w:t xml:space="preserve"> </w:t>
      </w:r>
      <w:r>
        <w:t xml:space="preserve">e não como erro. Não alterei.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08-cap.md, §5 Ordinais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acrescenta-se -esimo ao cardinal, que perde a última vogal</w:t>
      </w:r>
      <w:r>
        <w:t xml:space="preserve">”</w:t>
      </w:r>
      <w:r>
        <w:t xml:space="preserve">. Faltam as exceções</w:t>
      </w:r>
      <w:r>
        <w:t xml:space="preserve"> </w:t>
      </w:r>
      <w:r>
        <w:rPr>
          <w:iCs/>
          <w:i/>
        </w:rPr>
        <w:t xml:space="preserve">ventitreesimo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ventiseiesimo</w:t>
      </w:r>
      <w:r>
        <w:t xml:space="preserve"> </w:t>
      </w:r>
      <w:r>
        <w:t xml:space="preserve">(o</w:t>
      </w:r>
      <w:r>
        <w:t xml:space="preserve"> </w:t>
      </w:r>
      <w:r>
        <w:rPr>
          <w:iCs/>
          <w:i/>
        </w:rPr>
        <w:t xml:space="preserve">-tré</w:t>
      </w:r>
      <w:r>
        <w:t xml:space="preserve"> </w:t>
      </w:r>
      <w:r>
        <w:t xml:space="preserve">e o</w:t>
      </w:r>
      <w:r>
        <w:t xml:space="preserve"> </w:t>
      </w:r>
      <w:r>
        <w:rPr>
          <w:iCs/>
          <w:i/>
        </w:rPr>
        <w:t xml:space="preserve">-sei</w:t>
      </w:r>
      <w:r>
        <w:t xml:space="preserve"> </w:t>
      </w:r>
      <w:r>
        <w:t xml:space="preserve">não perdem a vogal). Pode bastar para o A1; decidir se vale uma nota.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08-cap.md, §2 item 2 e erros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 única hora no singular é l’una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È mezzogiorno / È mezzanotte</w:t>
      </w:r>
      <w:r>
        <w:t xml:space="preserve"> </w:t>
      </w:r>
      <w:r>
        <w:t xml:space="preserve">(que o próprio §5 ensina) também estão no singular. Talvez valha</w:t>
      </w:r>
      <w:r>
        <w:t xml:space="preserve"> </w:t>
      </w:r>
      <w:r>
        <w:t xml:space="preserve">“</w:t>
      </w:r>
      <w:r>
        <w:t xml:space="preserve">a única hora</w:t>
      </w:r>
      <w:r>
        <w:t xml:space="preserve"> </w:t>
      </w:r>
      <w:r>
        <w:rPr>
          <w:iCs/>
          <w:i/>
        </w:rPr>
        <w:t xml:space="preserve">numerada</w:t>
      </w:r>
      <w:r>
        <w:t xml:space="preserve"> </w:t>
      </w:r>
      <w:r>
        <w:t xml:space="preserve">no singular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09-cap.md, cena</w:t>
      </w:r>
      <w:r>
        <w:t xml:space="preserve"> </w:t>
      </w:r>
      <w:r>
        <w:t xml:space="preserve">— a introdução diz que Camila, Luca e Elisa dividem o apartamento, mas na cena</w:t>
      </w:r>
      <w:r>
        <w:t xml:space="preserve"> </w:t>
      </w:r>
      <w:r>
        <w:t xml:space="preserve">“</w:t>
      </w:r>
      <w:r>
        <w:t xml:space="preserve">Marta si prepara</w:t>
      </w:r>
      <w:r>
        <w:t xml:space="preserve">”</w:t>
      </w:r>
      <w:r>
        <w:t xml:space="preserve"> </w:t>
      </w:r>
      <w:r>
        <w:t xml:space="preserve">está no banheiro. É uma quarta moradora ou uma visita? É questão de coerência narrativa, não de língua.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12-cap.md, §5 atenção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la aiuto</w:t>
      </w:r>
      <w:r>
        <w:t xml:space="preserve">. É aceitável, mas a elisão</w:t>
      </w:r>
      <w:r>
        <w:t xml:space="preserve"> </w:t>
      </w:r>
      <w:r>
        <w:rPr>
          <w:iCs/>
          <w:i/>
        </w:rPr>
        <w:t xml:space="preserve">l’aiuto</w:t>
      </w:r>
      <w:r>
        <w:t xml:space="preserve"> </w:t>
      </w:r>
      <w:r>
        <w:t xml:space="preserve">é a forma mais comum na escrita. Avaliar se vale trocar.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12-cap.md, erros / Degrau 4 item 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Non lo ho visto</w:t>
      </w:r>
      <w:r>
        <w:t xml:space="preserve"> </w:t>
      </w:r>
      <w:r>
        <w:t xml:space="preserve">aparece como erro. A elisão de</w:t>
      </w:r>
      <w:r>
        <w:t xml:space="preserve"> </w:t>
      </w:r>
      <w:r>
        <w:rPr>
          <w:iCs/>
          <w:i/>
        </w:rPr>
        <w:t xml:space="preserve">lo</w:t>
      </w:r>
      <w:r>
        <w:t xml:space="preserve"> </w:t>
      </w:r>
      <w:r>
        <w:t xml:space="preserve">é a norma do uso, mas não é estritamente obrigatória. Como regra didática, está aceitável.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13-cap.md, §5 tabela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 + indicativo</w:t>
      </w:r>
      <w:r>
        <w:rPr>
          <w:bCs/>
          <w:b/>
        </w:rPr>
        <w:t xml:space="preserve">”</w:t>
      </w:r>
      <w:r>
        <w:t xml:space="preserve"> </w:t>
      </w:r>
      <w:r>
        <w:t xml:space="preserve">— a linha</w:t>
      </w:r>
      <w:r>
        <w:t xml:space="preserve"> </w:t>
      </w:r>
      <w:r>
        <w:t xml:space="preserve">“</w:t>
      </w:r>
      <w:r>
        <w:t xml:space="preserve">Se hai tempo, | vieni con noi. / vieni con noi! (imperativo)</w:t>
      </w:r>
      <w:r>
        <w:t xml:space="preserve">”</w:t>
      </w:r>
      <w:r>
        <w:t xml:space="preserve"> </w:t>
      </w:r>
      <w:r>
        <w:t xml:space="preserve">repete a mesma forma. A intenção (presente × imperativo) fica pouco clara; talvez trocar a primeira por</w:t>
      </w:r>
      <w:r>
        <w:t xml:space="preserve"> </w:t>
      </w:r>
      <w:r>
        <w:rPr>
          <w:iCs/>
          <w:i/>
        </w:rPr>
        <w:t xml:space="preserve">verrai con noi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14-cap.md, falsos amigos</w:t>
      </w:r>
      <w:r>
        <w:t xml:space="preserve"> </w:t>
      </w:r>
      <w:r>
        <w:t xml:space="preserve">— a célula de</w:t>
      </w:r>
      <w:r>
        <w:t xml:space="preserve"> </w:t>
      </w:r>
      <w:r>
        <w:rPr>
          <w:iCs/>
          <w:i/>
        </w:rPr>
        <w:t xml:space="preserve">firmare</w:t>
      </w:r>
      <w:r>
        <w:t xml:space="preserve">:</w:t>
      </w:r>
      <w:r>
        <w:t xml:space="preserve"> </w:t>
      </w:r>
      <w:r>
        <w:t xml:space="preserve">“</w:t>
      </w:r>
      <w:r>
        <w:t xml:space="preserve">firmar (parar é</w:t>
      </w:r>
      <w:r>
        <w:t xml:space="preserve"> </w:t>
      </w:r>
      <w:r>
        <w:rPr>
          <w:iCs/>
          <w:i/>
        </w:rPr>
        <w:t xml:space="preserve">fermare</w:t>
      </w:r>
      <w:r>
        <w:t xml:space="preserve">)</w:t>
      </w:r>
      <w:r>
        <w:t xml:space="preserve">”</w:t>
      </w:r>
      <w:r>
        <w:t xml:space="preserve"> </w:t>
      </w:r>
      <w:r>
        <w:t xml:space="preserve">está confusa. Falta dizer que o português</w:t>
      </w:r>
      <w:r>
        <w:t xml:space="preserve"> </w:t>
      </w:r>
      <w:r>
        <w:t xml:space="preserve">“</w:t>
      </w:r>
      <w:r>
        <w:t xml:space="preserve">firmar</w:t>
      </w:r>
      <w:r>
        <w:t xml:space="preserve">”</w:t>
      </w:r>
      <w:r>
        <w:t xml:space="preserve"> </w:t>
      </w:r>
      <w:r>
        <w:t xml:space="preserve">corresponde a</w:t>
      </w:r>
      <w:r>
        <w:t xml:space="preserve"> </w:t>
      </w:r>
      <w:r>
        <w:rPr>
          <w:iCs/>
          <w:i/>
        </w:rPr>
        <w:t xml:space="preserve">fissare/consolidare</w:t>
      </w:r>
      <w:r>
        <w:t xml:space="preserve"> </w:t>
      </w:r>
      <w:r>
        <w:t xml:space="preserve">e que o falso amigo perigoso é</w:t>
      </w:r>
      <w:r>
        <w:t xml:space="preserve"> </w:t>
      </w:r>
      <w:r>
        <w:rPr>
          <w:iCs/>
          <w:i/>
        </w:rPr>
        <w:t xml:space="preserve">fermare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14-cap.md, Revisão A2 fecho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você está na fronteira do A2</w:t>
      </w:r>
      <w:r>
        <w:t xml:space="preserve">”</w:t>
      </w:r>
      <w:r>
        <w:t xml:space="preserve">: ao fim de um livro A1–A2,</w:t>
      </w:r>
      <w:r>
        <w:t xml:space="preserve"> </w:t>
      </w:r>
      <w:r>
        <w:t xml:space="preserve">“</w:t>
      </w:r>
      <w:r>
        <w:t xml:space="preserve">concluiu o A2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está pronto para o B1</w:t>
      </w:r>
      <w:r>
        <w:t xml:space="preserve">”</w:t>
      </w:r>
      <w:r>
        <w:t xml:space="preserve"> </w:t>
      </w:r>
      <w:r>
        <w:t xml:space="preserve">seria mais exato. É uma decisão editorial.</w:t>
      </w:r>
    </w:p>
    <w:bookmarkEnd w:id="22"/>
    <w:bookmarkEnd w:id="23"/>
    <w:bookmarkStart w:id="26" w:name="X7477e8e992bff4075621f62ab727403f754458f"/>
    <w:p>
      <w:pPr>
        <w:pStyle w:val="Heading1"/>
      </w:pPr>
      <w:r>
        <w:t xml:space="preserve">Parte 2. Correções já feitas (para conferência)</w:t>
      </w:r>
    </w:p>
    <w:bookmarkStart w:id="24" w:name="X4b3cd24270b448ba3e4e65545e492e9b054104a"/>
    <w:p>
      <w:pPr>
        <w:pStyle w:val="Heading2"/>
      </w:pPr>
      <w:r>
        <w:t xml:space="preserve">Revisão — Italiano para brasileiros, capítulos 1–7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§2 (2ª tabela)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BÊ-ne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MÓL-to</w:t>
      </w:r>
      <w:r>
        <w:t xml:space="preserve">”</w:t>
      </w:r>
      <w:r>
        <w:t xml:space="preserve"> </w:t>
      </w:r>
      <w:r>
        <w:t xml:space="preserve">(e o erro</w:t>
      </w:r>
      <w:r>
        <w:t xml:space="preserve"> </w:t>
      </w:r>
      <w:r>
        <w:t xml:space="preserve">“</w:t>
      </w:r>
      <w:r>
        <w:t xml:space="preserve">móltu</w:t>
      </w:r>
      <w:r>
        <w:t xml:space="preserve">”</w:t>
      </w:r>
      <w:r>
        <w:t xml:space="preserve">) →</w:t>
      </w:r>
      <w:r>
        <w:t xml:space="preserve"> </w:t>
      </w:r>
      <w:r>
        <w:t xml:space="preserve">“</w:t>
      </w:r>
      <w:r>
        <w:t xml:space="preserve">BÉ-ne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MÔL-to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môltu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bene</w:t>
      </w:r>
      <w:r>
        <w:t xml:space="preserve"> </w:t>
      </w:r>
      <w:r>
        <w:t xml:space="preserve">tem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aberto [ˈbɛːne];</w:t>
      </w:r>
      <w:r>
        <w:t xml:space="preserve"> </w:t>
      </w:r>
      <w:r>
        <w:rPr>
          <w:iCs/>
          <w:i/>
        </w:rPr>
        <w:t xml:space="preserve">molto</w:t>
      </w:r>
      <w:r>
        <w:t xml:space="preserve"> </w:t>
      </w:r>
      <w:r>
        <w:t xml:space="preserve">tem</w:t>
      </w:r>
      <w:r>
        <w:t xml:space="preserve"> </w:t>
      </w:r>
      <w:r>
        <w:rPr>
          <w:iCs/>
          <w:i/>
        </w:rPr>
        <w:t xml:space="preserve">o</w:t>
      </w:r>
      <w:r>
        <w:t xml:space="preserve"> </w:t>
      </w:r>
      <w:r>
        <w:t xml:space="preserve">fechado [ˈmolto]. A transcrição invertia a qualidade das duas vogais.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§4 item 6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{{Bene}} é BÊ-ne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BÉ-ne</w:t>
      </w:r>
      <w:r>
        <w:t xml:space="preserve">”</w:t>
      </w:r>
      <w:r>
        <w:t xml:space="preserve"> </w:t>
      </w:r>
      <w:r>
        <w:t xml:space="preserve">(mesmo motivo).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QU, GU, H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{{guerra}} é GUER-ra, {{guida}} é GUI-da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GWÉR-ra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GWI-da</w:t>
      </w:r>
      <w:r>
        <w:t xml:space="preserve">”</w:t>
      </w:r>
      <w:r>
        <w:t xml:space="preserve">. Lido em português,</w:t>
      </w:r>
      <w:r>
        <w:t xml:space="preserve"> </w:t>
      </w:r>
      <w:r>
        <w:t xml:space="preserve">“</w:t>
      </w:r>
      <w:r>
        <w:t xml:space="preserve">GUER</w:t>
      </w:r>
      <w:r>
        <w:t xml:space="preserve">”</w:t>
      </w:r>
      <w:r>
        <w:t xml:space="preserve">/</w:t>
      </w:r>
      <w:r>
        <w:t xml:space="preserve">“</w:t>
      </w:r>
      <w:r>
        <w:t xml:space="preserve">GUI</w:t>
      </w:r>
      <w:r>
        <w:t xml:space="preserve">”</w:t>
      </w:r>
      <w:r>
        <w:t xml:space="preserve"> </w:t>
      </w:r>
      <w:r>
        <w:t xml:space="preserve">tem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mudo, justamente o erro que o parágrafo condena;</w:t>
      </w:r>
      <w:r>
        <w:t xml:space="preserve"> </w:t>
      </w:r>
      <w:r>
        <w:rPr>
          <w:iCs/>
          <w:i/>
        </w:rPr>
        <w:t xml:space="preserve">guerra</w:t>
      </w:r>
      <w:r>
        <w:t xml:space="preserve"> </w:t>
      </w:r>
      <w:r>
        <w:t xml:space="preserve">tem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aberto [ˈɡwɛrra].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QU, GU, H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Escrito e lido, parece igual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Na fala, soam iguais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ho/o</w:t>
      </w:r>
      <w:r>
        <w:t xml:space="preserve">,</w:t>
      </w:r>
      <w:r>
        <w:t xml:space="preserve"> </w:t>
      </w:r>
      <w:r>
        <w:rPr>
          <w:iCs/>
          <w:i/>
        </w:rPr>
        <w:t xml:space="preserve">ha/a</w:t>
      </w:r>
      <w:r>
        <w:t xml:space="preserve"> </w:t>
      </w:r>
      <w:r>
        <w:t xml:space="preserve">não são iguais na escrita).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Consoantes dobradas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entre vogais (pizza, stazione) também soa longo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simples entre vogais (grazie, stazione)…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pizza</w:t>
      </w:r>
      <w:r>
        <w:t xml:space="preserve"> </w:t>
      </w:r>
      <w:r>
        <w:t xml:space="preserve">já tem</w:t>
      </w:r>
      <w:r>
        <w:t xml:space="preserve"> </w:t>
      </w:r>
      <w:r>
        <w:rPr>
          <w:iCs/>
          <w:i/>
        </w:rPr>
        <w:t xml:space="preserve">zz</w:t>
      </w:r>
      <w:r>
        <w:t xml:space="preserve"> </w:t>
      </w:r>
      <w:r>
        <w:t xml:space="preserve">escrito; não exemplificava o fato.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Acento tônico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Em palavras de uma sílaba, o acento só aparece para separar duas palavras iguais</w:t>
      </w:r>
      <w:r>
        <w:t xml:space="preserve">”</w:t>
      </w:r>
      <w:r>
        <w:t xml:space="preserve"> </w:t>
      </w:r>
      <w:r>
        <w:t xml:space="preserve">era falso: monossílabos terminados em ditongo tônico levam acento obrigatório (</w:t>
      </w:r>
      <w:r>
        <w:rPr>
          <w:iCs/>
          <w:i/>
        </w:rPr>
        <w:t xml:space="preserve">più, può, già, giù, ciò</w:t>
      </w:r>
      <w:r>
        <w:t xml:space="preserve">), e o próprio capítulo usa</w:t>
      </w:r>
      <w:r>
        <w:t xml:space="preserve"> </w:t>
      </w:r>
      <w:r>
        <w:rPr>
          <w:iCs/>
          <w:i/>
        </w:rPr>
        <w:t xml:space="preserve">Può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Più</w:t>
      </w:r>
      <w:r>
        <w:t xml:space="preserve"> </w:t>
      </w:r>
      <w:r>
        <w:t xml:space="preserve">nas Frases de ouro e</w:t>
      </w:r>
      <w:r>
        <w:t xml:space="preserve"> </w:t>
      </w:r>
      <w:r>
        <w:rPr>
          <w:iCs/>
          <w:i/>
        </w:rPr>
        <w:t xml:space="preserve">ciò</w:t>
      </w:r>
      <w:r>
        <w:t xml:space="preserve"> </w:t>
      </w:r>
      <w:r>
        <w:t xml:space="preserve">no Degrau 1. Acrescentado esse caso.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Chave, Degrau 4 item 4</w:t>
      </w:r>
      <w:r>
        <w:t xml:space="preserve"> </w:t>
      </w:r>
      <w:r>
        <w:t xml:space="preserve">— acrescentada nota:</w:t>
      </w:r>
      <w:r>
        <w:t xml:space="preserve"> </w:t>
      </w:r>
      <w:r>
        <w:rPr>
          <w:iCs/>
          <w:i/>
        </w:rPr>
        <w:t xml:space="preserve">una amica</w:t>
      </w:r>
      <w:r>
        <w:t xml:space="preserve"> </w:t>
      </w:r>
      <w:r>
        <w:t xml:space="preserve">não chega a ser erro grave;</w:t>
      </w:r>
      <w:r>
        <w:t xml:space="preserve"> </w:t>
      </w:r>
      <w:r>
        <w:rPr>
          <w:iCs/>
          <w:i/>
        </w:rPr>
        <w:t xml:space="preserve">un’amica</w:t>
      </w:r>
      <w:r>
        <w:t xml:space="preserve"> </w:t>
      </w:r>
      <w:r>
        <w:t xml:space="preserve">é a forma usual e recomendada (a elisão de</w:t>
      </w:r>
      <w:r>
        <w:t xml:space="preserve"> </w:t>
      </w:r>
      <w:r>
        <w:rPr>
          <w:iCs/>
          <w:i/>
        </w:rPr>
        <w:t xml:space="preserve">una</w:t>
      </w:r>
      <w:r>
        <w:t xml:space="preserve"> </w:t>
      </w:r>
      <w:r>
        <w:t xml:space="preserve">é a norma, mas a forma plena não é agramatical). Mantém o exercício honesto (ver B2).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02-cap.md, Degrau 1 item 5</w:t>
      </w:r>
      <w:r>
        <w:t xml:space="preserve"> </w:t>
      </w:r>
      <w:r>
        <w:t xml:space="preserve">— opções</w:t>
      </w:r>
      <w:r>
        <w:t xml:space="preserve"> </w:t>
      </w:r>
      <w:r>
        <w:t xml:space="preserve">“</w:t>
      </w:r>
      <w:r>
        <w:t xml:space="preserve">(C’è, Ci sono, Hanno)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(C’è, Ci sono, È)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Hanno due camere libere</w:t>
      </w:r>
      <w:r>
        <w:t xml:space="preserve"> </w:t>
      </w:r>
      <w:r>
        <w:t xml:space="preserve">(</w:t>
      </w:r>
      <w:r>
        <w:t xml:space="preserve">“</w:t>
      </w:r>
      <w:r>
        <w:t xml:space="preserve">eles têm dois quartos livres</w:t>
      </w:r>
      <w:r>
        <w:t xml:space="preserve">”</w:t>
      </w:r>
      <w:r>
        <w:t xml:space="preserve">) é frase correta, então havia duas respostas.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03-cap.md, §2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</w:t>
      </w:r>
      <w:r>
        <w:t xml:space="preserve"> </w:t>
      </w:r>
      <w:r>
        <w:t xml:space="preserve">‘</w:t>
      </w:r>
      <w:r>
        <w:t xml:space="preserve">o</w:t>
      </w:r>
      <w:r>
        <w:t xml:space="preserve">’</w:t>
      </w:r>
      <w:r>
        <w:t xml:space="preserve"> </w:t>
      </w:r>
      <w:r>
        <w:t xml:space="preserve">fica</w:t>
      </w:r>
      <w:r>
        <w:t xml:space="preserve"> </w:t>
      </w:r>
      <w:r>
        <w:t xml:space="preserve">‘</w:t>
      </w:r>
      <w:r>
        <w:t xml:space="preserve">o</w:t>
      </w:r>
      <w:r>
        <w:t xml:space="preserve">’</w:t>
      </w:r>
      <w:r>
        <w:t xml:space="preserve"> </w:t>
      </w:r>
      <w:r>
        <w:t xml:space="preserve">diante de</w:t>
      </w:r>
      <w:r>
        <w:t xml:space="preserve"> </w:t>
      </w:r>
      <w:r>
        <w:t xml:space="preserve">‘</w:t>
      </w:r>
      <w:r>
        <w:t xml:space="preserve">livro</w:t>
      </w:r>
      <w:r>
        <w:t xml:space="preserve">’</w:t>
      </w:r>
      <w:r>
        <w:t xml:space="preserve">, de</w:t>
      </w:r>
      <w:r>
        <w:t xml:space="preserve"> </w:t>
      </w:r>
      <w:r>
        <w:t xml:space="preserve">‘</w:t>
      </w:r>
      <w:r>
        <w:t xml:space="preserve">estudante</w:t>
      </w:r>
      <w:r>
        <w:t xml:space="preserve">’</w:t>
      </w:r>
      <w:r>
        <w:t xml:space="preserve">, de</w:t>
      </w:r>
      <w:r>
        <w:t xml:space="preserve"> </w:t>
      </w:r>
      <w:r>
        <w:t xml:space="preserve">‘</w:t>
      </w:r>
      <w:r>
        <w:t xml:space="preserve">zaino</w:t>
      </w:r>
      <w:r>
        <w:t xml:space="preserve">’</w:t>
      </w:r>
      <w:r>
        <w:t xml:space="preserve">, de</w:t>
      </w:r>
      <w:r>
        <w:t xml:space="preserve"> </w:t>
      </w:r>
      <w:r>
        <w:t xml:space="preserve">‘</w:t>
      </w:r>
      <w:r>
        <w:t xml:space="preserve">amigo</w:t>
      </w:r>
      <w:r>
        <w:t xml:space="preserve">’</w:t>
      </w:r>
      <w:r>
        <w:t xml:space="preserve">”</w:t>
      </w:r>
      <w:r>
        <w:t xml:space="preserve">:</w:t>
      </w:r>
      <w:r>
        <w:t xml:space="preserve"> </w:t>
      </w:r>
      <w:r>
        <w:rPr>
          <w:iCs/>
          <w:i/>
        </w:rPr>
        <w:t xml:space="preserve">zaino</w:t>
      </w:r>
      <w:r>
        <w:t xml:space="preserve"> </w:t>
      </w:r>
      <w:r>
        <w:t xml:space="preserve">não é palavra portuguesa; removido.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03-cap.md,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Quando usar o artigo</w:t>
      </w:r>
      <w:r>
        <w:rPr>
          <w:bCs/>
          <w:b/>
        </w:rPr>
        <w:t xml:space="preserve">”</w:t>
      </w:r>
      <w:r>
        <w:t xml:space="preserve"> </w:t>
      </w:r>
      <w:r>
        <w:t xml:space="preserve">— {{L’italiano è una lingua bella}} → {{L’italiano è una bella lingua}} (a ordem anterior soa marcada/antinatural).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04-cap.md,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Os irregulares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as raízes</w:t>
      </w:r>
      <w:r>
        <w:t xml:space="preserve"> </w:t>
      </w:r>
      <w:r>
        <w:rPr>
          <w:iCs/>
          <w:i/>
        </w:rPr>
        <w:t xml:space="preserve">fac-</w:t>
      </w:r>
      <w:r>
        <w:t xml:space="preserve">… reaparecem em {{facciamo, fanno}}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{{faccio, facciamo}}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fanno</w:t>
      </w:r>
      <w:r>
        <w:t xml:space="preserve"> </w:t>
      </w:r>
      <w:r>
        <w:t xml:space="preserve">não contém</w:t>
      </w:r>
      <w:r>
        <w:t xml:space="preserve"> </w:t>
      </w:r>
      <w:r>
        <w:rPr>
          <w:iCs/>
          <w:i/>
        </w:rPr>
        <w:t xml:space="preserve">fac-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05-cap.md,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 fusões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Existe uma forma antiga, {{col}}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Existe a forma {{col}} (= {{con il}}), ainda comum na fala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col/coi</w:t>
      </w:r>
      <w:r>
        <w:t xml:space="preserve"> </w:t>
      </w:r>
      <w:r>
        <w:t xml:space="preserve">são correntes no italiano atual; arcaicas são</w:t>
      </w:r>
      <w:r>
        <w:t xml:space="preserve"> </w:t>
      </w:r>
      <w:r>
        <w:rPr>
          <w:iCs/>
          <w:i/>
        </w:rPr>
        <w:t xml:space="preserve">colla, pel, pei</w:t>
      </w:r>
      <w:r>
        <w:t xml:space="preserve"> </w:t>
      </w:r>
      <w:r>
        <w:t xml:space="preserve">etc.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05-cap.md, Degrau 1 item 8</w:t>
      </w:r>
      <w:r>
        <w:t xml:space="preserve"> </w:t>
      </w:r>
      <w:r>
        <w:t xml:space="preserve">— acrescentado</w:t>
      </w:r>
      <w:r>
        <w:t xml:space="preserve"> </w:t>
      </w:r>
      <w:r>
        <w:t xml:space="preserve">“</w:t>
      </w:r>
      <w:r>
        <w:t xml:space="preserve">(daqui a dois dias)</w:t>
      </w:r>
      <w:r>
        <w:t xml:space="preserve">”</w:t>
      </w:r>
      <w:r>
        <w:t xml:space="preserve">. Sem o sentido,</w:t>
      </w:r>
      <w:r>
        <w:t xml:space="preserve"> </w:t>
      </w:r>
      <w:r>
        <w:rPr>
          <w:iCs/>
          <w:i/>
        </w:rPr>
        <w:t xml:space="preserve">Parto per due giorni</w:t>
      </w:r>
      <w:r>
        <w:t xml:space="preserve"> </w:t>
      </w:r>
      <w:r>
        <w:t xml:space="preserve">(</w:t>
      </w:r>
      <w:r>
        <w:t xml:space="preserve">“</w:t>
      </w:r>
      <w:r>
        <w:t xml:space="preserve">viajo por dois dias</w:t>
      </w:r>
      <w:r>
        <w:t xml:space="preserve">”</w:t>
      </w:r>
      <w:r>
        <w:t xml:space="preserve">) também era resposta correta.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05-cap.md, Chave, Retorno cap. 3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libri sono sui tavoli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(ou sul tavolo, se a mesa for uma só)</w:t>
      </w:r>
      <w:r>
        <w:t xml:space="preserve">”</w:t>
      </w:r>
      <w:r>
        <w:t xml:space="preserve">: o enunciado admite as duas.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06-cap.md, §1 (nota após a cena)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há duas perguntas com</w:t>
      </w:r>
      <w:r>
        <w:t xml:space="preserve"> </w:t>
      </w:r>
      <w:r>
        <w:rPr>
          <w:iCs/>
          <w:i/>
        </w:rPr>
        <w:t xml:space="preserve">perché</w:t>
      </w:r>
      <w:r>
        <w:t xml:space="preserve">: uma pergunta… e uma resposta possível (</w:t>
      </w:r>
      <w:r>
        <w:t xml:space="preserve">‘</w:t>
      </w:r>
      <w:r>
        <w:t xml:space="preserve">porque…</w:t>
      </w:r>
      <w:r>
        <w:t xml:space="preserve">’</w:t>
      </w:r>
      <w:r>
        <w:t xml:space="preserve">)</w:t>
      </w:r>
      <w:r>
        <w:t xml:space="preserve">”</w:t>
      </w:r>
      <w:r>
        <w:t xml:space="preserve">: na cena,</w:t>
      </w:r>
      <w:r>
        <w:t xml:space="preserve"> </w:t>
      </w:r>
      <w:r>
        <w:rPr>
          <w:iCs/>
          <w:i/>
        </w:rPr>
        <w:t xml:space="preserve">Perché no?</w:t>
      </w:r>
      <w:r>
        <w:t xml:space="preserve"> </w:t>
      </w:r>
      <w:r>
        <w:t xml:space="preserve">é</w:t>
      </w:r>
      <w:r>
        <w:t xml:space="preserve"> </w:t>
      </w:r>
      <w:r>
        <w:t xml:space="preserve">“</w:t>
      </w:r>
      <w:r>
        <w:t xml:space="preserve">Por que não?</w:t>
      </w:r>
      <w:r>
        <w:t xml:space="preserve">”</w:t>
      </w:r>
      <w:r>
        <w:t xml:space="preserve">, não</w:t>
      </w:r>
      <w:r>
        <w:t xml:space="preserve"> </w:t>
      </w:r>
      <w:r>
        <w:t xml:space="preserve">“</w:t>
      </w:r>
      <w:r>
        <w:t xml:space="preserve">porque</w:t>
      </w:r>
      <w:r>
        <w:t xml:space="preserve">”</w:t>
      </w:r>
      <w:r>
        <w:t xml:space="preserve">. Reescrito:</w:t>
      </w:r>
      <w:r>
        <w:t xml:space="preserve"> </w:t>
      </w:r>
      <w:r>
        <w:rPr>
          <w:iCs/>
          <w:i/>
        </w:rPr>
        <w:t xml:space="preserve">perché</w:t>
      </w:r>
      <w:r>
        <w:t xml:space="preserve"> </w:t>
      </w:r>
      <w:r>
        <w:t xml:space="preserve">aparece duas vezes, ambas como</w:t>
      </w:r>
      <w:r>
        <w:t xml:space="preserve"> </w:t>
      </w:r>
      <w:r>
        <w:t xml:space="preserve">“</w:t>
      </w:r>
      <w:r>
        <w:t xml:space="preserve">por que</w:t>
      </w:r>
      <w:r>
        <w:t xml:space="preserve">”</w:t>
      </w:r>
      <w:r>
        <w:t xml:space="preserve">; numa resposta, a mesma palavra vira</w:t>
      </w:r>
      <w:r>
        <w:t xml:space="preserve"> </w:t>
      </w:r>
      <w:r>
        <w:t xml:space="preserve">“</w:t>
      </w:r>
      <w:r>
        <w:t xml:space="preserve">porque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06-cap.md,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Che cosa, cosa, che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Antes de substantivo, só</w:t>
      </w:r>
      <w:r>
        <w:t xml:space="preserve"> </w:t>
      </w:r>
      <w:r>
        <w:rPr>
          <w:iCs/>
          <w:i/>
        </w:rPr>
        <w:t xml:space="preserve">che</w:t>
      </w:r>
      <w:r>
        <w:t xml:space="preserve"> </w:t>
      </w:r>
      <w:r>
        <w:t xml:space="preserve">funciona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das três só</w:t>
      </w:r>
      <w:r>
        <w:t xml:space="preserve"> </w:t>
      </w:r>
      <w:r>
        <w:rPr>
          <w:iCs/>
          <w:i/>
        </w:rPr>
        <w:t xml:space="preserve">che</w:t>
      </w:r>
      <w:r>
        <w:t xml:space="preserve"> </w:t>
      </w:r>
      <w:r>
        <w:t xml:space="preserve">funciona</w:t>
      </w:r>
      <w:r>
        <w:t xml:space="preserve">”</w:t>
      </w:r>
      <w:r>
        <w:t xml:space="preserve">. Sem isso, contradizia o parágrafo seguinte (</w:t>
      </w:r>
      <w:r>
        <w:rPr>
          <w:iCs/>
          <w:i/>
        </w:rPr>
        <w:t xml:space="preserve">Quale lingua / Che lingua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06-cap.md, §5 atenção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parecido com o</w:t>
      </w:r>
      <w:r>
        <w:t xml:space="preserve"> </w:t>
      </w:r>
      <w:r>
        <w:t xml:space="preserve">‘</w:t>
      </w:r>
      <w:r>
        <w:t xml:space="preserve">é</w:t>
      </w:r>
      <w:r>
        <w:t xml:space="preserve">’</w:t>
      </w:r>
      <w:r>
        <w:t xml:space="preserve"> </w:t>
      </w:r>
      <w:r>
        <w:t xml:space="preserve">de</w:t>
      </w:r>
      <w:r>
        <w:t xml:space="preserve"> </w:t>
      </w:r>
      <w:r>
        <w:t xml:space="preserve">‘</w:t>
      </w:r>
      <w:r>
        <w:t xml:space="preserve">você</w:t>
      </w:r>
      <w:r>
        <w:t xml:space="preserve">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‘</w:t>
      </w:r>
      <w:r>
        <w:t xml:space="preserve">ê</w:t>
      </w:r>
      <w:r>
        <w:t xml:space="preserve">’</w:t>
      </w:r>
      <w:r>
        <w:t xml:space="preserve"> </w:t>
      </w:r>
      <w:r>
        <w:t xml:space="preserve">de</w:t>
      </w:r>
      <w:r>
        <w:t xml:space="preserve"> </w:t>
      </w:r>
      <w:r>
        <w:t xml:space="preserve">‘</w:t>
      </w:r>
      <w:r>
        <w:t xml:space="preserve">você</w:t>
      </w:r>
      <w:r>
        <w:t xml:space="preserve">’</w:t>
      </w:r>
      <w:r>
        <w:t xml:space="preserve">”</w:t>
      </w:r>
      <w:r>
        <w:t xml:space="preserve"> </w:t>
      </w:r>
      <w:r>
        <w:t xml:space="preserve">(o</w:t>
      </w:r>
      <w:r>
        <w:t xml:space="preserve"> </w:t>
      </w:r>
      <w:r>
        <w:rPr>
          <w:iCs/>
          <w:i/>
        </w:rPr>
        <w:t xml:space="preserve">é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perché</w:t>
      </w:r>
      <w:r>
        <w:t xml:space="preserve"> </w:t>
      </w:r>
      <w:r>
        <w:t xml:space="preserve">é fechado).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06-cap.md, Chave, Degrau 2</w:t>
      </w:r>
      <w:r>
        <w:t xml:space="preserve"> </w:t>
      </w:r>
      <w:r>
        <w:t xml:space="preserve">— item 8:</w:t>
      </w:r>
      <w:r>
        <w:t xml:space="preserve"> </w:t>
      </w:r>
      <w:r>
        <w:t xml:space="preserve">“</w:t>
      </w:r>
      <w:r>
        <w:t xml:space="preserve">niente (ou</w:t>
      </w:r>
      <w:r>
        <w:t xml:space="preserve"> </w:t>
      </w:r>
      <w:r>
        <w:rPr>
          <w:iCs/>
          <w:i/>
        </w:rPr>
        <w:t xml:space="preserve">nulla</w:t>
      </w:r>
      <w:r>
        <w:t xml:space="preserve">)</w:t>
      </w:r>
      <w:r>
        <w:t xml:space="preserve">”</w:t>
      </w:r>
      <w:r>
        <w:t xml:space="preserve">; item 10:</w:t>
      </w:r>
      <w:r>
        <w:t xml:space="preserve"> </w:t>
      </w:r>
      <w:r>
        <w:t xml:space="preserve">“</w:t>
      </w:r>
      <w:r>
        <w:t xml:space="preserve">mai (também é possível</w:t>
      </w:r>
      <w:r>
        <w:t xml:space="preserve"> </w:t>
      </w:r>
      <w:r>
        <w:rPr>
          <w:iCs/>
          <w:i/>
        </w:rPr>
        <w:t xml:space="preserve">più</w:t>
      </w:r>
      <w:r>
        <w:t xml:space="preserve">:</w:t>
      </w:r>
      <w:r>
        <w:t xml:space="preserve"> </w:t>
      </w:r>
      <w:r>
        <w:rPr>
          <w:iCs/>
          <w:i/>
        </w:rPr>
        <w:t xml:space="preserve">Non fumo più</w:t>
      </w:r>
      <w:r>
        <w:t xml:space="preserve">)</w:t>
      </w:r>
      <w:r>
        <w:t xml:space="preserve">”</w:t>
      </w:r>
      <w:r>
        <w:t xml:space="preserve">. Ambos os enunciados admitem a segunda resposta.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07-cap.md,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Um + possessivo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Não existe</w:t>
      </w:r>
      <w:r>
        <w:t xml:space="preserve"> </w:t>
      </w:r>
      <w:r>
        <w:rPr>
          <w:strike/>
        </w:rPr>
        <w:t xml:space="preserve">un amico mio</w:t>
      </w:r>
      <w:r>
        <w:t xml:space="preserve"> </w:t>
      </w:r>
      <w:r>
        <w:t xml:space="preserve">neste uso (só como vocativo)</w:t>
      </w:r>
      <w:r>
        <w:t xml:space="preserve">”</w:t>
      </w:r>
      <w:r>
        <w:t xml:space="preserve"> </w:t>
      </w:r>
      <w:r>
        <w:t xml:space="preserve">era falso:</w:t>
      </w:r>
      <w:r>
        <w:t xml:space="preserve"> </w:t>
      </w:r>
      <w:r>
        <w:rPr>
          <w:iCs/>
          <w:i/>
        </w:rPr>
        <w:t xml:space="preserve">un amico mio</w:t>
      </w:r>
      <w:r>
        <w:t xml:space="preserve"> </w:t>
      </w:r>
      <w:r>
        <w:t xml:space="preserve">é italiano corrente (possessivo posposto, mais enfático). Corrigido para apresentar as duas, com</w:t>
      </w:r>
      <w:r>
        <w:t xml:space="preserve"> </w:t>
      </w:r>
      <w:r>
        <w:rPr>
          <w:iCs/>
          <w:i/>
        </w:rPr>
        <w:t xml:space="preserve">un mio amico</w:t>
      </w:r>
      <w:r>
        <w:t xml:space="preserve"> </w:t>
      </w:r>
      <w:r>
        <w:t xml:space="preserve">como a neutra.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07-cap.md, §8 tabela de erros</w:t>
      </w:r>
      <w:r>
        <w:t xml:space="preserve"> </w:t>
      </w:r>
      <w:r>
        <w:t xml:space="preserve">— linha</w:t>
      </w:r>
      <w:r>
        <w:t xml:space="preserve"> </w:t>
      </w:r>
      <w:r>
        <w:t xml:space="preserve">“</w:t>
      </w:r>
      <w:r>
        <w:rPr>
          <w:strike/>
        </w:rPr>
        <w:t xml:space="preserve">Un amico mio</w:t>
      </w:r>
      <w:r>
        <w:t xml:space="preserve"> </w:t>
      </w:r>
      <w:r>
        <w:t xml:space="preserve">→ Un mio amico</w:t>
      </w:r>
      <w:r>
        <w:t xml:space="preserve">”</w:t>
      </w:r>
      <w:r>
        <w:t xml:space="preserve"> </w:t>
      </w:r>
      <w:r>
        <w:t xml:space="preserve">(não é erro) substituída por</w:t>
      </w:r>
      <w:r>
        <w:t xml:space="preserve"> </w:t>
      </w:r>
      <w:r>
        <w:t xml:space="preserve">“</w:t>
      </w:r>
      <w:r>
        <w:rPr>
          <w:strike/>
        </w:rPr>
        <w:t xml:space="preserve">Loro padre</w:t>
      </w:r>
      <w:r>
        <w:t xml:space="preserve"> </w:t>
      </w:r>
      <w:r>
        <w:t xml:space="preserve">→ Il loro padre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loro</w:t>
      </w:r>
      <w:r>
        <w:t xml:space="preserve"> </w:t>
      </w:r>
      <w:r>
        <w:t xml:space="preserve">sempre leva artigo), regra que o capítulo ensina.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07-cap.md, Chave, Degrau 2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Dei bei amici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Dei begli amici</w:t>
      </w:r>
      <w:r>
        <w:t xml:space="preserve">”</w:t>
      </w:r>
      <w:r>
        <w:t xml:space="preserve"> </w:t>
      </w:r>
      <w:r>
        <w:t xml:space="preserve">(antes de vogal,</w:t>
      </w:r>
      <w:r>
        <w:t xml:space="preserve"> </w:t>
      </w:r>
      <w:r>
        <w:rPr>
          <w:iCs/>
          <w:i/>
        </w:rPr>
        <w:t xml:space="preserve">begli</w:t>
      </w:r>
      <w:r>
        <w:t xml:space="preserve">; erro de gabarito contra a própria tabela).</w:t>
      </w:r>
      <w:r>
        <w:t xml:space="preserve"> </w:t>
      </w:r>
      <w:r>
        <w:t xml:space="preserve">“</w:t>
      </w:r>
      <w:r>
        <w:t xml:space="preserve">Una bell’idea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(ou</w:t>
      </w:r>
      <w:r>
        <w:t xml:space="preserve"> </w:t>
      </w:r>
      <w:r>
        <w:rPr>
          <w:iCs/>
          <w:i/>
        </w:rPr>
        <w:t xml:space="preserve">bella idea</w:t>
      </w:r>
      <w:r>
        <w:t xml:space="preserve">; a elisão é facultativa)</w:t>
      </w:r>
      <w:r>
        <w:t xml:space="preserve">”</w:t>
      </w:r>
      <w:r>
        <w:t xml:space="preserve">.</w:t>
      </w:r>
    </w:p>
    <w:bookmarkEnd w:id="24"/>
    <w:bookmarkStart w:id="25" w:name="X1411f4d283ae6de3a9e68df7f2be0766676294c"/>
    <w:p>
      <w:pPr>
        <w:pStyle w:val="Heading2"/>
      </w:pPr>
      <w:r>
        <w:t xml:space="preserve">Revisão — Italiano para brasileiros, capítulos 8–14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09-cap.md, §2 armadilha 1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preciso</w:t>
      </w:r>
      <w:r>
        <w:t xml:space="preserve"> </w:t>
      </w:r>
      <w:r>
        <w:rPr>
          <w:bCs/>
          <w:b/>
        </w:rPr>
        <w:t xml:space="preserve">de</w:t>
      </w:r>
      <w:r>
        <w:t xml:space="preserve"> </w:t>
      </w:r>
      <w:r>
        <w:t xml:space="preserve">estudar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tenho</w:t>
      </w:r>
      <w:r>
        <w:t xml:space="preserve"> </w:t>
      </w:r>
      <w:r>
        <w:rPr>
          <w:bCs/>
          <w:b/>
        </w:rPr>
        <w:t xml:space="preserve">de</w:t>
      </w:r>
      <w:r>
        <w:t xml:space="preserve"> </w:t>
      </w:r>
      <w:r>
        <w:t xml:space="preserve">estudar</w:t>
      </w:r>
      <w:r>
        <w:t xml:space="preserve">”</w:t>
      </w:r>
      <w:r>
        <w:t xml:space="preserve">. No português do Brasil,</w:t>
      </w:r>
      <w:r>
        <w:t xml:space="preserve"> </w:t>
      </w:r>
      <w:r>
        <w:rPr>
          <w:iCs/>
          <w:i/>
        </w:rPr>
        <w:t xml:space="preserve">precisar</w:t>
      </w:r>
      <w:r>
        <w:t xml:space="preserve"> </w:t>
      </w:r>
      <w:r>
        <w:t xml:space="preserve">+ infinitivo dispensa o</w:t>
      </w:r>
      <w:r>
        <w:t xml:space="preserve"> </w:t>
      </w:r>
      <w:r>
        <w:rPr>
          <w:iCs/>
          <w:i/>
        </w:rPr>
        <w:t xml:space="preserve">de</w:t>
      </w:r>
      <w:r>
        <w:t xml:space="preserve"> </w:t>
      </w:r>
      <w:r>
        <w:t xml:space="preserve">(</w:t>
      </w:r>
      <w:r>
        <w:t xml:space="preserve">“</w:t>
      </w:r>
      <w:r>
        <w:t xml:space="preserve">preciso estudar</w:t>
      </w:r>
      <w:r>
        <w:t xml:space="preserve">”</w:t>
      </w:r>
      <w:r>
        <w:t xml:space="preserve">); o exemplo não ilustrava o que dizia.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09-cap.md, §9 Retorno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Nega e pergunta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Negue e pergunte</w:t>
      </w:r>
      <w:r>
        <w:t xml:space="preserve">”</w:t>
      </w:r>
      <w:r>
        <w:t xml:space="preserve"> </w:t>
      </w:r>
      <w:r>
        <w:t xml:space="preserve">(imperativo de</w:t>
      </w:r>
      <w:r>
        <w:t xml:space="preserve"> </w:t>
      </w:r>
      <w:r>
        <w:rPr>
          <w:iCs/>
          <w:i/>
        </w:rPr>
        <w:t xml:space="preserve">você</w:t>
      </w:r>
      <w:r>
        <w:t xml:space="preserve">, como no resto do livro).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10-cap.md, §1 (nota após a cena)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todas as frases têm duas partes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as frases no passado têm duas partes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Che bello!</w:t>
      </w:r>
      <w:r>
        <w:t xml:space="preserve">,</w:t>
      </w:r>
      <w:r>
        <w:t xml:space="preserve"> </w:t>
      </w:r>
      <w:r>
        <w:rPr>
          <w:iCs/>
          <w:i/>
        </w:rPr>
        <w:t xml:space="preserve">E domenica?</w:t>
      </w:r>
      <w:r>
        <w:t xml:space="preserve"> </w:t>
      </w:r>
      <w:r>
        <w:t xml:space="preserve">não têm verbo composto).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10-cap.md, §2 item 1</w:t>
      </w:r>
      <w:r>
        <w:t xml:space="preserve"> </w:t>
      </w:r>
      <w:r>
        <w:t xml:space="preserve">— dizia que, para repetição até agora, o italiano usa o presente e que</w:t>
      </w:r>
      <w:r>
        <w:t xml:space="preserve"> </w:t>
      </w:r>
      <w:r>
        <w:rPr>
          <w:iCs/>
          <w:i/>
        </w:rPr>
        <w:t xml:space="preserve">Ho mangiato spesso fuori</w:t>
      </w:r>
      <w:r>
        <w:t xml:space="preserve"> </w:t>
      </w:r>
      <w:r>
        <w:t xml:space="preserve">“</w:t>
      </w:r>
      <w:r>
        <w:t xml:space="preserve">muda o sentido</w:t>
      </w:r>
      <w:r>
        <w:t xml:space="preserve">”</w:t>
      </w:r>
      <w:r>
        <w:t xml:space="preserve">. Exagero: com</w:t>
      </w:r>
      <w:r>
        <w:t xml:space="preserve"> </w:t>
      </w:r>
      <w:r>
        <w:rPr>
          <w:iCs/>
          <w:i/>
        </w:rPr>
        <w:t xml:space="preserve">ultimamente</w:t>
      </w:r>
      <w:r>
        <w:t xml:space="preserve">, o passato prossimo é natural (</w:t>
      </w:r>
      <w:r>
        <w:rPr>
          <w:iCs/>
          <w:i/>
        </w:rPr>
        <w:t xml:space="preserve">Ultimamente ho mangiato spesso fuori</w:t>
      </w:r>
      <w:r>
        <w:t xml:space="preserve">). Reescrito: o italiano prefere o presente ou põe</w:t>
      </w:r>
      <w:r>
        <w:t xml:space="preserve"> </w:t>
      </w:r>
      <w:r>
        <w:rPr>
          <w:iCs/>
          <w:i/>
        </w:rPr>
        <w:t xml:space="preserve">ultimamente</w:t>
      </w:r>
      <w:r>
        <w:t xml:space="preserve"> </w:t>
      </w:r>
      <w:r>
        <w:t xml:space="preserve">junto do passato prossimo; sem esse marcador, a frase soa como período encerrado. O contraste com</w:t>
      </w:r>
      <w:r>
        <w:t xml:space="preserve"> </w:t>
      </w:r>
      <w:r>
        <w:t xml:space="preserve">“</w:t>
      </w:r>
      <w:r>
        <w:t xml:space="preserve">tenho comido</w:t>
      </w:r>
      <w:r>
        <w:t xml:space="preserve">”</w:t>
      </w:r>
      <w:r>
        <w:t xml:space="preserve"> </w:t>
      </w:r>
      <w:r>
        <w:t xml:space="preserve">previsto no PLANO continua.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10-cap.md, §8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quando o italiano pede o presente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usar o passato prossimo sozinho … quando o italiano prefere o presente (ou um marcador como</w:t>
      </w:r>
      <w:r>
        <w:t xml:space="preserve"> </w:t>
      </w:r>
      <w:r>
        <w:rPr>
          <w:iCs/>
          <w:i/>
        </w:rPr>
        <w:t xml:space="preserve">ultimamente</w:t>
      </w:r>
      <w:r>
        <w:t xml:space="preserve">)</w:t>
      </w:r>
      <w:r>
        <w:t xml:space="preserve">”</w:t>
      </w:r>
      <w:r>
        <w:t xml:space="preserve">. Para ficar coerente com o item 4.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11-cap.md,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 formas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 acento cai como em português … Pronuncie como se fosse</w:t>
      </w:r>
      <w:r>
        <w:t xml:space="preserve"> </w:t>
      </w:r>
      <w:r>
        <w:t xml:space="preserve">‘</w:t>
      </w:r>
      <w:r>
        <w:t xml:space="preserve">falava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falávamos</w:t>
      </w:r>
      <w:r>
        <w:t xml:space="preserve">’</w:t>
      </w:r>
      <w:r>
        <w:t xml:space="preserve">”</w:t>
      </w:r>
      <w:r>
        <w:t xml:space="preserve">. Estava errado para</w:t>
      </w:r>
      <w:r>
        <w:t xml:space="preserve"> </w:t>
      </w:r>
      <w:r>
        <w:rPr>
          <w:iCs/>
          <w:i/>
        </w:rPr>
        <w:t xml:space="preserve">noi/voi</w:t>
      </w:r>
      <w:r>
        <w:t xml:space="preserve">:</w:t>
      </w:r>
      <w:r>
        <w:t xml:space="preserve"> </w:t>
      </w:r>
      <w:r>
        <w:rPr>
          <w:iCs/>
          <w:i/>
        </w:rPr>
        <w:t xml:space="preserve">parlavàmo, parlavàte</w:t>
      </w:r>
      <w:r>
        <w:t xml:space="preserve"> </w:t>
      </w:r>
      <w:r>
        <w:t xml:space="preserve">têm a tônica em</w:t>
      </w:r>
      <w:r>
        <w:t xml:space="preserve"> </w:t>
      </w:r>
      <w:r>
        <w:rPr>
          <w:iCs/>
          <w:i/>
        </w:rPr>
        <w:t xml:space="preserve">-va-</w:t>
      </w:r>
      <w:r>
        <w:t xml:space="preserve">, e o português</w:t>
      </w:r>
      <w:r>
        <w:t xml:space="preserve"> </w:t>
      </w:r>
      <w:r>
        <w:t xml:space="preserve">“</w:t>
      </w:r>
      <w:r>
        <w:t xml:space="preserve">faLÁvamos</w:t>
      </w:r>
      <w:r>
        <w:t xml:space="preserve">”</w:t>
      </w:r>
      <w:r>
        <w:t xml:space="preserve"> </w:t>
      </w:r>
      <w:r>
        <w:t xml:space="preserve">a tem em</w:t>
      </w:r>
      <w:r>
        <w:t xml:space="preserve"> </w:t>
      </w:r>
      <w:r>
        <w:rPr>
          <w:iCs/>
          <w:i/>
        </w:rPr>
        <w:t xml:space="preserve">-lá-</w:t>
      </w:r>
      <w:r>
        <w:t xml:space="preserve">. Corrigido: mesma sílaba do português em io/tu/lui/loro; em noi/voi, par-la-VA-mo, par-la-VA-te.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12-cap.md, §2 tabela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Eu chamei ela. | La chiamo.</w:t>
      </w:r>
      <w:r>
        <w:t xml:space="preserve">”</w:t>
      </w:r>
      <w:r>
        <w:t xml:space="preserve"> </w:t>
      </w:r>
      <w:r>
        <w:t xml:space="preserve">(passado traduzido por presente) →</w:t>
      </w:r>
      <w:r>
        <w:t xml:space="preserve"> </w:t>
      </w:r>
      <w:r>
        <w:t xml:space="preserve">“</w:t>
      </w:r>
      <w:r>
        <w:t xml:space="preserve">L’ho chiamata.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12-cap.md, §4 item 4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Lo/la/li/le concordam com o particípio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 particípio concorda com lo/la/li/le</w:t>
      </w:r>
      <w:r>
        <w:t xml:space="preserve">”</w:t>
      </w:r>
      <w:r>
        <w:t xml:space="preserve">. A direção da concordância estava invertida.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12-cap.md,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Dois pronomes juntos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Ho dato il libro a Luisa: glielo ho dato (ou gliel’ho dato)</w:t>
      </w:r>
      <w:r>
        <w:t xml:space="preserve">”</w:t>
      </w:r>
      <w:r>
        <w:t xml:space="preserve">: a frase repetia a si mesma e punha em primeiro lugar a forma menos usual. Agora:</w:t>
      </w:r>
      <w:r>
        <w:t xml:space="preserve"> </w:t>
      </w:r>
      <w:r>
        <w:t xml:space="preserve">“</w:t>
      </w:r>
      <w:r>
        <w:t xml:space="preserve">Hai dato il libro a Luisa? Sì, gliel’ho dato (também se escreve glielo ho dato)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12-cap.md, Degrau 2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Troque a parte sublinhada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Troque o objeto por um pronome</w:t>
      </w:r>
      <w:r>
        <w:t xml:space="preserve">”</w:t>
      </w:r>
      <w:r>
        <w:t xml:space="preserve">. Não há sublinhado no texto, e o conversor nem aceita.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13-cap.md, cena</w:t>
      </w:r>
      <w:r>
        <w:t xml:space="preserve"> </w:t>
      </w:r>
      <w:r>
        <w:t xml:space="preserve">— rótulo do falante em inglês</w:t>
      </w:r>
      <w:r>
        <w:t xml:space="preserve"> </w:t>
      </w:r>
      <w:r>
        <w:t xml:space="preserve">“</w:t>
      </w:r>
      <w:r>
        <w:t xml:space="preserve">Receptionist</w:t>
      </w:r>
      <w:r>
        <w:t xml:space="preserve">”</w:t>
      </w:r>
      <w:r>
        <w:t xml:space="preserve"> </w:t>
      </w:r>
      <w:r>
        <w:t xml:space="preserve">(4×) →</w:t>
      </w:r>
      <w:r>
        <w:t xml:space="preserve"> </w:t>
      </w:r>
      <w:r>
        <w:t xml:space="preserve">“</w:t>
      </w:r>
      <w:r>
        <w:t xml:space="preserve">Recepcionista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13-cap.md, §5 Futuro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Em noi, voi e loro não há acento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Em tu, noi, voi e loro não há acento escrito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parlerai</w:t>
      </w:r>
      <w:r>
        <w:t xml:space="preserve"> </w:t>
      </w:r>
      <w:r>
        <w:t xml:space="preserve">também não leva acento).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13-cap.md, §5 atenção (se)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Depois de se, o presente</w:t>
      </w:r>
      <w:r>
        <w:t xml:space="preserve">”</w:t>
      </w:r>
      <w:r>
        <w:t xml:space="preserve"> </w:t>
      </w:r>
      <w:r>
        <w:t xml:space="preserve">contradizia a chave do próprio capítulo (Degrau 4, item 6:</w:t>
      </w:r>
      <w:r>
        <w:t xml:space="preserve"> </w:t>
      </w:r>
      <w:r>
        <w:rPr>
          <w:iCs/>
          <w:i/>
        </w:rPr>
        <w:t xml:space="preserve">se avrò i soldi</w:t>
      </w:r>
      <w:r>
        <w:t xml:space="preserve">).</w:t>
      </w:r>
      <w:r>
        <w:t xml:space="preserve"> </w:t>
      </w:r>
      <w:r>
        <w:rPr>
          <w:iCs/>
          <w:i/>
        </w:rPr>
        <w:t xml:space="preserve">Se</w:t>
      </w:r>
      <w:r>
        <w:t xml:space="preserve"> </w:t>
      </w:r>
      <w:r>
        <w:t xml:space="preserve">+ futuro é italiano padrão. Acrescentado:</w:t>
      </w:r>
      <w:r>
        <w:t xml:space="preserve"> </w:t>
      </w:r>
      <w:r>
        <w:t xml:space="preserve">“</w:t>
      </w:r>
      <w:r>
        <w:t xml:space="preserve">(ou o futuro, quando a frase toda fala do futuro:</w:t>
      </w:r>
      <w:r>
        <w:t xml:space="preserve"> </w:t>
      </w:r>
      <w:r>
        <w:rPr>
          <w:iCs/>
          <w:i/>
        </w:rPr>
        <w:t xml:space="preserve">Se avrò tempo, verrò</w:t>
      </w:r>
      <w:r>
        <w:t xml:space="preserve">)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13-cap.md, Degrau 2</w:t>
      </w:r>
      <w:r>
        <w:t xml:space="preserve"> </w:t>
      </w:r>
      <w:r>
        <w:t xml:space="preserve">— o enunciado não dizia qual tempo usar. Acrescentado</w:t>
      </w:r>
      <w:r>
        <w:t xml:space="preserve"> </w:t>
      </w:r>
      <w:r>
        <w:t xml:space="preserve">“</w:t>
      </w:r>
      <w:r>
        <w:t xml:space="preserve">Itens 1–6: futuro; 7–8: condizionale; 9–10: imperativo</w:t>
      </w:r>
      <w:r>
        <w:t xml:space="preserve">”</w:t>
      </w:r>
      <w:r>
        <w:t xml:space="preserve">. Na chave, o item 1 ganhou</w:t>
      </w:r>
      <w:r>
        <w:t xml:space="preserve"> </w:t>
      </w:r>
      <w:r>
        <w:t xml:space="preserve">“</w:t>
      </w:r>
      <w:r>
        <w:t xml:space="preserve">(na fala, também</w:t>
      </w:r>
      <w:r>
        <w:t xml:space="preserve"> </w:t>
      </w:r>
      <w:r>
        <w:rPr>
          <w:iCs/>
          <w:i/>
        </w:rPr>
        <w:t xml:space="preserve">parto</w:t>
      </w:r>
      <w:r>
        <w:t xml:space="preserve">)</w:t>
      </w:r>
      <w:r>
        <w:t xml:space="preserve">”</w:t>
      </w:r>
      <w:r>
        <w:t xml:space="preserve">, já que</w:t>
      </w:r>
      <w:r>
        <w:t xml:space="preserve"> </w:t>
      </w:r>
      <w:r>
        <w:rPr>
          <w:iCs/>
          <w:i/>
        </w:rPr>
        <w:t xml:space="preserve">Domani parto alle otto</w:t>
      </w:r>
      <w:r>
        <w:t xml:space="preserve"> </w:t>
      </w:r>
      <w:r>
        <w:t xml:space="preserve">também está certo pelo próprio capítulo (futuro próximo = presente).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14-cap.md, §2 Armadilha 1</w:t>
      </w:r>
      <w:r>
        <w:t xml:space="preserve"> </w:t>
      </w:r>
      <w:r>
        <w:t xml:space="preserve">— o título afirmava</w:t>
      </w:r>
      <w:r>
        <w:t xml:space="preserve"> </w:t>
      </w:r>
      <w:r>
        <w:t xml:space="preserve">“</w:t>
      </w:r>
      <w:r>
        <w:t xml:space="preserve">‘</w:t>
      </w:r>
      <w:r>
        <w:t xml:space="preserve">mais … que</w:t>
      </w:r>
      <w:r>
        <w:t xml:space="preserve">’</w:t>
      </w:r>
      <w:r>
        <w:t xml:space="preserve"> </w:t>
      </w:r>
      <w:r>
        <w:t xml:space="preserve">é sempre</w:t>
      </w:r>
      <w:r>
        <w:t xml:space="preserve"> </w:t>
      </w:r>
      <w:r>
        <w:t xml:space="preserve">‘</w:t>
      </w:r>
      <w:r>
        <w:t xml:space="preserve">più … che</w:t>
      </w:r>
      <w:r>
        <w:t xml:space="preserve">’</w:t>
      </w:r>
      <w:r>
        <w:t xml:space="preserve">”</w:t>
      </w:r>
      <w:r>
        <w:t xml:space="preserve">, o oposto da regra →</w:t>
      </w:r>
      <w:r>
        <w:t xml:space="preserve"> </w:t>
      </w:r>
      <w:r>
        <w:t xml:space="preserve">“</w:t>
      </w:r>
      <w:r>
        <w:t xml:space="preserve">nem sempre é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14-cap.md, falsos amigos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mórbido (</w:t>
      </w:r>
      <w:r>
        <w:rPr>
          <w:iCs/>
          <w:i/>
        </w:rPr>
        <w:t xml:space="preserve">macabro</w:t>
      </w:r>
      <w:r>
        <w:t xml:space="preserve">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mórbido (</w:t>
      </w:r>
      <w:r>
        <w:rPr>
          <w:iCs/>
          <w:i/>
        </w:rPr>
        <w:t xml:space="preserve">morboso</w:t>
      </w:r>
      <w:r>
        <w:t xml:space="preserve">)</w:t>
      </w:r>
      <w:r>
        <w:t xml:space="preserve">”</w:t>
      </w:r>
      <w:r>
        <w:t xml:space="preserve">. O italiano para</w:t>
      </w:r>
      <w:r>
        <w:t xml:space="preserve"> </w:t>
      </w:r>
      <w:r>
        <w:t xml:space="preserve">“</w:t>
      </w:r>
      <w:r>
        <w:t xml:space="preserve">mórbido</w:t>
      </w:r>
      <w:r>
        <w:t xml:space="preserve">”</w:t>
      </w:r>
      <w:r>
        <w:t xml:space="preserve"> </w:t>
      </w:r>
      <w:r>
        <w:t xml:space="preserve">é</w:t>
      </w:r>
      <w:r>
        <w:t xml:space="preserve"> </w:t>
      </w:r>
      <w:r>
        <w:rPr>
          <w:iCs/>
          <w:i/>
        </w:rPr>
        <w:t xml:space="preserve">morboso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14-cap.md, §5 atenção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ajuda 80% das vezes e atrapalha nas outras 20%</w:t>
      </w:r>
      <w:r>
        <w:t xml:space="preserve">”</w:t>
      </w:r>
      <w:r>
        <w:t xml:space="preserve"> </w:t>
      </w:r>
      <w:r>
        <w:t xml:space="preserve">era uma frequência inventada, que o Guia proíbe →</w:t>
      </w:r>
      <w:r>
        <w:t xml:space="preserve"> </w:t>
      </w:r>
      <w:r>
        <w:t xml:space="preserve">“</w:t>
      </w:r>
      <w:r>
        <w:t xml:space="preserve">ajuda na maior parte das vezes, mas não sempre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14-cap.md, glossário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infatti</w:t>
      </w:r>
      <w:r>
        <w:t xml:space="preserve"> </w:t>
      </w:r>
      <w:r>
        <w:t xml:space="preserve">“</w:t>
      </w:r>
      <w:r>
        <w:t xml:space="preserve">de fato, aliás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de fato, com efeito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Aliás</w:t>
      </w:r>
      <w:r>
        <w:t xml:space="preserve">”</w:t>
      </w:r>
      <w:r>
        <w:t xml:space="preserve"> </w:t>
      </w:r>
      <w:r>
        <w:t xml:space="preserve">corresponde a</w:t>
      </w:r>
      <w:r>
        <w:t xml:space="preserve"> </w:t>
      </w:r>
      <w:r>
        <w:rPr>
          <w:iCs/>
          <w:i/>
        </w:rPr>
        <w:t xml:space="preserve">anzi</w:t>
      </w:r>
      <w:r>
        <w:t xml:space="preserve"> </w:t>
      </w:r>
      <w:r>
        <w:t xml:space="preserve">ou</w:t>
      </w:r>
      <w:r>
        <w:t xml:space="preserve"> </w:t>
      </w:r>
      <w:r>
        <w:rPr>
          <w:iCs/>
          <w:i/>
        </w:rPr>
        <w:t xml:space="preserve">tra l’altro</w:t>
      </w:r>
      <w:r>
        <w:t xml:space="preserve">, não a</w:t>
      </w:r>
      <w:r>
        <w:t xml:space="preserve"> </w:t>
      </w:r>
      <w:r>
        <w:rPr>
          <w:iCs/>
          <w:i/>
        </w:rPr>
        <w:t xml:space="preserve">infatti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14-cap.md, Revisão A2 item 12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falo de planos no futuro e compro, comparo e explico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falo de planos no futuro, comparo e explico</w:t>
      </w:r>
      <w:r>
        <w:t xml:space="preserve">”</w:t>
      </w:r>
      <w:r>
        <w:t xml:space="preserve">. O</w:t>
      </w:r>
      <w:r>
        <w:t xml:space="preserve"> </w:t>
      </w:r>
      <w:r>
        <w:t xml:space="preserve">“</w:t>
      </w:r>
      <w:r>
        <w:t xml:space="preserve">compro</w:t>
      </w:r>
      <w:r>
        <w:t xml:space="preserve">”</w:t>
      </w:r>
      <w:r>
        <w:t xml:space="preserve"> </w:t>
      </w:r>
      <w:r>
        <w:t xml:space="preserve">era um resto de texto sem sentido.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14-cap.md, Revisão A2 fecho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Boa estrada.</w:t>
      </w:r>
      <w:r>
        <w:t xml:space="preserve">”</w:t>
      </w:r>
      <w:r>
        <w:t xml:space="preserve"> </w:t>
      </w:r>
      <w:r>
        <w:t xml:space="preserve">(calco de</w:t>
      </w:r>
      <w:r>
        <w:t xml:space="preserve"> </w:t>
      </w:r>
      <w:r>
        <w:rPr>
          <w:iCs/>
          <w:i/>
        </w:rPr>
        <w:t xml:space="preserve">buona strada</w:t>
      </w:r>
      <w:r>
        <w:t xml:space="preserve">) →</w:t>
      </w:r>
      <w:r>
        <w:t xml:space="preserve"> </w:t>
      </w:r>
      <w:r>
        <w:t xml:space="preserve">“</w:t>
      </w:r>
      <w:r>
        <w:t xml:space="preserve">Bom caminho.</w:t>
      </w:r>
      <w:r>
        <w:t xml:space="preserve">”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Dúvidas para revisão nativa — Italiano para brasileiros</dc:title>
  <dc:creator/>
  <cp:keywords/>
  <dcterms:created xsi:type="dcterms:W3CDTF">2026-10-13T05:47:56Z</dcterms:created>
  <dcterms:modified xsi:type="dcterms:W3CDTF">2026-10-13T05:47:56Z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