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Boiler room has two Lochinvar boilers</w:t>
      </w:r>
    </w:p>
    <w:p>
      <w:r>
        <w:t xml:space="preserve">Rooftop has four RTUs</w:t>
      </w:r>
    </w:p>
  </w:body>
</w:document>
</file>