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1440" w:firstLine="720"/>
        <w:rPr/>
      </w:pPr>
      <w:r w:rsidDel="00000000" w:rsidR="00000000" w:rsidRPr="00000000">
        <w:rPr>
          <w:rtl w:val="0"/>
        </w:rPr>
        <w:t xml:space="preserve">Taller en clase programa de transmilenio uml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Presentado por : Freddy Nicolas Castro y Andrés Felipe sarmiento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primero comenzamos buscando las rutas de transmilenio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Rutas del transmilenio: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229350" cy="4302537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1" l="16826" r="21192" t="1068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302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Usamos Chat gpt para ver las preguntas frecuentes con respecto a los usuarios de transmilenio: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81700" cy="284113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0609" l="32059" r="0" t="3229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41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615800" cy="511016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20815" l="33799" r="16611" t="20153"/>
                    <a:stretch>
                      <a:fillRect/>
                    </a:stretch>
                  </pic:blipFill>
                  <pic:spPr>
                    <a:xfrm>
                      <a:off x="0" y="0"/>
                      <a:ext cx="5615800" cy="511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Analizando los tips que nos brinda chat gpt podemos concluir que es un programa difícil de implementar ya que necesitamos varias clases y métodos para el correcto funcionamiento del programa como por ejemplo una clase de usuarios, rutas, tipos de buses entre otros.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Las preguntas que se nos generaron principal¿almente fueron las siguientes: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¿Cómo se pueden almacenar los datos de los usuarios, tarjetas, estaciones, rutas y buses de Transmilenio de manera eficiente?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¿Cómo se puede asegurar que el saldo de las tarjetas de los usuarios se actualice correctamente después de cada viaje?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¿Cómo se pueden calcular las rutas más eficientes para un usuario dado su punto de partida y su destino?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¿Cómo se puede manejar la capacidad de los buses y asegurarse de que no se exceda en ningún momento?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¿Cómo se pueden diseñar las interfaces de usuario para que sean intuitivas y fáciles de usar?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¿Cómo se puede manejar la comunicación en tiempo real entre los usuarios y el sistema para proporcionar información actualizada sobre las rutas, tiempos de espera y otras características del servicio?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¿Cómo se puede asegurar la seguridad de los datos de los usuarios y prevenir fraudes o accesos no autorizados?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¿Cómo se pueden implementar medidas para prevenir la propagación de enfermedades contagiosas en los buses, como el COVID-19?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¿Cómo se puede realizar el mantenimiento y actualización del sistema para asegurar que siga funcionando de manera óptima?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¿Cómo se pueden incorporar nuevas funcionalidades o mejoras en el sistema en respuesta a las necesidades cambiantes de los usuarios y del entorno?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Como podemos localizar en tiempo real el movimiento de los buses para cerciorarnos de que están siguiendo las rutas correctamente?</w:t>
      </w:r>
    </w:p>
    <w:p w:rsidR="00000000" w:rsidDel="00000000" w:rsidP="00000000" w:rsidRDefault="00000000" w:rsidRPr="00000000" w14:paraId="00000019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En este mapa conceptual, se pueden ver cuatro grupos principales: Clases, Objetos, Atributos y Métodos.</w:t>
      </w:r>
    </w:p>
    <w:p w:rsidR="00000000" w:rsidDel="00000000" w:rsidP="00000000" w:rsidRDefault="00000000" w:rsidRPr="00000000" w14:paraId="0000001B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En el grupo de Clases, se definen las clases que forman parte del sistema de transporte Transmilenio: Bus, Estación, Ruta y Transmilenio. La clase Transmilenio es la clase principal que engloba todo el sistema de transporte, mientras que las otras clases son subclases que forman parte de este sistema.</w:t>
      </w:r>
    </w:p>
    <w:p w:rsidR="00000000" w:rsidDel="00000000" w:rsidP="00000000" w:rsidRDefault="00000000" w:rsidRPr="00000000" w14:paraId="0000001C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En el grupo de Objetos, se presentan algunos ejemplos de objetos que pertenecen a estas clases. Por ejemplo, B1, B2 y B3 son ejemplos de objetos de la clase Bus, mientras que E1 y E2 son ejemplos de objetos de la clase Estación, y R1 y R2 son ejemplos de objetos de la clase Ruta.En el grupo de Atributos, se definen algunos atributos que pertenecen a estas clases. Por ejemplo, la clase Bus tiene el atributo Placa, la clase Estación tiene el atributo Nombre y la clase Ruta tiene el atributo Nombre.</w:t>
      </w:r>
    </w:p>
    <w:p w:rsidR="00000000" w:rsidDel="00000000" w:rsidP="00000000" w:rsidRDefault="00000000" w:rsidRPr="00000000" w14:paraId="0000001D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En el grupo de Métodos, se definen algunos métodos que pertenecen a estas clases. Por ejemplo, la clase Transmilenio tiene el método SolicitarRuta(), la clase Bus tiene el método RecogerPasajero(), la clase Estación tiene el método AnunciarDestino() y la clase Ruta tiene el método CalcularDistancia().</w:t>
      </w:r>
    </w:p>
    <w:p w:rsidR="00000000" w:rsidDel="00000000" w:rsidP="00000000" w:rsidRDefault="00000000" w:rsidRPr="00000000" w14:paraId="0000001E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95825" cy="38195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2358" l="55891" r="0" t="237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95738" cy="4507192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2428" l="58035" r="9379" t="22334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4507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86338" cy="266804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26843" l="53986" r="4485" t="33628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668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Funcionamiento resumido del transmilenio: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375238</wp:posOffset>
            </wp:positionV>
            <wp:extent cx="6965195" cy="408262"/>
            <wp:effectExtent b="0" l="0" r="0" t="0"/>
            <wp:wrapNone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45923" l="25249" r="9905" t="48189"/>
                    <a:stretch>
                      <a:fillRect/>
                    </a:stretch>
                  </pic:blipFill>
                  <pic:spPr>
                    <a:xfrm>
                      <a:off x="0" y="0"/>
                      <a:ext cx="6965195" cy="4082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referencias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https://www.transmilenio.gov.co/publicaciones/150402/publicacionesmapa-interactivo-de-transmilenio/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2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