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76" w:lineRule="auto"/>
        <w:rPr>
          <w:b w:val="1"/>
          <w:bCs w:val="1"/>
          <w:color w:val="ff66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6600"/>
          <w:sz w:val="18"/>
          <w:szCs w:val="18"/>
          <w:rtl w:val="0"/>
        </w:rPr>
        <w:t xml:space="preserve">Bb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D#7M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rtl w:val="0"/>
        </w:rPr>
        <w:t xml:space="preserve">[Verso 1]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Veja, a vida está tão perto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Prove, a paz não está tão longe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Cadê as sombras que nos seguiam?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Quebrou o cristal do nosso orgulho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   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Ao chão, ao     chão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rtl w:val="0"/>
        </w:rPr>
        <w:t xml:space="preserve">[Verso 1]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Veja, a vida está tão perto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Prove, a paz não está tão longe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Cadê as sombras que nos seguiam?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Quebrou o cristal do nosso orgulho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rtl w:val="0"/>
        </w:rPr>
        <w:t xml:space="preserve">[Refrão 2x]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Veja os tronos de outros reis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Dobrados ao chão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Até meu coração se deu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Eita, tudo se rendeu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Quem não louvará?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Quem não temerá o Rei?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rtl w:val="0"/>
        </w:rPr>
        <w:t xml:space="preserve">[Ponte 2x]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Importa que Ele cresça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Maior que toda sombra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 a gente projetou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Importa que Ele seja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O único Senhor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D#2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Veja os tronos de outros reis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Dobrados ao chão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Até meu coração se deu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D#2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Eita, tudo se rendeu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Gm7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Quem não louvará?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600"/>
          <w:sz w:val="18"/>
          <w:szCs w:val="18"/>
          <w:rtl w:val="0"/>
        </w:rPr>
        <w:t xml:space="preserve">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rtl w:val="0"/>
        </w:rPr>
        <w:t xml:space="preserve">Quem não temerá o Rei?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20" w:before="80" w:lineRule="auto"/>
        <w:rPr>
          <w:rFonts w:ascii="Courier New" w:cs="Courier New" w:eastAsia="Courier New" w:hAnsi="Courier New"/>
          <w:color w:val="212121"/>
          <w:sz w:val="18"/>
          <w:szCs w:val="18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Thiago (E) - A7M  B  C#m7 E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