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Sopra Sobre Os Ossos Secos - </w:t>
      </w:r>
      <w:r w:rsidDel="00000000" w:rsidR="00000000" w:rsidRPr="00000000">
        <w:rPr>
          <w:rtl w:val="0"/>
        </w:rPr>
        <w:t xml:space="preserve">Zoe Lilly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Intro:</w:t>
      </w:r>
      <w:r w:rsidDel="00000000" w:rsidR="00000000" w:rsidRPr="00000000">
        <w:rPr>
          <w:sz w:val="20"/>
          <w:szCs w:val="20"/>
          <w:rtl w:val="0"/>
        </w:rPr>
        <w:t xml:space="preserve"> C#m B A (2x) </w:t>
      </w: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[Teclado + Guitarra]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[Verso - Teclado + Guitarra]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 xml:space="preserve">B</w:t>
        <w:tab/>
        <w:t xml:space="preserve">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palavra tua</w:t>
      </w:r>
    </w:p>
    <w:p w:rsidR="00000000" w:rsidDel="00000000" w:rsidP="00000000" w:rsidRDefault="00000000" w:rsidRPr="00000000" w14:paraId="0000000A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 xml:space="preserve">B</w:t>
        <w:tab/>
        <w:t xml:space="preserve">A</w:t>
        <w:br w:type="textWrapping"/>
        <w:t xml:space="preserve">Um sopro dos teus lábios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F#m</w:t>
        <w:tab/>
        <w:tab/>
        <w:t xml:space="preserve">B</w:t>
        <w:br w:type="textWrapping"/>
        <w:t xml:space="preserve">Move o céu e o mar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[Banda toda, baixa intensidade]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 xml:space="preserve">B</w:t>
        <w:tab/>
        <w:t xml:space="preserve">A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toque das tuas mãos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 xml:space="preserve">B</w:t>
        <w:tab/>
        <w:t xml:space="preserve">A</w:t>
        <w:br w:type="textWrapping"/>
        <w:t xml:space="preserve">Um brilho do teu rosto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F#m</w:t>
        <w:tab/>
        <w:tab/>
        <w:t xml:space="preserve">B</w:t>
        <w:br w:type="textWrapping"/>
        <w:t xml:space="preserve">Move o meu coração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 1 - teclado - outros refrões com a banda toda]</w:t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Sopra sobre os ossos secos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ab/>
        <w:tab/>
        <w:t xml:space="preserve">A</w:t>
        <w:tab/>
        <w:tab/>
        <w:t xml:space="preserve">B</w:t>
        <w:br w:type="textWrapping"/>
        <w:t xml:space="preserve">Sobre as promessas que foram esquecidas aqui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</w:t>
        <w:tab/>
        <w:tab/>
        <w:tab/>
        <w:t xml:space="preserve">C#m</w:t>
        <w:tab/>
        <w:br w:type="textWrapping"/>
        <w:t xml:space="preserve">Sopra sobre esta terra vazia e sem vida</w:t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  <w:tab/>
        <w:tab/>
        <w:tab/>
        <w:t xml:space="preserve">B</w:t>
      </w:r>
    </w:p>
    <w:p w:rsidR="00000000" w:rsidDel="00000000" w:rsidP="00000000" w:rsidRDefault="00000000" w:rsidRPr="00000000" w14:paraId="000000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Sobre a nossa nação, Espírito de Deus</w:t>
      </w:r>
    </w:p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 [2x]: C#m B A</w:t>
      </w:r>
    </w:p>
    <w:p w:rsidR="00000000" w:rsidDel="00000000" w:rsidP="00000000" w:rsidRDefault="00000000" w:rsidRPr="00000000" w14:paraId="0000001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1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  <w:tab/>
        <w:tab/>
        <w:t xml:space="preserve">B</w:t>
      </w:r>
    </w:p>
    <w:p w:rsidR="00000000" w:rsidDel="00000000" w:rsidP="00000000" w:rsidRDefault="00000000" w:rsidRPr="00000000" w14:paraId="0000001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a tua vida erga este exército</w:t>
      </w:r>
    </w:p>
    <w:p w:rsidR="00000000" w:rsidDel="00000000" w:rsidP="00000000" w:rsidRDefault="00000000" w:rsidRPr="00000000" w14:paraId="0000002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ab/>
        <w:t xml:space="preserve">E/G#</w:t>
        <w:br w:type="textWrapping"/>
        <w:t xml:space="preserve">O teu Espírito se levante em nós</w:t>
      </w:r>
    </w:p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  <w:tab/>
        <w:tab/>
        <w:t xml:space="preserve">B</w:t>
      </w:r>
    </w:p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Nascemos para essa hora</w:t>
      </w:r>
    </w:p>
    <w:p w:rsidR="00000000" w:rsidDel="00000000" w:rsidP="00000000" w:rsidRDefault="00000000" w:rsidRPr="00000000" w14:paraId="0000002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C#m</w:t>
        <w:tab/>
        <w:tab/>
        <w:t xml:space="preserve">E/G#</w:t>
        <w:br w:type="textWrapping"/>
        <w:t xml:space="preserve">E em uma voz nos levantamos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  <w:tab/>
        <w:t xml:space="preserve">B          F#m</w:t>
        <w:tab/>
        <w:t xml:space="preserve">E/G#</w:t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oh oh oh oh Oh oh oh oh oh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B F#m E/G# (1x) - cai na re-intro e termina no refrão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566.9291338582677" w:footer="566.9291338582677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