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QUESTÃO DO NEGÓCIO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Qual a minha meta?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empresa que me contratou, tem como objetivo expandir uma de suas lojas, em uma rede de 45.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Minha meta, com os dados fornecidos, é realizar uma avaliação e investigar qual loja tem o melhor potencial para que valha a pena ser expandida, esclarecendo as razões pelas quais ela é a escolhida.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isso, desenvolvi a análise inicial para procurar a loja ideal, a qual se trata de buscar e detectar qual loja tem tido a maior demanda ao longo do período analisado e as características que são favoráveis, para que respalde a sua expansão.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Como posso chegar?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Utilizando-me dos dados fornecidos, o caminho a ser encontrado é aquele onde haja a oportunidade de expandir a loja onde as vendas e a demanda estejam maiores, com uma região de economia saudável e forte, para justificar a expansão no longo prazo. A lógica abordada foi, primeiramente, realizar uma filtragem que verifique os acúmulos de vendas totais, ao longo de todo período, analisando também o desempenho individual anual, para fins de comparação do crescimento. 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Com este primeiro filtro estabelecido, após selecionar as que tiveram os melhores desempenhos, verificarei a saúde da economia da região por meio dos dados fornecidos, por exemplo, inflação e preço do combustível, para justificar a expansão em uma área que seja sustentável.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(Ref. Colab: Grupamento 1)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ENTENDIMENTO DO NEGÓCIO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Quais dados eu tenho disponível?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Os dados disponibilizados para a realização dessas análises são os dados oficiais do Walmart, com informações referentes a economia e desempenho de suas 45 lojas, como inflação da região, preço dos combustíveis, números de vendas, dentre outros.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Verifiquei seus formatos bem como observei as necessidades iniciais de tratamento dos dados.</w:t>
      </w:r>
    </w:p>
    <w:p w:rsidR="00000000" w:rsidDel="00000000" w:rsidP="00000000" w:rsidRDefault="00000000" w:rsidRPr="00000000" w14:paraId="0000001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(Ref. Colab: Grupamento 1)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Eles são relevantes para o problema?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Alguns dados se tornam importantes de acordo com a estratégia escolhida, outros, porém, se tornam irrelevantes por não constituírem importância para o alvo do estudo.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Os mais importantes, na primeira análise, foram aqueles que demonstraram melhor a evolução das vendas de cada loja ao longo do período. Por meio deles, foi possível detectar as melhores lojas em desempenho de vendas.</w:t>
      </w:r>
    </w:p>
    <w:p w:rsidR="00000000" w:rsidDel="00000000" w:rsidP="00000000" w:rsidRDefault="00000000" w:rsidRPr="00000000" w14:paraId="0000001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(Ref. Colab: Grupamento 1)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Eles me trazem uma solução direta?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Não, é necessário um tratamento e filtragem dos dados escolhidos para que tragam as informações e levem ao conhecimento necessário para a tomada de decisão mais assertiva.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Neste caso, realizei a correção das datas e filtrei as quantidades de vendas, para posteriormente comparar seus desempenhos e conseguir selecionar as melhores concorrentes para expansão.</w:t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(Ref. Colab: Grupamento 1)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2.4 Qual o meu setor ou range de negócio?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setor de varejo, faz parte do setor terciário, o qual é o setor econômico responsável pelas vendas dos produtos voltados ao consumidor final, já tendo passado pela extração e produção.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COLETA DE DADOS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1 Os dados que eu tenho fazem sentido?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Após uma avaliação criteriosa e separação dos dados mais relevantes, notei que algumas informações possuem sentidos conectados que podem trazer insights.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Sendo assim, alguns itens demonstram claramente o desenvolvimento da loja, elevando a necessidade de expansão.</w:t>
      </w:r>
    </w:p>
    <w:p w:rsidR="00000000" w:rsidDel="00000000" w:rsidP="00000000" w:rsidRDefault="00000000" w:rsidRPr="00000000" w14:paraId="0000002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(Ref. Colab: Grupamento 2 a 4)</w:t>
      </w:r>
    </w:p>
    <w:p w:rsidR="00000000" w:rsidDel="00000000" w:rsidP="00000000" w:rsidRDefault="00000000" w:rsidRPr="00000000" w14:paraId="0000002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2 Estão no formato que eu gostaria?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maioria sim, sendo o suficiente para as análises desejadas, com exceção da data, que estava em formato de Object, a qual foi convertida para datetime para facilitar operações.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(Ref. Colab: Grupamento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3 O que mais eu consigo obter de informações destes dados?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 os dados, pude observar que algumas lojas, embora possuíssem maior acúmulo, não necessariamente eram as que mais se desenvolveram ao longo do período.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(Ref. Colab: Grupamento 1 a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LIMPEZA DE DADOS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1 Remoção de dados outliers e valores ausentes.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Foi utilizado um filtro ao longo do projeto, que serviu para selecionar as lojas com o melhor desempenho. Todos mais detalhados no próprio colab.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‘Grupamento 1’(do colab) verifiquei se haviam valores nulos, e não haviam. Observei também a quantidade de dados por loja, que trouxe 143 dados, ou seja, 3 anos de dados semanais guardados individualmente.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primeiro momento, tratei o formato das datas, para que facilitasse cálculos que funcionam com datetime.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Como optei por seguir uma linha de indicação de lojas baseada no desenvolvimento das vendas ano a ano individualmente, as lojas que possuíam um fraco desempenho foram eliminadas do estudo, para focar a expansão nas melhores lojas, mantendo apenas a loja mais fraca, isto é, a loja 33, para fins de comparação.</w:t>
      </w:r>
    </w:p>
    <w:p w:rsidR="00000000" w:rsidDel="00000000" w:rsidP="00000000" w:rsidRDefault="00000000" w:rsidRPr="00000000" w14:paraId="0000003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(Ref. Colab: Grupamento 1 a 4)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EXPLORAÇÃO DE DADOS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1 Visualização dos dados.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apoiar as conclusões e visualizar a percepção coletada dos dados, realizei alguns gráficos, os quais estão no colab também.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primeiro e o segundo exibem o acúmulo total das vendas de cada loja, o qual notamos a Loja 20 em destaque claramente acima das demais, entretanto, isso não reflete o ideal de expansão, pois o desempenho pode ser afetado por um dado fora do padrão, assim como a média é afetada por outliers.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. </w:t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Os totais das vendas acumulados, destacando as 3 melhores: Loja 4, 14 e 20. E a pior: 33.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352425</wp:posOffset>
            </wp:positionV>
            <wp:extent cx="5210175" cy="4843463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4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Porém, estas informações não são suficientes, fazendo a comparação, notei que a Loja 4 é a que mais possui crescimento anual, superando até mesmo a Loja 20, que é a maior em acúmulo de vendas no período somado. Bem como, possui a inflação mais baixa, preço do combustível mais baixo e também o menor índice de desemprego, como destacado nos gráficos abaixo: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245650</wp:posOffset>
            </wp:positionV>
            <wp:extent cx="5254950" cy="3571546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950" cy="35715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448624</wp:posOffset>
            </wp:positionV>
            <wp:extent cx="5731200" cy="3746500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553075" cy="37433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4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05450" cy="3733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tl w:val="0"/>
        </w:rPr>
        <w:t xml:space="preserve">Inclusive, além de detectar que a loja 4 teve um desempenho superior ao da loja 20 anualmente, detectei também que o pico mais alto de 2010, foi referente ao feriado de natal na loja 14, o qual não se repetiu mais em nenhum dos anos seguintes</w:t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71438</wp:posOffset>
            </wp:positionH>
            <wp:positionV relativeFrom="paragraph">
              <wp:posOffset>3248025</wp:posOffset>
            </wp:positionV>
            <wp:extent cx="5731200" cy="4318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247650</wp:posOffset>
            </wp:positionV>
            <wp:extent cx="7249919" cy="2681212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9919" cy="2681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rPr/>
      </w:pPr>
      <w:r w:rsidDel="00000000" w:rsidR="00000000" w:rsidRPr="00000000">
        <w:rPr>
          <w:rtl w:val="0"/>
        </w:rPr>
        <w:t xml:space="preserve">O maior pico de vendas na véspera do Natal de 2010, ajudou a elevar a Loja 14 para terceira colocada em vendas no total acumulado, porém, como vemos no gráfico acima, o desempenho de vendas dela foi decaindo com o passar do tempo.</w:t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Final + Sugestão de Store para expansão.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Avaliando os dados, após filtrar todas essas informações com base no escopo estratégico mencionado, em um primeiro momento, a que parecia ser melhor para expandir, era a Loja 20, pois analisando superficialmente, era a loja com o melhor desempenho e com maior acúmulo de vendas.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Porém, ao compararmos os dados regionais e os desempenhos anuais, tudo muda.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Observe: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1 - Ficou destacado que, embora no acumulado do período a Loja 20 seja a melhor, a Loja 4 em 2011 alcança e em 2012 ultrapassa as vendas da Loja 20 em 3,28%. Uma alta que vem ganhando força desde sempre. (Ref: Colab - Grupamento 6)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2 - A inflação da região da Loja 20 é mais alta do que da Loja 4, o que talvez segure o desempenho da Loja 20, enquanto que o custo da expansão levando-se em conta a inflação da região, na Loja 4 custaria mais barato.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3 - A média dos preços de combustível da região da Loja 4 é a mais baixa de todas as melhores comparadas.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4 - O número de desempregados na região da Loja 4 é o mais baixo de todos, demonstrando uma região com desenvolvimento e atividade econômica mais forte, o que possivelmente resulte no aumento da demanda pelos produtos da Walmart na região, que justificaria muito bem nossa expansão.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Com todos estes motivos analisados, concluo e indico a expansão da STORE 4, pois está em um momento de crescimento da região, que nossa expansão pode vir a aproveitar com mais eficiência o que já tem sido sentido nos últimos resultados.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(Ref: Grupamento 6)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Segue link do colab: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https://drive.google.com/file/d/1Fy6gOog3WLANSxqK4qbNYDS6xyHW3vnt/view?usp=sharing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