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0F37" w14:textId="0D2A1E94" w:rsidR="009F744A" w:rsidRDefault="00C212CE">
      <w:pPr>
        <w:pStyle w:val="Ttulo7"/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>TabNine</w:t>
      </w:r>
      <w:r w:rsidR="00A82106">
        <w:rPr>
          <w:rFonts w:ascii="Times New Roman" w:hAnsi="Times New Roman" w:cs="Times New Roman"/>
          <w:sz w:val="36"/>
          <w:lang w:val="pt-BR"/>
        </w:rPr>
        <w:t xml:space="preserve"> </w:t>
      </w:r>
      <w:r w:rsidR="00145271">
        <w:rPr>
          <w:rFonts w:ascii="Times New Roman" w:hAnsi="Times New Roman" w:cs="Times New Roman"/>
          <w:sz w:val="36"/>
          <w:lang w:val="pt-BR"/>
        </w:rPr>
        <w:t>-</w:t>
      </w:r>
      <w:r w:rsidR="00A82106">
        <w:rPr>
          <w:rFonts w:ascii="Times New Roman" w:hAnsi="Times New Roman" w:cs="Times New Roman"/>
          <w:sz w:val="36"/>
          <w:lang w:val="pt-BR"/>
        </w:rPr>
        <w:t xml:space="preserve"> </w:t>
      </w:r>
      <w:r w:rsidR="00145271">
        <w:rPr>
          <w:rFonts w:ascii="Times New Roman" w:hAnsi="Times New Roman" w:cs="Times New Roman"/>
          <w:sz w:val="36"/>
          <w:lang w:val="pt-BR"/>
        </w:rPr>
        <w:t>IA</w:t>
      </w:r>
    </w:p>
    <w:p w14:paraId="45D111D6" w14:textId="6A807EA9" w:rsidR="009F744A" w:rsidRDefault="00A270D4">
      <w:pPr>
        <w:jc w:val="center"/>
        <w:rPr>
          <w:i/>
          <w:vertAlign w:val="superscript"/>
        </w:rPr>
      </w:pPr>
      <w:r>
        <w:rPr>
          <w:i/>
        </w:rPr>
        <w:t>Fábia Alves, Felippe</w:t>
      </w:r>
      <w:r w:rsidR="000B5FE5">
        <w:rPr>
          <w:i/>
        </w:rPr>
        <w:t xml:space="preserve"> Luna</w:t>
      </w:r>
      <w:r>
        <w:rPr>
          <w:i/>
        </w:rPr>
        <w:t>, Rafael</w:t>
      </w:r>
      <w:r w:rsidR="00651106">
        <w:rPr>
          <w:i/>
        </w:rPr>
        <w:t xml:space="preserve"> Cajé</w:t>
      </w:r>
      <w:r w:rsidR="001C6946">
        <w:rPr>
          <w:i/>
        </w:rPr>
        <w:t xml:space="preserve"> </w:t>
      </w:r>
    </w:p>
    <w:p w14:paraId="0A6E219C" w14:textId="3E0C217C" w:rsidR="00A270D4" w:rsidRDefault="001C6946" w:rsidP="00A270D4">
      <w:pPr>
        <w:jc w:val="center"/>
        <w:rPr>
          <w:i/>
        </w:rPr>
      </w:pPr>
      <w:r>
        <w:rPr>
          <w:i/>
        </w:rPr>
        <w:t xml:space="preserve"> </w:t>
      </w:r>
      <w:r w:rsidR="00A270D4">
        <w:rPr>
          <w:i/>
        </w:rPr>
        <w:t>FATEC – São José dos Campos – Prof. Jessen Vidal</w:t>
      </w:r>
    </w:p>
    <w:p w14:paraId="726D5448" w14:textId="5D326FC8" w:rsidR="00A270D4" w:rsidRDefault="00AE40AF" w:rsidP="00A270D4">
      <w:pPr>
        <w:jc w:val="center"/>
        <w:rPr>
          <w:i/>
        </w:rPr>
      </w:pPr>
      <w:r>
        <w:rPr>
          <w:i/>
        </w:rPr>
        <w:t>Felippe.luna</w:t>
      </w:r>
      <w:r w:rsidR="00A270D4">
        <w:rPr>
          <w:i/>
        </w:rPr>
        <w:t>@fatec.sp.gov.br</w:t>
      </w:r>
    </w:p>
    <w:p w14:paraId="794412AE" w14:textId="79BAB2E6" w:rsidR="00A270D4" w:rsidRPr="00A270D4" w:rsidRDefault="00A270D4" w:rsidP="00A270D4">
      <w:pPr>
        <w:jc w:val="center"/>
        <w:rPr>
          <w:i/>
        </w:rPr>
        <w:sectPr w:rsidR="00A270D4" w:rsidRPr="00A270D4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 w:rsidRPr="00A270D4">
        <w:rPr>
          <w:i/>
        </w:rPr>
        <w:t>giuliano.bertoti@fatec.sp.gov.br</w:t>
      </w:r>
    </w:p>
    <w:p w14:paraId="438D8805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035766D9" w14:textId="4FC9EAF3" w:rsidR="00A270D4" w:rsidRDefault="00CD53DC">
      <w:pPr>
        <w:jc w:val="center"/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 wp14:anchorId="10473E2D" wp14:editId="7F02D027">
            <wp:extent cx="2405743" cy="1512570"/>
            <wp:effectExtent l="0" t="0" r="0" b="0"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9" b="15271"/>
                    <a:stretch/>
                  </pic:blipFill>
                  <pic:spPr bwMode="auto">
                    <a:xfrm>
                      <a:off x="0" y="0"/>
                      <a:ext cx="2417073" cy="151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816CA" w14:textId="5238EC46" w:rsidR="00CD53DC" w:rsidRDefault="00CD53DC">
      <w:pPr>
        <w:jc w:val="center"/>
        <w:rPr>
          <w:bCs/>
          <w:i/>
          <w:szCs w:val="16"/>
        </w:rPr>
      </w:pPr>
      <w:r w:rsidRPr="00CD53DC">
        <w:rPr>
          <w:bCs/>
          <w:i/>
          <w:szCs w:val="16"/>
        </w:rPr>
        <w:t>Figura 1</w:t>
      </w:r>
      <w:r>
        <w:rPr>
          <w:bCs/>
          <w:i/>
          <w:szCs w:val="16"/>
        </w:rPr>
        <w:t xml:space="preserve"> -</w:t>
      </w:r>
      <w:r w:rsidR="00086FDC">
        <w:rPr>
          <w:bCs/>
          <w:i/>
          <w:szCs w:val="16"/>
        </w:rPr>
        <w:t xml:space="preserve"> </w:t>
      </w:r>
      <w:r w:rsidRPr="00CD53DC">
        <w:rPr>
          <w:bCs/>
          <w:i/>
          <w:szCs w:val="16"/>
        </w:rPr>
        <w:t>Logo Tabnine</w:t>
      </w:r>
    </w:p>
    <w:p w14:paraId="5B7C38F2" w14:textId="77777777" w:rsidR="00CD53DC" w:rsidRPr="00CD53DC" w:rsidRDefault="00CD53DC">
      <w:pPr>
        <w:jc w:val="center"/>
        <w:rPr>
          <w:bCs/>
          <w:i/>
          <w:szCs w:val="16"/>
        </w:rPr>
      </w:pPr>
    </w:p>
    <w:p w14:paraId="27A7FB37" w14:textId="5C5B2B46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2E9FC6F2" w14:textId="1485855E" w:rsidR="00BC6A61" w:rsidRDefault="00D21C3E" w:rsidP="00CD53DC">
      <w:pPr>
        <w:pStyle w:val="Recuodecorpodetex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pt-BR"/>
        </w:rPr>
      </w:pPr>
      <w:r>
        <w:rPr>
          <w:rFonts w:ascii="Times New Roman" w:hAnsi="Times New Roman" w:cs="Times New Roman"/>
          <w:lang w:val="pt-BR"/>
        </w:rPr>
        <w:t>O Tabnine</w:t>
      </w:r>
      <w:r w:rsidR="00292647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foi criado com base em um modelo de inteligência artificial que usa Machine Learning para sugerir o </w:t>
      </w:r>
      <w:r w:rsidRPr="00086FDC">
        <w:rPr>
          <w:rFonts w:ascii="Times New Roman" w:hAnsi="Times New Roman" w:cs="Times New Roman"/>
          <w:color w:val="000000" w:themeColor="text1"/>
          <w:lang w:val="pt-BR"/>
        </w:rPr>
        <w:t>que provavelmente será digitado, em tempo real</w:t>
      </w:r>
      <w:r w:rsidR="00145271">
        <w:rPr>
          <w:rFonts w:ascii="Times New Roman" w:hAnsi="Times New Roman" w:cs="Times New Roman"/>
          <w:color w:val="000000" w:themeColor="text1"/>
          <w:lang w:val="pt-BR"/>
        </w:rPr>
        <w:t xml:space="preserve"> focada no uso de programadores</w:t>
      </w:r>
      <w:r w:rsidRPr="00086FDC">
        <w:rPr>
          <w:rFonts w:ascii="Times New Roman" w:hAnsi="Times New Roman" w:cs="Times New Roman"/>
          <w:color w:val="000000" w:themeColor="text1"/>
          <w:lang w:val="pt-BR"/>
        </w:rPr>
        <w:t xml:space="preserve">. </w:t>
      </w:r>
      <w:r w:rsidR="00086FDC" w:rsidRPr="00086FDC">
        <w:rPr>
          <w:rFonts w:ascii="Times New Roman" w:hAnsi="Times New Roman" w:cs="Times New Roman"/>
          <w:color w:val="000000" w:themeColor="text1"/>
          <w:lang w:val="pt-BR"/>
        </w:rPr>
        <w:t xml:space="preserve"> Ou seja</w:t>
      </w:r>
      <w:r w:rsidR="00086FDC">
        <w:rPr>
          <w:rFonts w:ascii="Times New Roman" w:hAnsi="Times New Roman" w:cs="Times New Roman"/>
          <w:color w:val="000000" w:themeColor="text1"/>
          <w:lang w:val="pt-BR"/>
        </w:rPr>
        <w:t>,</w:t>
      </w:r>
      <w:r w:rsidR="00086FDC" w:rsidRPr="00086FDC">
        <w:rPr>
          <w:rFonts w:ascii="Times New Roman" w:hAnsi="Times New Roman" w:cs="Times New Roman"/>
          <w:color w:val="000000" w:themeColor="text1"/>
          <w:shd w:val="clear" w:color="auto" w:fill="FFFFFF"/>
          <w:lang w:val="pt-BR"/>
        </w:rPr>
        <w:t xml:space="preserve"> medida que você começa a digitar, ele usa da inteligência para sugerir o fim da linha de código, evitando que você digite manualmente.</w:t>
      </w:r>
      <w:r w:rsidR="00086FDC">
        <w:rPr>
          <w:rFonts w:ascii="Times New Roman" w:hAnsi="Times New Roman" w:cs="Times New Roman"/>
          <w:color w:val="000000" w:themeColor="text1"/>
          <w:shd w:val="clear" w:color="auto" w:fill="FFFFFF"/>
          <w:lang w:val="pt-BR"/>
        </w:rPr>
        <w:t xml:space="preserve"> Nesse artigo veremos mais a respeito dessa ferramenta e o quanto ela pode influenciar positivamente no ambiente profissional de muitos programadores.</w:t>
      </w:r>
    </w:p>
    <w:p w14:paraId="50985D9F" w14:textId="004C8CEF" w:rsidR="00086FDC" w:rsidRDefault="00086FDC" w:rsidP="00CD53DC">
      <w:pPr>
        <w:pStyle w:val="Recuodecorpodetexto"/>
        <w:ind w:firstLine="709"/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pt-BR"/>
        </w:rPr>
      </w:pPr>
    </w:p>
    <w:p w14:paraId="13C75D15" w14:textId="77777777" w:rsidR="00086FDC" w:rsidRPr="00086FDC" w:rsidRDefault="00086FDC" w:rsidP="00CD53DC">
      <w:pPr>
        <w:pStyle w:val="Recuodecorpodetexto"/>
        <w:ind w:firstLine="709"/>
        <w:jc w:val="both"/>
        <w:rPr>
          <w:rFonts w:ascii="Times New Roman" w:hAnsi="Times New Roman" w:cs="Times New Roman"/>
          <w:b/>
          <w:color w:val="000000" w:themeColor="text1"/>
          <w:lang w:val="pt-BR"/>
        </w:rPr>
      </w:pPr>
    </w:p>
    <w:p w14:paraId="42A00D40" w14:textId="78E071BE" w:rsidR="009F744A" w:rsidRDefault="00A44F01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b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007FFC59" wp14:editId="48E39E74">
            <wp:simplePos x="0" y="0"/>
            <wp:positionH relativeFrom="column">
              <wp:posOffset>3304945</wp:posOffset>
            </wp:positionH>
            <wp:positionV relativeFrom="paragraph">
              <wp:posOffset>252244</wp:posOffset>
            </wp:positionV>
            <wp:extent cx="2880360" cy="1394460"/>
            <wp:effectExtent l="0" t="0" r="0" b="0"/>
            <wp:wrapSquare wrapText="bothSides"/>
            <wp:docPr id="1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946">
        <w:rPr>
          <w:rFonts w:ascii="Times New Roman" w:hAnsi="Times New Roman" w:cs="Times New Roman"/>
          <w:b/>
          <w:i/>
          <w:sz w:val="24"/>
          <w:lang w:val="pt-BR"/>
        </w:rPr>
        <w:t>2.</w:t>
      </w:r>
      <w:r w:rsidR="00145271">
        <w:rPr>
          <w:rFonts w:ascii="Times New Roman" w:hAnsi="Times New Roman" w:cs="Times New Roman"/>
          <w:b/>
          <w:i/>
          <w:sz w:val="24"/>
          <w:lang w:val="pt-BR"/>
        </w:rPr>
        <w:t>Início</w:t>
      </w:r>
    </w:p>
    <w:p w14:paraId="6471CB34" w14:textId="47DE3495" w:rsidR="00E51D4B" w:rsidRPr="00145271" w:rsidRDefault="00E51D4B" w:rsidP="00E51D4B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51D4B">
        <w:rPr>
          <w:color w:val="000000" w:themeColor="text1"/>
          <w:sz w:val="20"/>
          <w:szCs w:val="20"/>
        </w:rPr>
        <w:t>A Tabnine,</w:t>
      </w:r>
      <w:r w:rsidR="00145271">
        <w:rPr>
          <w:color w:val="000000" w:themeColor="text1"/>
          <w:sz w:val="20"/>
          <w:szCs w:val="20"/>
        </w:rPr>
        <w:t xml:space="preserve"> foi fundada por Eran Yahav e Weiss </w:t>
      </w:r>
      <w:r w:rsidR="00145271" w:rsidRPr="00E51D4B">
        <w:rPr>
          <w:color w:val="000000" w:themeColor="text1"/>
          <w:sz w:val="20"/>
          <w:szCs w:val="20"/>
        </w:rPr>
        <w:t>em</w:t>
      </w:r>
      <w:r w:rsidRPr="00E51D4B">
        <w:rPr>
          <w:color w:val="000000" w:themeColor="text1"/>
          <w:sz w:val="20"/>
          <w:szCs w:val="20"/>
        </w:rPr>
        <w:t xml:space="preserve"> 2017</w:t>
      </w:r>
      <w:r w:rsidR="00145271">
        <w:rPr>
          <w:color w:val="000000" w:themeColor="text1"/>
          <w:sz w:val="20"/>
          <w:szCs w:val="20"/>
        </w:rPr>
        <w:t>. O nome “Tabnine” veio de uma startup sediada em Waterloo com o mesmo nome que a Codata adquiriu em 2019. T</w:t>
      </w:r>
      <w:r w:rsidR="00145271" w:rsidRPr="00E51D4B">
        <w:rPr>
          <w:color w:val="000000" w:themeColor="text1"/>
          <w:sz w:val="20"/>
          <w:szCs w:val="20"/>
        </w:rPr>
        <w:t xml:space="preserve">ambém </w:t>
      </w:r>
      <w:r w:rsidR="00145271">
        <w:rPr>
          <w:color w:val="000000" w:themeColor="text1"/>
          <w:sz w:val="20"/>
          <w:szCs w:val="20"/>
        </w:rPr>
        <w:t xml:space="preserve">foi </w:t>
      </w:r>
      <w:r w:rsidRPr="00E51D4B">
        <w:rPr>
          <w:color w:val="000000" w:themeColor="text1"/>
          <w:sz w:val="20"/>
          <w:szCs w:val="20"/>
        </w:rPr>
        <w:t>anunci</w:t>
      </w:r>
      <w:r w:rsidR="00145271">
        <w:rPr>
          <w:color w:val="000000" w:themeColor="text1"/>
          <w:sz w:val="20"/>
          <w:szCs w:val="20"/>
        </w:rPr>
        <w:t>ada</w:t>
      </w:r>
      <w:r w:rsidRPr="00E51D4B">
        <w:rPr>
          <w:color w:val="000000" w:themeColor="text1"/>
          <w:sz w:val="20"/>
          <w:szCs w:val="20"/>
        </w:rPr>
        <w:t xml:space="preserve"> </w:t>
      </w:r>
      <w:r w:rsidR="00145271">
        <w:rPr>
          <w:color w:val="000000" w:themeColor="text1"/>
          <w:sz w:val="20"/>
          <w:szCs w:val="20"/>
        </w:rPr>
        <w:t xml:space="preserve">o levantamento </w:t>
      </w:r>
      <w:proofErr w:type="gramStart"/>
      <w:r w:rsidR="00145271">
        <w:rPr>
          <w:color w:val="000000" w:themeColor="text1"/>
          <w:sz w:val="20"/>
          <w:szCs w:val="20"/>
        </w:rPr>
        <w:t xml:space="preserve">de </w:t>
      </w:r>
      <w:r w:rsidRPr="00E51D4B">
        <w:rPr>
          <w:color w:val="000000" w:themeColor="text1"/>
          <w:sz w:val="20"/>
          <w:szCs w:val="20"/>
        </w:rPr>
        <w:t xml:space="preserve"> US</w:t>
      </w:r>
      <w:proofErr w:type="gramEnd"/>
      <w:r w:rsidRPr="00E51D4B">
        <w:rPr>
          <w:color w:val="000000" w:themeColor="text1"/>
          <w:sz w:val="20"/>
          <w:szCs w:val="20"/>
        </w:rPr>
        <w:t xml:space="preserve">$ 15,5 milhões em financiamento da Qualcomm Ventures, OurCrowd e Samsung NEXT Ventures, com participação de investidores existentes que </w:t>
      </w:r>
      <w:r w:rsidRPr="00145271">
        <w:rPr>
          <w:sz w:val="20"/>
          <w:szCs w:val="20"/>
        </w:rPr>
        <w:t>incluem Khosla Ventures, Headline Ventures, Hetz Ventures e TPY Capital. Com esta última injeção de capital, a Tabnine levantou um overall de US$ 32 milhões até o momento.</w:t>
      </w:r>
    </w:p>
    <w:p w14:paraId="316C43C0" w14:textId="1DB4EEC5" w:rsidR="00E51D4B" w:rsidRPr="00145271" w:rsidRDefault="00E51D4B" w:rsidP="00E51D4B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45271">
        <w:rPr>
          <w:sz w:val="20"/>
          <w:szCs w:val="20"/>
        </w:rPr>
        <w:t xml:space="preserve">O Tabnine afirma ser a única ferramenta de desenvolvimento de device com </w:t>
      </w:r>
      <w:r w:rsidR="009D0B7C">
        <w:rPr>
          <w:sz w:val="20"/>
          <w:szCs w:val="20"/>
        </w:rPr>
        <w:t>I</w:t>
      </w:r>
      <w:r w:rsidRPr="00145271">
        <w:rPr>
          <w:sz w:val="20"/>
          <w:szCs w:val="20"/>
        </w:rPr>
        <w:t xml:space="preserve">nteligência </w:t>
      </w:r>
      <w:r w:rsidR="009D0B7C">
        <w:rPr>
          <w:sz w:val="20"/>
          <w:szCs w:val="20"/>
        </w:rPr>
        <w:t>S</w:t>
      </w:r>
      <w:r w:rsidRPr="00145271">
        <w:rPr>
          <w:sz w:val="20"/>
          <w:szCs w:val="20"/>
        </w:rPr>
        <w:t>ynthetic desse tipo no mercado</w:t>
      </w:r>
    </w:p>
    <w:p w14:paraId="699FC59C" w14:textId="156310BB" w:rsidR="00145271" w:rsidRPr="00145271" w:rsidRDefault="00145271" w:rsidP="00E51D4B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45271">
        <w:rPr>
          <w:sz w:val="20"/>
          <w:szCs w:val="20"/>
          <w:shd w:val="clear" w:color="auto" w:fill="FFFFFF"/>
        </w:rPr>
        <w:t xml:space="preserve">Com base </w:t>
      </w:r>
      <w:r>
        <w:rPr>
          <w:sz w:val="20"/>
          <w:szCs w:val="20"/>
          <w:shd w:val="clear" w:color="auto" w:fill="FFFFFF"/>
        </w:rPr>
        <w:t>no</w:t>
      </w:r>
      <w:r w:rsidRPr="00145271">
        <w:rPr>
          <w:sz w:val="20"/>
          <w:szCs w:val="20"/>
          <w:shd w:val="clear" w:color="auto" w:fill="FFFFFF"/>
        </w:rPr>
        <w:t xml:space="preserve"> trabalho</w:t>
      </w:r>
      <w:r>
        <w:rPr>
          <w:sz w:val="20"/>
          <w:szCs w:val="20"/>
          <w:shd w:val="clear" w:color="auto" w:fill="FFFFFF"/>
        </w:rPr>
        <w:t xml:space="preserve"> </w:t>
      </w:r>
      <w:r w:rsidRPr="00145271">
        <w:rPr>
          <w:sz w:val="20"/>
          <w:szCs w:val="20"/>
          <w:shd w:val="clear" w:color="auto" w:fill="FFFFFF"/>
        </w:rPr>
        <w:t>em análise e simulação de código, perce</w:t>
      </w:r>
      <w:r>
        <w:rPr>
          <w:sz w:val="20"/>
          <w:szCs w:val="20"/>
          <w:shd w:val="clear" w:color="auto" w:fill="FFFFFF"/>
        </w:rPr>
        <w:t>be-se</w:t>
      </w:r>
      <w:r w:rsidRPr="00145271">
        <w:rPr>
          <w:sz w:val="20"/>
          <w:szCs w:val="20"/>
          <w:shd w:val="clear" w:color="auto" w:fill="FFFFFF"/>
        </w:rPr>
        <w:t xml:space="preserve"> que, com a grande quantidade de semelhanças e padrões padrão no código, era inevitável que a IA fosse uma parte crítica no processo de desenvolvimento. </w:t>
      </w:r>
      <w:r>
        <w:rPr>
          <w:sz w:val="20"/>
          <w:szCs w:val="20"/>
          <w:shd w:val="clear" w:color="auto" w:fill="FFFFFF"/>
        </w:rPr>
        <w:t xml:space="preserve">Sendo assim foi, o Tabnine, estabelecidos como </w:t>
      </w:r>
      <w:r w:rsidRPr="00145271">
        <w:rPr>
          <w:sz w:val="20"/>
          <w:szCs w:val="20"/>
          <w:shd w:val="clear" w:color="auto" w:fill="FFFFFF"/>
        </w:rPr>
        <w:t>pioneiros na categoria de assistente de código de IA.”</w:t>
      </w:r>
    </w:p>
    <w:p w14:paraId="5EE961A4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14:paraId="3A53CCCF" w14:textId="565BFF54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EF68D6">
        <w:rPr>
          <w:rFonts w:ascii="Times New Roman" w:hAnsi="Times New Roman" w:cs="Times New Roman"/>
          <w:b/>
          <w:i/>
          <w:sz w:val="24"/>
          <w:lang w:val="pt-BR"/>
        </w:rPr>
        <w:t>Suporte</w:t>
      </w:r>
    </w:p>
    <w:p w14:paraId="1718B123" w14:textId="0A09EB1F" w:rsidR="009F744A" w:rsidRDefault="00EF68D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Tabnine suporta cerca de 11 linguagens de programação tais como Python, JavaScript, Java etc. Disponibilizado gratuitamente para </w:t>
      </w:r>
      <w:proofErr w:type="gramStart"/>
      <w:r>
        <w:rPr>
          <w:rFonts w:ascii="Times New Roman" w:hAnsi="Times New Roman" w:cs="Times New Roman"/>
          <w:lang w:val="pt-BR"/>
        </w:rPr>
        <w:t>muita</w:t>
      </w:r>
      <w:r w:rsidR="007E15F9">
        <w:rPr>
          <w:rFonts w:ascii="Times New Roman" w:hAnsi="Times New Roman" w:cs="Times New Roman"/>
          <w:lang w:val="pt-BR"/>
        </w:rPr>
        <w:t xml:space="preserve">s </w:t>
      </w:r>
      <w:r>
        <w:rPr>
          <w:rFonts w:ascii="Times New Roman" w:hAnsi="Times New Roman" w:cs="Times New Roman"/>
          <w:lang w:val="pt-BR"/>
        </w:rPr>
        <w:t>IDEs</w:t>
      </w:r>
      <w:proofErr w:type="gramEnd"/>
      <w:r>
        <w:rPr>
          <w:rFonts w:ascii="Times New Roman" w:hAnsi="Times New Roman" w:cs="Times New Roman"/>
          <w:lang w:val="pt-BR"/>
        </w:rPr>
        <w:t xml:space="preserve"> como IntelliJ</w:t>
      </w:r>
      <w:r w:rsidR="007E15F9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PyCharm, VS Code, Sublime, VIM</w:t>
      </w:r>
      <w:r w:rsidR="00546620">
        <w:rPr>
          <w:rFonts w:ascii="Times New Roman" w:hAnsi="Times New Roman" w:cs="Times New Roman"/>
          <w:lang w:val="pt-BR"/>
        </w:rPr>
        <w:t>, Atom e muitas outras.</w:t>
      </w:r>
    </w:p>
    <w:p w14:paraId="3D16017C" w14:textId="46BEC979" w:rsidR="00EF68D6" w:rsidRDefault="00EF68D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objetivo é democratizar o treinamento do modelo de IA e disponibilizá-lo para todos. Os desenvolvedores não estão limitados aos modelos de IA fornecidos pelo Tabnine, porque qualquer pessoa pode treinar seus próprios modelos conectando-se ao GitLab, GitHub ou Bitbucket e, em seguida, treinando o modelo de IA que reflete as melhores práticas para um projeto específico.</w:t>
      </w:r>
    </w:p>
    <w:p w14:paraId="204412EE" w14:textId="1C75218C" w:rsidR="00EF68D6" w:rsidRDefault="00EF68D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Isso permite que os líderes de desenvolvimento dimensionem as boas práticas de codificação interna e tenham mais controle sobre a origem do código-fonte.</w:t>
      </w:r>
    </w:p>
    <w:p w14:paraId="72730A15" w14:textId="7938D22D" w:rsidR="00A44F01" w:rsidRPr="00A44F01" w:rsidRDefault="00A44F01" w:rsidP="00A44F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A44F01">
        <w:rPr>
          <w:rFonts w:ascii="Times New Roman" w:hAnsi="Times New Roman" w:cs="Times New Roman"/>
          <w:lang w:val="pt-BR"/>
        </w:rPr>
        <w:t>O aumento da velocidade de desenvolvimento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>melhora a experiencia de trabalho do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>desenvolvedor, permitindo que as equipes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>de trabalho respondam mais rapidamente às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 xml:space="preserve">oportunidades de mercado. Com isso os </w:t>
      </w:r>
      <w:r>
        <w:rPr>
          <w:rFonts w:ascii="Times New Roman" w:hAnsi="Times New Roman" w:cs="Times New Roman"/>
          <w:lang w:val="pt-BR"/>
        </w:rPr>
        <w:t xml:space="preserve">usuários </w:t>
      </w:r>
      <w:r w:rsidRPr="00A44F01">
        <w:rPr>
          <w:rFonts w:ascii="Times New Roman" w:hAnsi="Times New Roman" w:cs="Times New Roman"/>
          <w:lang w:val="pt-BR"/>
        </w:rPr>
        <w:t>podem obter um modelo de IA personalizado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>com base em seu c</w:t>
      </w:r>
      <w:r>
        <w:rPr>
          <w:rFonts w:ascii="Times New Roman" w:hAnsi="Times New Roman" w:cs="Times New Roman"/>
          <w:lang w:val="pt-BR"/>
        </w:rPr>
        <w:t>ó</w:t>
      </w:r>
      <w:r w:rsidRPr="00A44F01">
        <w:rPr>
          <w:rFonts w:ascii="Times New Roman" w:hAnsi="Times New Roman" w:cs="Times New Roman"/>
          <w:lang w:val="pt-BR"/>
        </w:rPr>
        <w:t>digo privado que permi</w:t>
      </w:r>
      <w:r>
        <w:rPr>
          <w:rFonts w:ascii="Times New Roman" w:hAnsi="Times New Roman" w:cs="Times New Roman"/>
          <w:lang w:val="pt-BR"/>
        </w:rPr>
        <w:t>t</w:t>
      </w:r>
      <w:r w:rsidRPr="00A44F01">
        <w:rPr>
          <w:rFonts w:ascii="Times New Roman" w:hAnsi="Times New Roman" w:cs="Times New Roman"/>
          <w:lang w:val="pt-BR"/>
        </w:rPr>
        <w:t>e:</w:t>
      </w:r>
    </w:p>
    <w:p w14:paraId="4256BDF1" w14:textId="7BC1E0CB" w:rsidR="00A44F01" w:rsidRPr="00A44F01" w:rsidRDefault="00A44F01" w:rsidP="00A44F01">
      <w:pPr>
        <w:pStyle w:val="Recuodecorpodetexto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 w:rsidRPr="00A44F01">
        <w:rPr>
          <w:rFonts w:ascii="Times New Roman" w:hAnsi="Times New Roman" w:cs="Times New Roman"/>
          <w:lang w:val="pt-BR"/>
        </w:rPr>
        <w:t>ompartilhamento de conhecimento</w:t>
      </w:r>
      <w:r>
        <w:rPr>
          <w:rFonts w:ascii="Times New Roman" w:hAnsi="Times New Roman" w:cs="Times New Roman"/>
          <w:lang w:val="pt-BR"/>
        </w:rPr>
        <w:t>;</w:t>
      </w:r>
    </w:p>
    <w:p w14:paraId="14C19933" w14:textId="71133E09" w:rsidR="00A44F01" w:rsidRPr="00A44F01" w:rsidRDefault="00A44F01" w:rsidP="00A44F01">
      <w:pPr>
        <w:pStyle w:val="Recuodecorpodetexto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Dí</w:t>
      </w:r>
      <w:r w:rsidRPr="00A44F01">
        <w:rPr>
          <w:rFonts w:ascii="Times New Roman" w:hAnsi="Times New Roman" w:cs="Times New Roman"/>
          <w:lang w:val="pt-BR"/>
        </w:rPr>
        <w:t>vida técnica reduzida</w:t>
      </w:r>
      <w:r>
        <w:rPr>
          <w:rFonts w:ascii="Times New Roman" w:hAnsi="Times New Roman" w:cs="Times New Roman"/>
          <w:lang w:val="pt-BR"/>
        </w:rPr>
        <w:t>;</w:t>
      </w:r>
    </w:p>
    <w:p w14:paraId="621EFA6A" w14:textId="5794D07E" w:rsidR="00A44F01" w:rsidRPr="00A44F01" w:rsidRDefault="00A44F01" w:rsidP="00A44F01">
      <w:pPr>
        <w:pStyle w:val="Recuodecorpodetexto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</w:t>
      </w:r>
      <w:r w:rsidRPr="00A44F01">
        <w:rPr>
          <w:rFonts w:ascii="Times New Roman" w:hAnsi="Times New Roman" w:cs="Times New Roman"/>
          <w:lang w:val="pt-BR"/>
        </w:rPr>
        <w:t>evis</w:t>
      </w:r>
      <w:r>
        <w:rPr>
          <w:rFonts w:ascii="Times New Roman" w:hAnsi="Times New Roman" w:cs="Times New Roman"/>
          <w:lang w:val="pt-BR"/>
        </w:rPr>
        <w:t>õ</w:t>
      </w:r>
      <w:r w:rsidRPr="00A44F01">
        <w:rPr>
          <w:rFonts w:ascii="Times New Roman" w:hAnsi="Times New Roman" w:cs="Times New Roman"/>
          <w:lang w:val="pt-BR"/>
        </w:rPr>
        <w:t>es de c</w:t>
      </w:r>
      <w:r>
        <w:rPr>
          <w:rFonts w:ascii="Times New Roman" w:hAnsi="Times New Roman" w:cs="Times New Roman"/>
          <w:lang w:val="pt-BR"/>
        </w:rPr>
        <w:t>ó</w:t>
      </w:r>
      <w:r w:rsidRPr="00A44F01">
        <w:rPr>
          <w:rFonts w:ascii="Times New Roman" w:hAnsi="Times New Roman" w:cs="Times New Roman"/>
          <w:lang w:val="pt-BR"/>
        </w:rPr>
        <w:t>digo mais r</w:t>
      </w:r>
      <w:r>
        <w:rPr>
          <w:rFonts w:ascii="Times New Roman" w:hAnsi="Times New Roman" w:cs="Times New Roman"/>
          <w:lang w:val="pt-BR"/>
        </w:rPr>
        <w:t>á</w:t>
      </w:r>
      <w:r w:rsidRPr="00A44F01">
        <w:rPr>
          <w:rFonts w:ascii="Times New Roman" w:hAnsi="Times New Roman" w:cs="Times New Roman"/>
          <w:lang w:val="pt-BR"/>
        </w:rPr>
        <w:t>pidas</w:t>
      </w:r>
      <w:r>
        <w:rPr>
          <w:rFonts w:ascii="Times New Roman" w:hAnsi="Times New Roman" w:cs="Times New Roman"/>
          <w:lang w:val="pt-BR"/>
        </w:rPr>
        <w:t>;</w:t>
      </w:r>
    </w:p>
    <w:p w14:paraId="597999E2" w14:textId="46677030" w:rsidR="00A44F01" w:rsidRPr="00A44F01" w:rsidRDefault="00A44F01" w:rsidP="00A44F01">
      <w:pPr>
        <w:pStyle w:val="Recuodecorpodetexto"/>
        <w:numPr>
          <w:ilvl w:val="0"/>
          <w:numId w:val="2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</w:t>
      </w:r>
      <w:r w:rsidRPr="00A44F01">
        <w:rPr>
          <w:rFonts w:ascii="Times New Roman" w:hAnsi="Times New Roman" w:cs="Times New Roman"/>
          <w:lang w:val="pt-BR"/>
        </w:rPr>
        <w:t>ntegraç</w:t>
      </w:r>
      <w:r>
        <w:rPr>
          <w:rFonts w:ascii="Times New Roman" w:hAnsi="Times New Roman" w:cs="Times New Roman"/>
          <w:lang w:val="pt-BR"/>
        </w:rPr>
        <w:t>ã</w:t>
      </w:r>
      <w:r w:rsidRPr="00A44F01">
        <w:rPr>
          <w:rFonts w:ascii="Times New Roman" w:hAnsi="Times New Roman" w:cs="Times New Roman"/>
          <w:lang w:val="pt-BR"/>
        </w:rPr>
        <w:t>o mais rápida</w:t>
      </w:r>
      <w:r w:rsidR="00FD46EC">
        <w:rPr>
          <w:rFonts w:ascii="Times New Roman" w:hAnsi="Times New Roman" w:cs="Times New Roman"/>
          <w:lang w:val="pt-BR"/>
        </w:rPr>
        <w:t xml:space="preserve"> com o</w:t>
      </w:r>
      <w:r w:rsidR="00651106">
        <w:rPr>
          <w:rFonts w:ascii="Times New Roman" w:hAnsi="Times New Roman" w:cs="Times New Roman"/>
          <w:lang w:val="pt-BR"/>
        </w:rPr>
        <w:t>T</w:t>
      </w:r>
      <w:r w:rsidRPr="00A44F01">
        <w:rPr>
          <w:rFonts w:ascii="Times New Roman" w:hAnsi="Times New Roman" w:cs="Times New Roman"/>
          <w:lang w:val="pt-BR"/>
        </w:rPr>
        <w:t xml:space="preserve">ime </w:t>
      </w:r>
      <w:r w:rsidR="00651106">
        <w:rPr>
          <w:rFonts w:ascii="Times New Roman" w:hAnsi="Times New Roman" w:cs="Times New Roman"/>
          <w:lang w:val="pt-BR"/>
        </w:rPr>
        <w:t>t</w:t>
      </w:r>
      <w:r w:rsidRPr="00A44F01">
        <w:rPr>
          <w:rFonts w:ascii="Times New Roman" w:hAnsi="Times New Roman" w:cs="Times New Roman"/>
          <w:lang w:val="pt-BR"/>
        </w:rPr>
        <w:t xml:space="preserve">o </w:t>
      </w:r>
      <w:r w:rsidR="00651106">
        <w:rPr>
          <w:rFonts w:ascii="Times New Roman" w:hAnsi="Times New Roman" w:cs="Times New Roman"/>
          <w:lang w:val="pt-BR"/>
        </w:rPr>
        <w:t>V</w:t>
      </w:r>
      <w:r w:rsidRPr="00A44F01">
        <w:rPr>
          <w:rFonts w:ascii="Times New Roman" w:hAnsi="Times New Roman" w:cs="Times New Roman"/>
          <w:lang w:val="pt-BR"/>
        </w:rPr>
        <w:t>alue</w:t>
      </w:r>
      <w:r>
        <w:rPr>
          <w:rFonts w:ascii="Times New Roman" w:hAnsi="Times New Roman" w:cs="Times New Roman"/>
          <w:lang w:val="pt-BR"/>
        </w:rPr>
        <w:t>.</w:t>
      </w:r>
    </w:p>
    <w:p w14:paraId="29116A17" w14:textId="77777777" w:rsidR="00A44F01" w:rsidRPr="00A44F01" w:rsidRDefault="00A44F01" w:rsidP="00A44F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5494B680" w14:textId="08217081" w:rsidR="00A44F01" w:rsidRDefault="00A44F01" w:rsidP="00A44F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A44F01">
        <w:rPr>
          <w:rFonts w:ascii="Times New Roman" w:hAnsi="Times New Roman" w:cs="Times New Roman"/>
          <w:lang w:val="pt-BR"/>
        </w:rPr>
        <w:t>O valor de um modelo personalizado ajuda uma equipe especifica com uma missão especifica a ser</w:t>
      </w:r>
      <w:r>
        <w:rPr>
          <w:rFonts w:ascii="Times New Roman" w:hAnsi="Times New Roman" w:cs="Times New Roman"/>
          <w:lang w:val="pt-BR"/>
        </w:rPr>
        <w:t xml:space="preserve"> </w:t>
      </w:r>
      <w:r w:rsidRPr="00A44F01">
        <w:rPr>
          <w:rFonts w:ascii="Times New Roman" w:hAnsi="Times New Roman" w:cs="Times New Roman"/>
          <w:lang w:val="pt-BR"/>
        </w:rPr>
        <w:t>mais produtiva. Já que o que todas as equipes têm em comum é o interesse compartilhado em uma base de código comum.</w:t>
      </w:r>
    </w:p>
    <w:p w14:paraId="660F7988" w14:textId="6BD8D7EC" w:rsidR="00A44F01" w:rsidRDefault="00A44F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3E7AD2B7" w14:textId="7C50535F" w:rsidR="00A44F01" w:rsidRDefault="00A44F01" w:rsidP="00A44F01">
      <w:pPr>
        <w:jc w:val="center"/>
        <w:rPr>
          <w:bCs/>
          <w:i/>
          <w:szCs w:val="16"/>
        </w:rPr>
      </w:pPr>
      <w:r w:rsidRPr="00CD53DC">
        <w:rPr>
          <w:bCs/>
          <w:i/>
          <w:szCs w:val="16"/>
        </w:rPr>
        <w:t xml:space="preserve">Figura </w:t>
      </w:r>
      <w:r>
        <w:rPr>
          <w:bCs/>
          <w:i/>
          <w:szCs w:val="16"/>
        </w:rPr>
        <w:t xml:space="preserve">2 - </w:t>
      </w:r>
      <w:r w:rsidRPr="00CD53DC">
        <w:rPr>
          <w:bCs/>
          <w:i/>
          <w:szCs w:val="16"/>
        </w:rPr>
        <w:t>Logo Tabnine</w:t>
      </w:r>
      <w:r>
        <w:rPr>
          <w:bCs/>
          <w:i/>
          <w:szCs w:val="16"/>
        </w:rPr>
        <w:t xml:space="preserve"> e GitLab</w:t>
      </w:r>
    </w:p>
    <w:p w14:paraId="470C87B3" w14:textId="596ECBCF" w:rsidR="00EF68D6" w:rsidRDefault="00EF68D6" w:rsidP="0095626C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A8DB0C6" w14:textId="77777777" w:rsidR="0095626C" w:rsidRDefault="0095626C" w:rsidP="0095626C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BBC0310" w14:textId="78C356F8" w:rsidR="009F1217" w:rsidRDefault="009F1217" w:rsidP="009F1217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4. </w:t>
      </w:r>
      <w:r w:rsidR="0095626C">
        <w:rPr>
          <w:rFonts w:ascii="Times New Roman" w:hAnsi="Times New Roman" w:cs="Times New Roman"/>
          <w:b/>
          <w:i/>
          <w:sz w:val="24"/>
          <w:lang w:val="pt-BR"/>
        </w:rPr>
        <w:t>Segurança</w:t>
      </w:r>
    </w:p>
    <w:p w14:paraId="0EFA47D9" w14:textId="1F570EF6" w:rsidR="0095626C" w:rsidRPr="0095626C" w:rsidRDefault="0095626C" w:rsidP="0095626C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 w:rsidRPr="0095626C">
        <w:rPr>
          <w:rFonts w:ascii="Times New Roman" w:hAnsi="Times New Roman" w:cs="Times New Roman"/>
          <w:lang w:val="pt-BR"/>
        </w:rPr>
        <w:t xml:space="preserve">As ferramentas de preenchimento automático de código com inteligência artificial melhoraram nos últimos anos, mas ainda falta um problema importante. </w:t>
      </w:r>
      <w:r w:rsidR="002C7E0A">
        <w:rPr>
          <w:rFonts w:ascii="Times New Roman" w:hAnsi="Times New Roman" w:cs="Times New Roman"/>
          <w:lang w:val="pt-BR"/>
        </w:rPr>
        <w:t xml:space="preserve">O </w:t>
      </w:r>
      <w:r w:rsidRPr="0095626C">
        <w:rPr>
          <w:rFonts w:ascii="Times New Roman" w:hAnsi="Times New Roman" w:cs="Times New Roman"/>
          <w:lang w:val="pt-BR"/>
        </w:rPr>
        <w:t>Tabnine</w:t>
      </w:r>
      <w:r w:rsidR="002C7E0A">
        <w:rPr>
          <w:rFonts w:ascii="Times New Roman" w:hAnsi="Times New Roman" w:cs="Times New Roman"/>
          <w:lang w:val="pt-BR"/>
        </w:rPr>
        <w:t xml:space="preserve">, por exemplo, </w:t>
      </w:r>
      <w:r w:rsidRPr="0095626C">
        <w:rPr>
          <w:rFonts w:ascii="Times New Roman" w:hAnsi="Times New Roman" w:cs="Times New Roman"/>
          <w:lang w:val="pt-BR"/>
        </w:rPr>
        <w:t>não "observam o estado de segurança do código que examinam, nem o código que produzem", diz Greg Young, vice-presidente de segurança cibernética da Trend Micro.</w:t>
      </w:r>
      <w:r>
        <w:rPr>
          <w:rFonts w:ascii="Times New Roman" w:hAnsi="Times New Roman" w:cs="Times New Roman"/>
          <w:lang w:val="pt-BR"/>
        </w:rPr>
        <w:t xml:space="preserve"> </w:t>
      </w:r>
    </w:p>
    <w:p w14:paraId="32A30901" w14:textId="77777777" w:rsidR="0095626C" w:rsidRPr="0095626C" w:rsidRDefault="0095626C" w:rsidP="0095626C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78EC6D63" w14:textId="7A24463F" w:rsidR="0095626C" w:rsidRDefault="0095626C" w:rsidP="002C7E0A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 w:rsidRPr="0095626C">
        <w:rPr>
          <w:rFonts w:ascii="Times New Roman" w:hAnsi="Times New Roman" w:cs="Times New Roman"/>
          <w:lang w:val="pt-BR"/>
        </w:rPr>
        <w:t xml:space="preserve">A tarefa de verificar o código está nas mãos dos desenvolvedores. "O código fornecido não deve ser considerado totalmente seguro, a menos que realizemos uma análise de segurança exaustiva em cada função e seus usos", diz Nitescu. </w:t>
      </w:r>
      <w:r w:rsidR="002C7E0A">
        <w:rPr>
          <w:rFonts w:ascii="Times New Roman" w:hAnsi="Times New Roman" w:cs="Times New Roman"/>
          <w:lang w:val="pt-BR"/>
        </w:rPr>
        <w:t xml:space="preserve">Os </w:t>
      </w:r>
      <w:r w:rsidRPr="0095626C">
        <w:rPr>
          <w:rFonts w:ascii="Times New Roman" w:hAnsi="Times New Roman" w:cs="Times New Roman"/>
          <w:lang w:val="pt-BR"/>
        </w:rPr>
        <w:t xml:space="preserve">desenvolvedores devem realizar </w:t>
      </w:r>
      <w:r w:rsidR="002C7E0A" w:rsidRPr="0095626C">
        <w:rPr>
          <w:rFonts w:ascii="Times New Roman" w:hAnsi="Times New Roman" w:cs="Times New Roman"/>
          <w:lang w:val="pt-BR"/>
        </w:rPr>
        <w:t xml:space="preserve">revisões </w:t>
      </w:r>
      <w:r w:rsidR="002C7E0A">
        <w:rPr>
          <w:rFonts w:ascii="Times New Roman" w:hAnsi="Times New Roman" w:cs="Times New Roman"/>
          <w:lang w:val="pt-BR"/>
        </w:rPr>
        <w:t>de</w:t>
      </w:r>
      <w:r w:rsidRPr="0095626C">
        <w:rPr>
          <w:rFonts w:ascii="Times New Roman" w:hAnsi="Times New Roman" w:cs="Times New Roman"/>
          <w:lang w:val="pt-BR"/>
        </w:rPr>
        <w:t xml:space="preserve"> código de segurança automatizadas e </w:t>
      </w:r>
      <w:r w:rsidRPr="0095626C">
        <w:rPr>
          <w:rFonts w:ascii="Times New Roman" w:hAnsi="Times New Roman" w:cs="Times New Roman"/>
          <w:lang w:val="pt-BR"/>
        </w:rPr>
        <w:lastRenderedPageBreak/>
        <w:t>manuais e seguir as melhores práticas de domínio definidas em qualquer documentação de linguagem específica antes de usar o código gerado em ambientes de produção</w:t>
      </w:r>
      <w:r w:rsidR="002C7E0A">
        <w:rPr>
          <w:rFonts w:ascii="Times New Roman" w:hAnsi="Times New Roman" w:cs="Times New Roman"/>
          <w:lang w:val="pt-BR"/>
        </w:rPr>
        <w:t>.</w:t>
      </w:r>
    </w:p>
    <w:p w14:paraId="5CA7D965" w14:textId="1006855F" w:rsidR="002C7E0A" w:rsidRDefault="002C7E0A" w:rsidP="002C7E0A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 w:rsidRPr="002C7E0A">
        <w:rPr>
          <w:rFonts w:ascii="Times New Roman" w:hAnsi="Times New Roman" w:cs="Times New Roman"/>
          <w:lang w:val="pt-BR"/>
        </w:rPr>
        <w:t>Eventualmente, os geradores de código com inteligência artificial podem evoluir para filtrar bugs e até sugerir implementações seguras, mas ainda há um longo caminho pela frente. Por enquanto, desenvolvedores e mantenedores de código são responsáveis ​​pela segurança do código que enviam.</w:t>
      </w:r>
    </w:p>
    <w:p w14:paraId="14E74E86" w14:textId="77777777" w:rsidR="00A72AE3" w:rsidRDefault="00A72AE3" w:rsidP="00A72AE3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</w:p>
    <w:p w14:paraId="08BC237B" w14:textId="0EFD49F9" w:rsidR="00A72AE3" w:rsidRDefault="00B16BE5" w:rsidP="00A72AE3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noProof/>
          <w:sz w:val="24"/>
          <w:lang w:val="pt-BR"/>
        </w:rPr>
        <w:drawing>
          <wp:anchor distT="0" distB="0" distL="114300" distR="114300" simplePos="0" relativeHeight="251662336" behindDoc="0" locked="0" layoutInCell="1" allowOverlap="1" wp14:anchorId="5D56A2D6" wp14:editId="702EF7E6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2880360" cy="1503045"/>
            <wp:effectExtent l="0" t="0" r="0" b="190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AE3" w:rsidRPr="0095626C">
        <w:rPr>
          <w:rFonts w:ascii="Times New Roman" w:hAnsi="Times New Roman" w:cs="Times New Roman"/>
          <w:lang w:val="pt-BR"/>
        </w:rPr>
        <w:t>Outra preocupação é a segurança e privacidade. Embora todos eles garantam que não vazarão seu código-fonte, ainda precisamos fazer concessões entre segurança e produtividade antes de decidir usar ferramentas completas de código inteligente. Alternativamente, há um expediente que você pode escolher produtos completos de código inteligente de “Grandes” empresas.</w:t>
      </w:r>
    </w:p>
    <w:p w14:paraId="6537488E" w14:textId="5C059DB0" w:rsidR="00A72AE3" w:rsidRPr="002C7E0A" w:rsidRDefault="00AC3551" w:rsidP="002C7E0A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4A2C053B" wp14:editId="227EE27A">
            <wp:simplePos x="0" y="0"/>
            <wp:positionH relativeFrom="column">
              <wp:align>right</wp:align>
            </wp:positionH>
            <wp:positionV relativeFrom="paragraph">
              <wp:posOffset>181610</wp:posOffset>
            </wp:positionV>
            <wp:extent cx="2880360" cy="1496060"/>
            <wp:effectExtent l="0" t="0" r="0" b="8890"/>
            <wp:wrapSquare wrapText="bothSides"/>
            <wp:docPr id="6" name="Imagem 6" descr="Pessoa com roup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essoa com roupa azu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54E7E" w14:textId="334F7367" w:rsidR="00145271" w:rsidRDefault="00CF6A6D" w:rsidP="00CF6A6D">
      <w:pPr>
        <w:jc w:val="center"/>
        <w:rPr>
          <w:bCs/>
          <w:i/>
          <w:szCs w:val="16"/>
        </w:rPr>
      </w:pPr>
      <w:r w:rsidRPr="00CD53DC">
        <w:rPr>
          <w:bCs/>
          <w:i/>
          <w:szCs w:val="16"/>
        </w:rPr>
        <w:t xml:space="preserve">Figura </w:t>
      </w:r>
      <w:r>
        <w:rPr>
          <w:bCs/>
          <w:i/>
          <w:szCs w:val="16"/>
        </w:rPr>
        <w:t>3</w:t>
      </w:r>
      <w:r w:rsidR="00E66149">
        <w:rPr>
          <w:bCs/>
          <w:i/>
          <w:szCs w:val="16"/>
        </w:rPr>
        <w:t xml:space="preserve"> -</w:t>
      </w:r>
      <w:r>
        <w:rPr>
          <w:bCs/>
          <w:i/>
          <w:szCs w:val="16"/>
        </w:rPr>
        <w:t xml:space="preserve"> </w:t>
      </w:r>
      <w:r w:rsidR="00AC3551">
        <w:rPr>
          <w:bCs/>
          <w:i/>
          <w:szCs w:val="16"/>
        </w:rPr>
        <w:t>Inteligência Artificial e a Segurança de dados</w:t>
      </w:r>
    </w:p>
    <w:p w14:paraId="0A0B0013" w14:textId="77777777" w:rsidR="00982B56" w:rsidRPr="00CF6A6D" w:rsidRDefault="00982B56" w:rsidP="00982B56">
      <w:pPr>
        <w:rPr>
          <w:bCs/>
          <w:i/>
          <w:szCs w:val="16"/>
        </w:rPr>
      </w:pPr>
    </w:p>
    <w:p w14:paraId="3F2B1815" w14:textId="4A2117BA" w:rsidR="009F1217" w:rsidRDefault="009F1217" w:rsidP="009F1217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5. </w:t>
      </w:r>
      <w:r w:rsidR="00292647">
        <w:rPr>
          <w:rFonts w:ascii="Times New Roman" w:hAnsi="Times New Roman" w:cs="Times New Roman"/>
          <w:b/>
          <w:i/>
          <w:sz w:val="24"/>
          <w:lang w:val="pt-BR"/>
        </w:rPr>
        <w:t>Impacto no futuro</w:t>
      </w:r>
    </w:p>
    <w:p w14:paraId="75C11B6A" w14:textId="71970C3B" w:rsidR="001D1480" w:rsidRPr="004B25A9" w:rsidRDefault="001D1480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</w:rPr>
      </w:pPr>
      <w:r w:rsidRPr="004B25A9">
        <w:rPr>
          <w:color w:val="3B3934"/>
          <w:sz w:val="20"/>
          <w:szCs w:val="20"/>
        </w:rPr>
        <w:t>A programação como conhecemos hoje tende a se modificar com o tempo, com o surgimento de novas tendências de mercado, como ferramentas de low-code e uso de IA auxiliando no desenvolvimento de softwares.</w:t>
      </w:r>
    </w:p>
    <w:p w14:paraId="64D9F1AA" w14:textId="3748E838" w:rsidR="001D1480" w:rsidRPr="002963BF" w:rsidRDefault="001D1480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</w:rPr>
      </w:pPr>
      <w:r w:rsidRPr="004B25A9">
        <w:rPr>
          <w:color w:val="3B3934"/>
          <w:sz w:val="20"/>
          <w:szCs w:val="20"/>
        </w:rPr>
        <w:t>Diferentemente do que alguns pensavam, a maioria dos softwares continuarão sendo desenvolvidos por pessoas</w:t>
      </w:r>
      <w:r w:rsidR="00B16BE5">
        <w:rPr>
          <w:color w:val="3B3934"/>
          <w:sz w:val="20"/>
          <w:szCs w:val="20"/>
        </w:rPr>
        <w:t xml:space="preserve"> em futuro não muito distante. E</w:t>
      </w:r>
      <w:r w:rsidRPr="004B25A9">
        <w:rPr>
          <w:color w:val="3B3934"/>
          <w:sz w:val="20"/>
          <w:szCs w:val="20"/>
        </w:rPr>
        <w:t xml:space="preserve">ntretanto, terão o auxílio de ferramentas que garantem mais rapidez e eficiência aos </w:t>
      </w:r>
      <w:r w:rsidR="000B5FE5" w:rsidRPr="004B25A9">
        <w:rPr>
          <w:color w:val="3B3934"/>
          <w:sz w:val="20"/>
          <w:szCs w:val="20"/>
        </w:rPr>
        <w:t>projetos.</w:t>
      </w:r>
      <w:r w:rsidR="000B5FE5" w:rsidRPr="004B25A9">
        <w:rPr>
          <w:color w:val="3B3934"/>
          <w:sz w:val="20"/>
          <w:szCs w:val="20"/>
          <w:shd w:val="clear" w:color="auto" w:fill="FFFFFF"/>
        </w:rPr>
        <w:t xml:space="preserve"> Essas</w:t>
      </w:r>
      <w:r w:rsidRPr="004B25A9">
        <w:rPr>
          <w:color w:val="3B3934"/>
          <w:sz w:val="20"/>
          <w:szCs w:val="20"/>
          <w:shd w:val="clear" w:color="auto" w:fill="FFFFFF"/>
        </w:rPr>
        <w:t xml:space="preserve"> ferramentas de IA estão ajudando e aprimorando os humanos, não os substituindo. Além disso, estão ajudando a democratizar a codificação e o desenvolvimento de software, permitindo que indivíduos não necessariamente treinados em codificação preencham as lacunas de talentos e aprendam novas habilidades. </w:t>
      </w:r>
    </w:p>
    <w:p w14:paraId="1818EAB7" w14:textId="77777777" w:rsidR="001D1480" w:rsidRDefault="001D1480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  <w:shd w:val="clear" w:color="auto" w:fill="FFFFFF"/>
        </w:rPr>
      </w:pPr>
    </w:p>
    <w:p w14:paraId="70A074F4" w14:textId="77777777" w:rsidR="00B16BE5" w:rsidRDefault="001D1480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</w:rPr>
      </w:pPr>
      <w:r w:rsidRPr="004B25A9">
        <w:rPr>
          <w:color w:val="3B3934"/>
          <w:sz w:val="20"/>
          <w:szCs w:val="20"/>
          <w:shd w:val="clear" w:color="auto" w:fill="FFFFFF"/>
        </w:rPr>
        <w:t xml:space="preserve">Também existe a revisão de código baseada em </w:t>
      </w:r>
      <w:proofErr w:type="gramStart"/>
      <w:r w:rsidRPr="004B25A9">
        <w:rPr>
          <w:color w:val="3B3934"/>
          <w:sz w:val="20"/>
          <w:szCs w:val="20"/>
          <w:shd w:val="clear" w:color="auto" w:fill="FFFFFF"/>
        </w:rPr>
        <w:t>IA</w:t>
      </w:r>
      <w:r>
        <w:rPr>
          <w:color w:val="3B3934"/>
          <w:sz w:val="20"/>
          <w:szCs w:val="20"/>
          <w:shd w:val="clear" w:color="auto" w:fill="FFFFFF"/>
        </w:rPr>
        <w:t>,</w:t>
      </w:r>
      <w:r w:rsidRPr="004B25A9">
        <w:rPr>
          <w:color w:val="3B3934"/>
          <w:sz w:val="20"/>
          <w:szCs w:val="20"/>
          <w:shd w:val="clear" w:color="auto" w:fill="FFFFFF"/>
        </w:rPr>
        <w:t xml:space="preserve"> fornecendo</w:t>
      </w:r>
      <w:proofErr w:type="gramEnd"/>
      <w:r w:rsidRPr="004B25A9">
        <w:rPr>
          <w:color w:val="3B3934"/>
          <w:sz w:val="20"/>
          <w:szCs w:val="20"/>
          <w:shd w:val="clear" w:color="auto" w:fill="FFFFFF"/>
        </w:rPr>
        <w:t xml:space="preserve"> garantia de qualidade antes mesmo de executar o código. Como acontece com a maioria da automação, a IA aqui acelera o trabalho. Em alguns casos, elimina certas tarefas, mas as pessoas ainda são necessárias. Muitas empresas estão adotando ferramentas de desenvolvimento em low-code</w:t>
      </w:r>
      <w:r w:rsidR="00B16BE5">
        <w:rPr>
          <w:color w:val="3B3934"/>
          <w:sz w:val="20"/>
          <w:szCs w:val="20"/>
          <w:shd w:val="clear" w:color="auto" w:fill="FFFFFF"/>
        </w:rPr>
        <w:t xml:space="preserve"> como foi citado acima,</w:t>
      </w:r>
      <w:r w:rsidRPr="004B25A9">
        <w:rPr>
          <w:color w:val="3B3934"/>
          <w:sz w:val="20"/>
          <w:szCs w:val="20"/>
          <w:shd w:val="clear" w:color="auto" w:fill="FFFFFF"/>
        </w:rPr>
        <w:t xml:space="preserve"> que permitem que pessoas não treinadas como programadores desenvolvam aplicativos</w:t>
      </w:r>
      <w:r w:rsidR="000C25BE">
        <w:rPr>
          <w:color w:val="3B3934"/>
          <w:sz w:val="20"/>
          <w:szCs w:val="20"/>
          <w:shd w:val="clear" w:color="auto" w:fill="FFFFFF"/>
        </w:rPr>
        <w:t xml:space="preserve"> sem nenhuma linha de código.</w:t>
      </w:r>
      <w:r w:rsidRPr="004B25A9">
        <w:rPr>
          <w:color w:val="3B3934"/>
          <w:sz w:val="20"/>
          <w:szCs w:val="20"/>
          <w:shd w:val="clear" w:color="auto" w:fill="FFFFFF"/>
        </w:rPr>
        <w:t> </w:t>
      </w:r>
      <w:r w:rsidR="00B16BE5">
        <w:rPr>
          <w:color w:val="3B3934"/>
          <w:sz w:val="20"/>
          <w:szCs w:val="20"/>
          <w:shd w:val="clear" w:color="auto" w:fill="FFFFFF"/>
        </w:rPr>
        <w:t xml:space="preserve">Boa parte dessas </w:t>
      </w:r>
      <w:r w:rsidRPr="004B25A9">
        <w:rPr>
          <w:color w:val="3B3934"/>
          <w:sz w:val="20"/>
          <w:szCs w:val="20"/>
          <w:shd w:val="clear" w:color="auto" w:fill="FFFFFF"/>
        </w:rPr>
        <w:t>empresas observaram uma melhoria na qualidade dos produtos, além de reduzir o custo e o tempo</w:t>
      </w:r>
      <w:r w:rsidR="00B16BE5">
        <w:rPr>
          <w:color w:val="3B3934"/>
          <w:sz w:val="20"/>
          <w:szCs w:val="20"/>
          <w:shd w:val="clear" w:color="auto" w:fill="FFFFFF"/>
        </w:rPr>
        <w:t xml:space="preserve"> no desenvolvimento. Em tese, </w:t>
      </w:r>
      <w:r w:rsidR="000C25BE">
        <w:rPr>
          <w:color w:val="3B3934"/>
          <w:sz w:val="20"/>
          <w:szCs w:val="20"/>
          <w:shd w:val="clear" w:color="auto" w:fill="FFFFFF"/>
        </w:rPr>
        <w:t xml:space="preserve">podemos </w:t>
      </w:r>
      <w:r w:rsidR="000C25BE">
        <w:rPr>
          <w:color w:val="3B3934"/>
          <w:sz w:val="20"/>
          <w:szCs w:val="20"/>
          <w:shd w:val="clear" w:color="auto" w:fill="FFFFFF"/>
        </w:rPr>
        <w:t>concluir</w:t>
      </w:r>
      <w:r w:rsidR="00B16BE5">
        <w:rPr>
          <w:color w:val="3B3934"/>
          <w:sz w:val="20"/>
          <w:szCs w:val="20"/>
          <w:shd w:val="clear" w:color="auto" w:fill="FFFFFF"/>
        </w:rPr>
        <w:t xml:space="preserve"> que essas melhorias </w:t>
      </w:r>
      <w:r w:rsidRPr="004B25A9">
        <w:rPr>
          <w:color w:val="3B3934"/>
          <w:sz w:val="20"/>
          <w:szCs w:val="20"/>
          <w:shd w:val="clear" w:color="auto" w:fill="FFFFFF"/>
        </w:rPr>
        <w:t>foram observadas porque a qualidade é maior. Com detecção de bugs mais rápida e precisa e mais capacidade para testar os produtos ao longo do processo de desenvolvimento, é mais provável que o software funcione melhor e seja mais fácil de usar.</w:t>
      </w:r>
      <w:r w:rsidRPr="004B25A9">
        <w:rPr>
          <w:color w:val="3B3934"/>
          <w:sz w:val="20"/>
          <w:szCs w:val="20"/>
        </w:rPr>
        <w:t xml:space="preserve"> Com isso, o grande desafio dos líderes de tecnologia, a partir de agora, será preparar suas organizações e seus liderados para que tenham condições de encarar o futuro, que já está bem perto, com conhecimento e confiança. </w:t>
      </w:r>
    </w:p>
    <w:p w14:paraId="481C298E" w14:textId="77777777" w:rsidR="00B16BE5" w:rsidRDefault="00B16BE5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</w:rPr>
      </w:pPr>
    </w:p>
    <w:p w14:paraId="457A71F6" w14:textId="56B3BB10" w:rsidR="001D1480" w:rsidRPr="004B25A9" w:rsidRDefault="001D1480" w:rsidP="001D148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B3934"/>
          <w:sz w:val="20"/>
          <w:szCs w:val="20"/>
          <w:shd w:val="clear" w:color="auto" w:fill="FFFFFF"/>
        </w:rPr>
      </w:pPr>
      <w:r w:rsidRPr="004B25A9">
        <w:rPr>
          <w:color w:val="3B3934"/>
          <w:sz w:val="20"/>
          <w:szCs w:val="20"/>
        </w:rPr>
        <w:t>Poder contar com um parceiro experiente e com expertise em soluções de TI para auxiliá-lo nessa jornada de transformação digital</w:t>
      </w:r>
      <w:r>
        <w:rPr>
          <w:color w:val="3B3934"/>
          <w:sz w:val="20"/>
          <w:szCs w:val="20"/>
        </w:rPr>
        <w:t>,</w:t>
      </w:r>
      <w:r w:rsidRPr="004B25A9">
        <w:rPr>
          <w:color w:val="3B3934"/>
          <w:sz w:val="20"/>
          <w:szCs w:val="20"/>
        </w:rPr>
        <w:t xml:space="preserve"> pode ser uma boa opção para superar os desafios e manter-se competitivo no mercado.</w:t>
      </w:r>
    </w:p>
    <w:p w14:paraId="7D9A3373" w14:textId="5A9B32EB" w:rsidR="00E66149" w:rsidRPr="00CF6A6D" w:rsidRDefault="00E66149" w:rsidP="00E66149">
      <w:pPr>
        <w:jc w:val="center"/>
        <w:rPr>
          <w:bCs/>
          <w:i/>
          <w:szCs w:val="16"/>
        </w:rPr>
      </w:pPr>
      <w:r w:rsidRPr="00CD53DC">
        <w:rPr>
          <w:bCs/>
          <w:i/>
          <w:szCs w:val="16"/>
        </w:rPr>
        <w:t xml:space="preserve">Figura </w:t>
      </w:r>
      <w:r>
        <w:rPr>
          <w:bCs/>
          <w:i/>
          <w:szCs w:val="16"/>
        </w:rPr>
        <w:t>4 - Inteligência Artificial é o futuro</w:t>
      </w:r>
    </w:p>
    <w:p w14:paraId="3F13BFE8" w14:textId="34D4BF94" w:rsidR="009F744A" w:rsidRDefault="009F744A" w:rsidP="00982B56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73B6095C" w14:textId="07164315" w:rsidR="009F744A" w:rsidRDefault="00A8210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6</w:t>
      </w:r>
      <w:r w:rsidR="001C6946">
        <w:rPr>
          <w:rFonts w:ascii="Times New Roman" w:hAnsi="Times New Roman" w:cs="Times New Roman"/>
          <w:b/>
          <w:i/>
          <w:sz w:val="24"/>
          <w:lang w:val="pt-BR"/>
        </w:rPr>
        <w:t>. Conclus</w:t>
      </w:r>
      <w:r w:rsidR="007D6727">
        <w:rPr>
          <w:rFonts w:ascii="Times New Roman" w:hAnsi="Times New Roman" w:cs="Times New Roman"/>
          <w:b/>
          <w:i/>
          <w:sz w:val="24"/>
          <w:lang w:val="pt-BR"/>
        </w:rPr>
        <w:t>ão</w:t>
      </w:r>
    </w:p>
    <w:p w14:paraId="12DE53A3" w14:textId="77777777" w:rsidR="00CF28E1" w:rsidRDefault="0095626C" w:rsidP="00CF28E1">
      <w:pPr>
        <w:pStyle w:val="Recuodecorpodetexto"/>
        <w:ind w:firstLine="709"/>
        <w:jc w:val="both"/>
        <w:rPr>
          <w:rFonts w:ascii="Times New Roman" w:hAnsi="Times New Roman" w:cs="Times New Roman"/>
          <w:color w:val="403D39"/>
          <w:shd w:val="clear" w:color="auto" w:fill="FFFFFF"/>
        </w:rPr>
      </w:pPr>
      <w:r w:rsidRPr="0095626C">
        <w:rPr>
          <w:rFonts w:ascii="Times New Roman" w:hAnsi="Times New Roman" w:cs="Times New Roman"/>
          <w:lang w:val="pt-BR"/>
        </w:rPr>
        <w:t>Sob qualquer perspectiva e métrica, é inegável que a IA alcançou um tremendo sucesso</w:t>
      </w:r>
      <w:r>
        <w:rPr>
          <w:rFonts w:ascii="Times New Roman" w:hAnsi="Times New Roman" w:cs="Times New Roman"/>
          <w:lang w:val="pt-BR"/>
        </w:rPr>
        <w:t xml:space="preserve">, as maiores empresas </w:t>
      </w:r>
      <w:r w:rsidR="00A72AE3">
        <w:rPr>
          <w:rFonts w:ascii="Times New Roman" w:hAnsi="Times New Roman" w:cs="Times New Roman"/>
          <w:lang w:val="pt-BR"/>
        </w:rPr>
        <w:t xml:space="preserve">tecnológicas </w:t>
      </w:r>
      <w:r>
        <w:rPr>
          <w:rFonts w:ascii="Times New Roman" w:hAnsi="Times New Roman" w:cs="Times New Roman"/>
          <w:lang w:val="pt-BR"/>
        </w:rPr>
        <w:t>do mundo já fazem uso efetivo de inteligências como essa</w:t>
      </w:r>
      <w:r w:rsidR="00A72AE3">
        <w:rPr>
          <w:rFonts w:ascii="Times New Roman" w:hAnsi="Times New Roman" w:cs="Times New Roman"/>
          <w:lang w:val="pt-BR"/>
        </w:rPr>
        <w:t xml:space="preserve"> (TabNine)</w:t>
      </w:r>
      <w:r>
        <w:rPr>
          <w:rFonts w:ascii="Times New Roman" w:hAnsi="Times New Roman" w:cs="Times New Roman"/>
          <w:lang w:val="pt-BR"/>
        </w:rPr>
        <w:t xml:space="preserve">. </w:t>
      </w:r>
      <w:r w:rsidR="000B5FE5">
        <w:rPr>
          <w:rFonts w:ascii="Times New Roman" w:hAnsi="Times New Roman" w:cs="Times New Roman"/>
          <w:lang w:val="pt-BR"/>
        </w:rPr>
        <w:t xml:space="preserve">No </w:t>
      </w:r>
      <w:r w:rsidR="00CF28E1">
        <w:rPr>
          <w:rFonts w:ascii="Times New Roman" w:hAnsi="Times New Roman" w:cs="Times New Roman"/>
          <w:lang w:val="pt-BR"/>
        </w:rPr>
        <w:t>entanto,</w:t>
      </w:r>
      <w:r w:rsidR="00CF28E1" w:rsidRPr="00437D35">
        <w:rPr>
          <w:rFonts w:ascii="Times New Roman" w:hAnsi="Times New Roman" w:cs="Times New Roman"/>
          <w:color w:val="403D39"/>
          <w:shd w:val="clear" w:color="auto" w:fill="FFFFFF"/>
        </w:rPr>
        <w:t xml:space="preserve"> tal sucesso se </w:t>
      </w:r>
      <w:r w:rsidR="00CF28E1" w:rsidRPr="00FD46EC">
        <w:rPr>
          <w:rFonts w:ascii="Times New Roman" w:hAnsi="Times New Roman" w:cs="Times New Roman"/>
          <w:color w:val="403D39"/>
          <w:shd w:val="clear" w:color="auto" w:fill="FFFFFF"/>
          <w:lang w:val="pt-BR"/>
        </w:rPr>
        <w:t>deu</w:t>
      </w:r>
      <w:r w:rsidR="00CF28E1" w:rsidRPr="00437D35">
        <w:rPr>
          <w:rFonts w:ascii="Times New Roman" w:hAnsi="Times New Roman" w:cs="Times New Roman"/>
          <w:color w:val="403D39"/>
          <w:shd w:val="clear" w:color="auto" w:fill="FFFFFF"/>
        </w:rPr>
        <w:t xml:space="preserve"> pelo barateamento dos custos de processamento e de memória, surgimento de novos paradigmas, como as redes neurais profundas e a enorme quantidade de dados disponível nas redes e mídias sociais.</w:t>
      </w:r>
    </w:p>
    <w:p w14:paraId="5EBAFA9F" w14:textId="77777777" w:rsidR="00CF28E1" w:rsidRDefault="00CF28E1" w:rsidP="00CF28E1">
      <w:pPr>
        <w:pStyle w:val="Recuodecorpodetexto"/>
        <w:ind w:firstLine="709"/>
        <w:jc w:val="both"/>
        <w:rPr>
          <w:rFonts w:ascii="Times New Roman" w:hAnsi="Times New Roman" w:cs="Times New Roman"/>
          <w:color w:val="403D39"/>
          <w:shd w:val="clear" w:color="auto" w:fill="FFFFFF"/>
        </w:rPr>
      </w:pPr>
    </w:p>
    <w:p w14:paraId="094B586F" w14:textId="175EB4DD" w:rsidR="00B16BE5" w:rsidRDefault="00CF28E1" w:rsidP="00CF28E1">
      <w:pPr>
        <w:pStyle w:val="Recuodecorpodetexto"/>
        <w:ind w:firstLine="709"/>
        <w:jc w:val="both"/>
        <w:rPr>
          <w:rFonts w:ascii="Times New Roman" w:hAnsi="Times New Roman" w:cs="Times New Roman"/>
          <w:color w:val="403D39"/>
        </w:rPr>
      </w:pPr>
      <w:r w:rsidRPr="00437D35">
        <w:rPr>
          <w:rFonts w:ascii="Times New Roman" w:hAnsi="Times New Roman" w:cs="Times New Roman"/>
          <w:color w:val="403D39"/>
        </w:rPr>
        <w:t>O desenvolvimento e o uso da IA levantam questões éticas fundamentais para a sociedade, que são de vital importância para o nosso futuro. Já existe muito</w:t>
      </w:r>
      <w:r w:rsidR="009D0B7C">
        <w:rPr>
          <w:rFonts w:ascii="Times New Roman" w:hAnsi="Times New Roman" w:cs="Times New Roman"/>
          <w:color w:val="403D39"/>
        </w:rPr>
        <w:t>s</w:t>
      </w:r>
      <w:r w:rsidRPr="00437D35">
        <w:rPr>
          <w:rFonts w:ascii="Times New Roman" w:hAnsi="Times New Roman" w:cs="Times New Roman"/>
          <w:color w:val="403D39"/>
        </w:rPr>
        <w:t xml:space="preserve"> debate</w:t>
      </w:r>
      <w:r w:rsidR="009D0B7C">
        <w:rPr>
          <w:rFonts w:ascii="Times New Roman" w:hAnsi="Times New Roman" w:cs="Times New Roman"/>
          <w:color w:val="403D39"/>
        </w:rPr>
        <w:t>s</w:t>
      </w:r>
      <w:r w:rsidRPr="00437D35">
        <w:rPr>
          <w:rFonts w:ascii="Times New Roman" w:hAnsi="Times New Roman" w:cs="Times New Roman"/>
          <w:color w:val="403D39"/>
        </w:rPr>
        <w:t xml:space="preserve"> sobre o impacto da IA no trabalho, interações sociais (incluindo cuidados de saúde), privacidade, justiça e segurança (incluindo iniciativas de paz e guerra). O impacto social e ético da IA abrange muitos domínios, por exemplo</w:t>
      </w:r>
      <w:r w:rsidR="00651106">
        <w:rPr>
          <w:rFonts w:ascii="Times New Roman" w:hAnsi="Times New Roman" w:cs="Times New Roman"/>
          <w:color w:val="403D39"/>
        </w:rPr>
        <w:t>:</w:t>
      </w:r>
      <w:r w:rsidRPr="00437D35">
        <w:rPr>
          <w:rFonts w:ascii="Times New Roman" w:hAnsi="Times New Roman" w:cs="Times New Roman"/>
          <w:color w:val="403D39"/>
        </w:rPr>
        <w:t xml:space="preserve"> os sistemas de classificação de máquinas levantam questões sobre privacidade e preconceitos e veículos autônomos levantam questões sobre segurança e responsabilidade. Pesquisadores, decisores políticos, indústria e sociedade reconhecem a necessidade de abordagens que garantam as tecnologias de IA de uso seguro, benéfico e justo, para considerar as implicações da tomada de decisão ética e legalmente relevante pelas máquinas e o status ético e legal da IA. </w:t>
      </w:r>
    </w:p>
    <w:p w14:paraId="63C540D1" w14:textId="77777777" w:rsidR="00B16BE5" w:rsidRDefault="00B16BE5" w:rsidP="00B16BE5">
      <w:pPr>
        <w:pStyle w:val="Recuodecorpodetexto"/>
        <w:jc w:val="both"/>
        <w:rPr>
          <w:rFonts w:ascii="Times New Roman" w:hAnsi="Times New Roman" w:cs="Times New Roman"/>
          <w:color w:val="403D39"/>
        </w:rPr>
      </w:pPr>
    </w:p>
    <w:p w14:paraId="4A2044BB" w14:textId="2A8C4F26" w:rsidR="00CF28E1" w:rsidRPr="00437D35" w:rsidRDefault="00CF28E1" w:rsidP="00B16BE5">
      <w:pPr>
        <w:pStyle w:val="Recuodecorpodetexto"/>
        <w:jc w:val="both"/>
        <w:rPr>
          <w:rFonts w:ascii="Times New Roman" w:hAnsi="Times New Roman" w:cs="Times New Roman"/>
          <w:color w:val="403D39"/>
        </w:rPr>
      </w:pPr>
      <w:r w:rsidRPr="00437D35">
        <w:rPr>
          <w:rFonts w:ascii="Times New Roman" w:hAnsi="Times New Roman" w:cs="Times New Roman"/>
          <w:color w:val="403D39"/>
        </w:rPr>
        <w:t>Essas abordagens incluem o desenvolvimento de métodos e ferramentas, atividades de consulta e treinamento e esforços de governança e regulamentação.</w:t>
      </w:r>
    </w:p>
    <w:p w14:paraId="57C55C1C" w14:textId="77777777" w:rsidR="00CF28E1" w:rsidRDefault="00CF28E1" w:rsidP="00CF28E1">
      <w:pPr>
        <w:pStyle w:val="NormalWeb"/>
        <w:shd w:val="clear" w:color="auto" w:fill="FFFFFF"/>
        <w:spacing w:before="0" w:beforeAutospacing="0" w:after="225" w:afterAutospacing="0"/>
        <w:rPr>
          <w:color w:val="403D39"/>
          <w:sz w:val="20"/>
          <w:szCs w:val="20"/>
        </w:rPr>
      </w:pPr>
    </w:p>
    <w:p w14:paraId="3B5DB776" w14:textId="77777777" w:rsidR="00CF28E1" w:rsidRDefault="00CF28E1" w:rsidP="00CF28E1">
      <w:pPr>
        <w:pStyle w:val="NormalWeb"/>
        <w:shd w:val="clear" w:color="auto" w:fill="FFFFFF"/>
        <w:spacing w:before="0" w:beforeAutospacing="0" w:after="225" w:afterAutospacing="0"/>
        <w:rPr>
          <w:color w:val="403D39"/>
          <w:sz w:val="20"/>
          <w:szCs w:val="20"/>
        </w:rPr>
      </w:pPr>
      <w:r w:rsidRPr="00437D35">
        <w:rPr>
          <w:color w:val="403D39"/>
          <w:sz w:val="20"/>
          <w:szCs w:val="20"/>
        </w:rPr>
        <w:lastRenderedPageBreak/>
        <w:t>Para encerrar, cabe relembrar uma frase do fundador da Cibernética, Norbert Wiener, que faz parte do artigo “Some Moral and Technical Consequences of Automation”, publicado na revista </w:t>
      </w:r>
      <w:r w:rsidRPr="00437D35">
        <w:rPr>
          <w:i/>
          <w:iCs/>
          <w:color w:val="403D39"/>
          <w:sz w:val="20"/>
          <w:szCs w:val="20"/>
        </w:rPr>
        <w:t>Science</w:t>
      </w:r>
      <w:r w:rsidRPr="00437D35">
        <w:rPr>
          <w:color w:val="403D39"/>
          <w:sz w:val="20"/>
          <w:szCs w:val="20"/>
        </w:rPr>
        <w:t xml:space="preserve">, em 1960: </w:t>
      </w:r>
    </w:p>
    <w:p w14:paraId="52F9939F" w14:textId="496B7B15" w:rsidR="00CF28E1" w:rsidRPr="00437D35" w:rsidRDefault="00CF28E1" w:rsidP="00CF28E1">
      <w:pPr>
        <w:pStyle w:val="NormalWeb"/>
        <w:shd w:val="clear" w:color="auto" w:fill="FFFFFF"/>
        <w:spacing w:before="0" w:beforeAutospacing="0" w:after="225" w:afterAutospacing="0"/>
        <w:rPr>
          <w:color w:val="403D39"/>
          <w:sz w:val="20"/>
          <w:szCs w:val="20"/>
        </w:rPr>
      </w:pPr>
      <w:r w:rsidRPr="00437D35">
        <w:rPr>
          <w:color w:val="403D39"/>
          <w:sz w:val="20"/>
          <w:szCs w:val="20"/>
        </w:rPr>
        <w:t>“</w:t>
      </w:r>
      <w:r w:rsidRPr="00437D35">
        <w:rPr>
          <w:i/>
          <w:iCs/>
          <w:color w:val="403D39"/>
          <w:sz w:val="20"/>
          <w:szCs w:val="20"/>
        </w:rPr>
        <w:t>Se usarmos, para atingir nossos objetivos, um órgão mecânico em cujo funcionamento não podemos interferir de forma eficaz ... é melhor estarmos bem certos de que o propósito colocado na máquina é aquele que realmente desejamos</w:t>
      </w:r>
      <w:r w:rsidRPr="00437D35">
        <w:rPr>
          <w:color w:val="403D39"/>
          <w:sz w:val="20"/>
          <w:szCs w:val="20"/>
        </w:rPr>
        <w:t>”.</w:t>
      </w:r>
    </w:p>
    <w:p w14:paraId="4C397E1B" w14:textId="77777777" w:rsidR="00A82106" w:rsidRPr="0095626C" w:rsidRDefault="00A82106" w:rsidP="0095626C">
      <w:pPr>
        <w:pStyle w:val="Recuodecorpodetexto"/>
        <w:ind w:firstLine="709"/>
        <w:jc w:val="both"/>
        <w:rPr>
          <w:rFonts w:ascii="Times New Roman" w:hAnsi="Times New Roman" w:cs="Times New Roman"/>
          <w:lang w:val="pt-BR"/>
        </w:rPr>
      </w:pPr>
    </w:p>
    <w:p w14:paraId="14F2EF83" w14:textId="03F871AE" w:rsidR="009F744A" w:rsidRDefault="001C694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 w:rsidRPr="009F1217"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14:paraId="411713E6" w14:textId="715CBA00" w:rsidR="007A2FC4" w:rsidRPr="00A82106" w:rsidRDefault="007A2FC4" w:rsidP="00B16B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  <w:r w:rsidRPr="00A82106">
        <w:rPr>
          <w:color w:val="000000"/>
          <w:sz w:val="20"/>
          <w:szCs w:val="20"/>
        </w:rPr>
        <w:t>MARTINS, Claylson; MARTINS, Claylson. </w:t>
      </w:r>
      <w:r w:rsidRPr="00A82106">
        <w:rPr>
          <w:rStyle w:val="Forte"/>
          <w:color w:val="000000"/>
          <w:sz w:val="20"/>
          <w:szCs w:val="20"/>
        </w:rPr>
        <w:t>SempreUpdate</w:t>
      </w:r>
      <w:r w:rsidRPr="00A82106">
        <w:rPr>
          <w:color w:val="000000"/>
          <w:sz w:val="20"/>
          <w:szCs w:val="20"/>
        </w:rPr>
        <w:t>. SempreUpdate. Disponível em: &lt;https://sempreupdate.com.br/tabnine-usa-ia-para-ajudar-desenvolvedores/&gt;. Acesso em: 21 set. 2022.</w:t>
      </w:r>
    </w:p>
    <w:p w14:paraId="5427C715" w14:textId="150D5530" w:rsidR="008B6F43" w:rsidRPr="00A82106" w:rsidRDefault="008B6F43" w:rsidP="00B16BE5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</w:p>
    <w:p w14:paraId="7070D763" w14:textId="398DC60D" w:rsidR="008B6F43" w:rsidRPr="00A82106" w:rsidRDefault="008B6F43" w:rsidP="00B16B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color w:val="000000"/>
          <w:sz w:val="20"/>
          <w:szCs w:val="20"/>
          <w:lang w:val="en-US"/>
        </w:rPr>
      </w:pPr>
      <w:r w:rsidRPr="00A82106">
        <w:rPr>
          <w:color w:val="000000"/>
          <w:sz w:val="20"/>
          <w:szCs w:val="20"/>
        </w:rPr>
        <w:t>HEXTEC. </w:t>
      </w:r>
      <w:r w:rsidRPr="00A82106">
        <w:rPr>
          <w:rStyle w:val="Forte"/>
          <w:color w:val="000000"/>
          <w:sz w:val="20"/>
          <w:szCs w:val="20"/>
        </w:rPr>
        <w:t>Tabnine atualiza o assistente de escrita de código baseado em IA para desenvolvedores</w:t>
      </w:r>
      <w:r w:rsidRPr="00A82106">
        <w:rPr>
          <w:color w:val="000000"/>
          <w:sz w:val="20"/>
          <w:szCs w:val="20"/>
        </w:rPr>
        <w:t xml:space="preserve">. HexTec News. Disponível em: &lt;https://www.hextecnews.com.br/tabnine-atualiza-o-assistente-de-escrita-de-codigo-baseado-em-ia-para-desenvolvedores/&gt;. </w:t>
      </w:r>
      <w:r w:rsidRPr="00A82106">
        <w:rPr>
          <w:color w:val="000000"/>
          <w:sz w:val="20"/>
          <w:szCs w:val="20"/>
          <w:lang w:val="en-US"/>
        </w:rPr>
        <w:t>Acesso em: 21 set. 2022.</w:t>
      </w:r>
    </w:p>
    <w:p w14:paraId="0EF3A6A2" w14:textId="77777777" w:rsidR="007E15F9" w:rsidRPr="00A82106" w:rsidRDefault="007E15F9" w:rsidP="00A8210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  <w:lang w:val="en-US"/>
        </w:rPr>
      </w:pPr>
    </w:p>
    <w:p w14:paraId="0653106D" w14:textId="769D4013" w:rsidR="00FA09B6" w:rsidRDefault="00FA09B6" w:rsidP="00FD46E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  <w:r w:rsidRPr="00A82106">
        <w:rPr>
          <w:color w:val="000000"/>
          <w:sz w:val="20"/>
          <w:szCs w:val="20"/>
          <w:lang w:val="en-US"/>
        </w:rPr>
        <w:t>GLEN, Stephanie. </w:t>
      </w:r>
      <w:r w:rsidRPr="00A82106">
        <w:rPr>
          <w:rStyle w:val="Forte"/>
          <w:color w:val="000000"/>
          <w:sz w:val="20"/>
          <w:szCs w:val="20"/>
          <w:lang w:val="en-US"/>
        </w:rPr>
        <w:t>Tabnine code completion platform adds more powerful AI</w:t>
      </w:r>
      <w:r w:rsidRPr="00A82106">
        <w:rPr>
          <w:color w:val="000000"/>
          <w:sz w:val="20"/>
          <w:szCs w:val="20"/>
          <w:lang w:val="en-US"/>
        </w:rPr>
        <w:t xml:space="preserve">. </w:t>
      </w:r>
      <w:r w:rsidRPr="00A72AE3">
        <w:rPr>
          <w:color w:val="000000"/>
          <w:sz w:val="20"/>
          <w:szCs w:val="20"/>
          <w:lang w:val="en-US"/>
        </w:rPr>
        <w:t xml:space="preserve">SearchSoftwareQuality. </w:t>
      </w:r>
      <w:r w:rsidRPr="00A72AE3">
        <w:rPr>
          <w:color w:val="000000"/>
          <w:sz w:val="20"/>
          <w:szCs w:val="20"/>
        </w:rPr>
        <w:t>Disponível</w:t>
      </w:r>
      <w:r w:rsidRPr="00A82106">
        <w:rPr>
          <w:color w:val="000000"/>
          <w:sz w:val="20"/>
          <w:szCs w:val="20"/>
        </w:rPr>
        <w:t xml:space="preserve"> </w:t>
      </w:r>
      <w:r w:rsidRPr="00A72AE3">
        <w:rPr>
          <w:color w:val="000000"/>
          <w:sz w:val="20"/>
          <w:szCs w:val="20"/>
        </w:rPr>
        <w:t>em:</w:t>
      </w:r>
      <w:r w:rsidRPr="00A82106">
        <w:rPr>
          <w:color w:val="000000"/>
          <w:sz w:val="20"/>
          <w:szCs w:val="20"/>
        </w:rPr>
        <w:t xml:space="preserve"> </w:t>
      </w:r>
      <w:r w:rsidRPr="00A72AE3">
        <w:rPr>
          <w:color w:val="000000"/>
          <w:sz w:val="20"/>
          <w:szCs w:val="20"/>
        </w:rPr>
        <w:t>&lt;https://www.techtarget.com/searchsoftwarequality/news/252521540/Tabnine-code-</w:t>
      </w:r>
      <w:r w:rsidRPr="00A72AE3">
        <w:rPr>
          <w:color w:val="000000"/>
          <w:sz w:val="20"/>
          <w:szCs w:val="20"/>
        </w:rPr>
        <w:t xml:space="preserve">completion-platform-adds-more-powerful-AI&gt;. </w:t>
      </w:r>
      <w:r w:rsidRPr="00A82106">
        <w:rPr>
          <w:color w:val="000000"/>
          <w:sz w:val="20"/>
          <w:szCs w:val="20"/>
        </w:rPr>
        <w:t xml:space="preserve">Acesso em: </w:t>
      </w:r>
      <w:r w:rsidR="00A72AE3">
        <w:rPr>
          <w:color w:val="000000"/>
          <w:sz w:val="20"/>
          <w:szCs w:val="20"/>
        </w:rPr>
        <w:t>02</w:t>
      </w:r>
      <w:r w:rsidRPr="00A82106">
        <w:rPr>
          <w:color w:val="000000"/>
          <w:sz w:val="20"/>
          <w:szCs w:val="20"/>
        </w:rPr>
        <w:t> </w:t>
      </w:r>
      <w:r w:rsidR="00A72AE3">
        <w:rPr>
          <w:color w:val="000000"/>
          <w:sz w:val="20"/>
          <w:szCs w:val="20"/>
        </w:rPr>
        <w:t>out</w:t>
      </w:r>
      <w:r w:rsidRPr="00A82106">
        <w:rPr>
          <w:color w:val="000000"/>
          <w:sz w:val="20"/>
          <w:szCs w:val="20"/>
        </w:rPr>
        <w:t>. 2022.</w:t>
      </w:r>
    </w:p>
    <w:p w14:paraId="364166BB" w14:textId="77777777" w:rsidR="00A72AE3" w:rsidRPr="00A82106" w:rsidRDefault="00A72AE3" w:rsidP="00A8210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</w:p>
    <w:p w14:paraId="48E39E01" w14:textId="5BACAC68" w:rsidR="00A44F01" w:rsidRPr="00A82106" w:rsidRDefault="00A44F01" w:rsidP="00FD46E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  <w:r w:rsidRPr="00A82106">
        <w:rPr>
          <w:rStyle w:val="Forte"/>
          <w:color w:val="000000"/>
          <w:sz w:val="20"/>
          <w:szCs w:val="20"/>
          <w:lang w:val="en-US"/>
        </w:rPr>
        <w:t>GitLab and Tabnine: AI-powered code completion for GitLab repositories</w:t>
      </w:r>
      <w:r w:rsidRPr="00A82106">
        <w:rPr>
          <w:color w:val="000000"/>
          <w:sz w:val="20"/>
          <w:szCs w:val="20"/>
          <w:lang w:val="en-US"/>
        </w:rPr>
        <w:t xml:space="preserve">. </w:t>
      </w:r>
      <w:r w:rsidRPr="00A82106">
        <w:rPr>
          <w:color w:val="000000"/>
          <w:sz w:val="20"/>
          <w:szCs w:val="20"/>
        </w:rPr>
        <w:t>GitLab. Disponível em: &lt;https://about.gitlab.com/blog/2022/03/02/bringing-ai-gitlab-repository/&gt;. Acesso em: 19 out. 2022.</w:t>
      </w:r>
    </w:p>
    <w:p w14:paraId="0A5F02C7" w14:textId="79FA3C78" w:rsidR="00A82106" w:rsidRPr="00A82106" w:rsidRDefault="00A82106" w:rsidP="00A8210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</w:p>
    <w:p w14:paraId="3B1E2489" w14:textId="5932304A" w:rsidR="00A82106" w:rsidRDefault="00A82106" w:rsidP="00FD46E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  <w:r w:rsidRPr="00A82106">
        <w:rPr>
          <w:color w:val="000000"/>
          <w:sz w:val="20"/>
          <w:szCs w:val="20"/>
          <w:lang w:val="en-US"/>
        </w:rPr>
        <w:t>ANDRADA FISCUTEAN. </w:t>
      </w:r>
      <w:r w:rsidRPr="00A82106">
        <w:rPr>
          <w:rStyle w:val="Forte"/>
          <w:color w:val="000000"/>
          <w:sz w:val="20"/>
          <w:szCs w:val="20"/>
          <w:lang w:val="en-US"/>
        </w:rPr>
        <w:t>Why you can’t trust AI-generated autocomplete code to be secure</w:t>
      </w:r>
      <w:r w:rsidRPr="00A82106">
        <w:rPr>
          <w:color w:val="000000"/>
          <w:sz w:val="20"/>
          <w:szCs w:val="20"/>
          <w:lang w:val="en-US"/>
        </w:rPr>
        <w:t xml:space="preserve">. </w:t>
      </w:r>
      <w:r w:rsidRPr="00A82106">
        <w:rPr>
          <w:color w:val="000000"/>
          <w:sz w:val="20"/>
          <w:szCs w:val="20"/>
        </w:rPr>
        <w:t>CSO Online. Disponível em: &lt;https://www.csoonline.com/article/3653309/why-you-cant-trust-ai-generated-autocomplete-code-to-be-secure.html&gt;. Acesso em: 19 out. 2022.</w:t>
      </w:r>
    </w:p>
    <w:p w14:paraId="75737BC5" w14:textId="6A601C31" w:rsidR="00A72AE3" w:rsidRDefault="00A72AE3" w:rsidP="00A8210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</w:p>
    <w:p w14:paraId="5019A048" w14:textId="64FC0655" w:rsidR="00A72AE3" w:rsidRDefault="00A72AE3" w:rsidP="00FD46EC">
      <w:pPr>
        <w:pStyle w:val="Recuodecorpodetexto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A82106">
        <w:rPr>
          <w:rFonts w:ascii="Times New Roman" w:hAnsi="Times New Roman" w:cs="Times New Roman"/>
          <w:lang w:val="pt-BR"/>
        </w:rPr>
        <w:t>https://dev.to/nicolalc/tabnine-put-your-coding-speed-to-the-next-level-4e6a</w:t>
      </w:r>
    </w:p>
    <w:p w14:paraId="338BDA00" w14:textId="77777777" w:rsidR="00392B6E" w:rsidRPr="00A82106" w:rsidRDefault="00392B6E" w:rsidP="00A72AE3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226D2D6" w14:textId="77777777" w:rsidR="00A72AE3" w:rsidRPr="00A82106" w:rsidRDefault="00A72AE3" w:rsidP="00FD46EC">
      <w:pPr>
        <w:pStyle w:val="Recuodecorpodetexto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AA7D2C">
        <w:rPr>
          <w:rFonts w:ascii="Times New Roman" w:hAnsi="Times New Roman" w:cs="Times New Roman"/>
          <w:lang w:val="pt-BR"/>
        </w:rPr>
        <w:t>https://www.techtarget.com/searchsoftwarequality/news/252521540/Tabnine-code-completion-platform-adds-more-powerful-AI</w:t>
      </w:r>
    </w:p>
    <w:p w14:paraId="267305B4" w14:textId="30BA97AB" w:rsidR="00A72AE3" w:rsidRDefault="00A72AE3" w:rsidP="00A72AE3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1594AA0" w14:textId="77777777" w:rsidR="00FD46EC" w:rsidRPr="00A82106" w:rsidRDefault="00FD46EC" w:rsidP="00A72AE3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042665BC" w14:textId="77777777" w:rsidR="00A72AE3" w:rsidRPr="00A82106" w:rsidRDefault="00A72AE3" w:rsidP="00A82106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0"/>
          <w:szCs w:val="20"/>
        </w:rPr>
      </w:pPr>
    </w:p>
    <w:p w14:paraId="0587E544" w14:textId="177F3BD5" w:rsidR="009F744A" w:rsidRPr="00A82106" w:rsidRDefault="00A82106" w:rsidP="007A2FC4">
      <w:pPr>
        <w:pStyle w:val="NormalWeb"/>
        <w:rPr>
          <w:color w:val="000000"/>
          <w:sz w:val="20"/>
          <w:szCs w:val="20"/>
        </w:rPr>
      </w:pPr>
      <w:r w:rsidRPr="00A82106">
        <w:rPr>
          <w:color w:val="000000"/>
          <w:sz w:val="20"/>
          <w:szCs w:val="20"/>
        </w:rPr>
        <w:t>‌</w:t>
      </w:r>
    </w:p>
    <w:p w14:paraId="4973237D" w14:textId="77777777" w:rsidR="009F744A" w:rsidRPr="006C728A" w:rsidRDefault="001C6946">
      <w:pPr>
        <w:pStyle w:val="Recuodecorpodetexto"/>
        <w:jc w:val="center"/>
        <w:rPr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p w14:paraId="61255EAE" w14:textId="77777777" w:rsidR="009F744A" w:rsidRDefault="001C6946">
      <w:pPr>
        <w:ind w:firstLine="284"/>
        <w:jc w:val="both"/>
      </w:pPr>
      <w:r>
        <w:t>À instituição XXX pela realização das medidas ou empréstimo de equipamentos.</w:t>
      </w:r>
    </w:p>
    <w:p w14:paraId="71AE251B" w14:textId="77777777" w:rsidR="009F744A" w:rsidRDefault="009F744A">
      <w:pPr>
        <w:ind w:firstLine="284"/>
        <w:jc w:val="both"/>
      </w:pPr>
    </w:p>
    <w:p w14:paraId="40D26C3A" w14:textId="77777777" w:rsidR="009F744A" w:rsidRDefault="001C6946">
      <w:pPr>
        <w:jc w:val="both"/>
      </w:pPr>
      <w:r>
        <w:rPr>
          <w:vertAlign w:val="superscript"/>
        </w:rPr>
        <w:t>1</w:t>
      </w:r>
      <w:r>
        <w:t xml:space="preserve"> Aluno de IC da FAPESP (ou CNPq ou outra)</w:t>
      </w:r>
      <w:r w:rsidR="00BC6A61">
        <w:t>.</w:t>
      </w:r>
    </w:p>
    <w:p w14:paraId="638ECACE" w14:textId="4B73647C"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78072397" w14:textId="77777777"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B91ED5"/>
    <w:multiLevelType w:val="hybridMultilevel"/>
    <w:tmpl w:val="876E2B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6B78"/>
    <w:multiLevelType w:val="hybridMultilevel"/>
    <w:tmpl w:val="2D3A66F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75D3132"/>
    <w:multiLevelType w:val="hybridMultilevel"/>
    <w:tmpl w:val="10166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8921">
    <w:abstractNumId w:val="0"/>
  </w:num>
  <w:num w:numId="2" w16cid:durableId="15159916">
    <w:abstractNumId w:val="2"/>
  </w:num>
  <w:num w:numId="3" w16cid:durableId="1102259726">
    <w:abstractNumId w:val="1"/>
  </w:num>
  <w:num w:numId="4" w16cid:durableId="2118254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86FDC"/>
    <w:rsid w:val="000B5FE5"/>
    <w:rsid w:val="000C25BE"/>
    <w:rsid w:val="00136C61"/>
    <w:rsid w:val="00145271"/>
    <w:rsid w:val="001C6946"/>
    <w:rsid w:val="001D1480"/>
    <w:rsid w:val="001F2BD4"/>
    <w:rsid w:val="00285E29"/>
    <w:rsid w:val="00292647"/>
    <w:rsid w:val="002963BF"/>
    <w:rsid w:val="002C7E0A"/>
    <w:rsid w:val="00392B6E"/>
    <w:rsid w:val="00546620"/>
    <w:rsid w:val="00561F43"/>
    <w:rsid w:val="006123D6"/>
    <w:rsid w:val="00651106"/>
    <w:rsid w:val="006C728A"/>
    <w:rsid w:val="007A2FC4"/>
    <w:rsid w:val="007D6727"/>
    <w:rsid w:val="007E15F9"/>
    <w:rsid w:val="008B6F43"/>
    <w:rsid w:val="008D1EBE"/>
    <w:rsid w:val="0095626C"/>
    <w:rsid w:val="00982B56"/>
    <w:rsid w:val="009D0B7C"/>
    <w:rsid w:val="009F1217"/>
    <w:rsid w:val="009F744A"/>
    <w:rsid w:val="00A270D4"/>
    <w:rsid w:val="00A44F01"/>
    <w:rsid w:val="00A72AE3"/>
    <w:rsid w:val="00A82106"/>
    <w:rsid w:val="00AA7D2C"/>
    <w:rsid w:val="00AC3551"/>
    <w:rsid w:val="00AE40AF"/>
    <w:rsid w:val="00B122EC"/>
    <w:rsid w:val="00B16BE5"/>
    <w:rsid w:val="00B74DFE"/>
    <w:rsid w:val="00BC6A61"/>
    <w:rsid w:val="00C16A52"/>
    <w:rsid w:val="00C212CE"/>
    <w:rsid w:val="00CD53DC"/>
    <w:rsid w:val="00CF28E1"/>
    <w:rsid w:val="00CF6A6D"/>
    <w:rsid w:val="00D21C3E"/>
    <w:rsid w:val="00D840AB"/>
    <w:rsid w:val="00DE3EA9"/>
    <w:rsid w:val="00E51D4B"/>
    <w:rsid w:val="00E66149"/>
    <w:rsid w:val="00EF68D6"/>
    <w:rsid w:val="00FA09B6"/>
    <w:rsid w:val="00F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10737BC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A270D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70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A2FC4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2FC4"/>
    <w:rPr>
      <w:b/>
      <w:bCs/>
    </w:rPr>
  </w:style>
  <w:style w:type="paragraph" w:styleId="Reviso">
    <w:name w:val="Revision"/>
    <w:hidden/>
    <w:uiPriority w:val="99"/>
    <w:semiHidden/>
    <w:rsid w:val="00FD46EC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4D52-1B60-4CBA-8213-136579E1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FELIPPE DE LIMA LUNA</cp:lastModifiedBy>
  <cp:revision>3</cp:revision>
  <cp:lastPrinted>2017-05-17T11:45:00Z</cp:lastPrinted>
  <dcterms:created xsi:type="dcterms:W3CDTF">2022-10-27T14:42:00Z</dcterms:created>
  <dcterms:modified xsi:type="dcterms:W3CDTF">2022-11-24T02:06:00Z</dcterms:modified>
</cp:coreProperties>
</file>