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51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8"/>
        <w:gridCol w:w="4091"/>
        <w:gridCol w:w="1308"/>
        <w:gridCol w:w="4051"/>
        <w:gridCol w:w="3668"/>
      </w:tblGrid>
      <w:tr w:rsidR="00031081" w:rsidRPr="00031081" w14:paraId="2F902468" w14:textId="77777777" w:rsidTr="00031081">
        <w:trPr>
          <w:trHeight w:val="442"/>
        </w:trPr>
        <w:tc>
          <w:tcPr>
            <w:tcW w:w="2398" w:type="dxa"/>
            <w:shd w:val="clear" w:color="000000" w:fill="9BC2E6"/>
            <w:vAlign w:val="bottom"/>
            <w:hideMark/>
          </w:tcPr>
          <w:p w14:paraId="70E44FA6" w14:textId="77777777" w:rsidR="00031081" w:rsidRPr="00031081" w:rsidRDefault="00031081" w:rsidP="000310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31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Heuristic Violated</w:t>
            </w:r>
          </w:p>
        </w:tc>
        <w:tc>
          <w:tcPr>
            <w:tcW w:w="4091" w:type="dxa"/>
            <w:shd w:val="clear" w:color="000000" w:fill="9BC2E6"/>
            <w:vAlign w:val="bottom"/>
            <w:hideMark/>
          </w:tcPr>
          <w:p w14:paraId="01D08E7E" w14:textId="77777777" w:rsidR="00031081" w:rsidRPr="00031081" w:rsidRDefault="00031081" w:rsidP="000310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31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Description</w:t>
            </w:r>
          </w:p>
        </w:tc>
        <w:tc>
          <w:tcPr>
            <w:tcW w:w="1308" w:type="dxa"/>
            <w:shd w:val="clear" w:color="000000" w:fill="9BC2E6"/>
            <w:vAlign w:val="bottom"/>
            <w:hideMark/>
          </w:tcPr>
          <w:p w14:paraId="38F71C90" w14:textId="77777777" w:rsidR="00031081" w:rsidRPr="00031081" w:rsidRDefault="00031081" w:rsidP="000310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31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Severity</w:t>
            </w:r>
          </w:p>
        </w:tc>
        <w:tc>
          <w:tcPr>
            <w:tcW w:w="4051" w:type="dxa"/>
            <w:shd w:val="clear" w:color="000000" w:fill="9BC2E6"/>
            <w:vAlign w:val="bottom"/>
            <w:hideMark/>
          </w:tcPr>
          <w:p w14:paraId="7B0FA145" w14:textId="77777777" w:rsidR="00031081" w:rsidRPr="00031081" w:rsidRDefault="00031081" w:rsidP="000310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31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Rationale for Severity</w:t>
            </w:r>
          </w:p>
        </w:tc>
        <w:tc>
          <w:tcPr>
            <w:tcW w:w="3668" w:type="dxa"/>
            <w:shd w:val="clear" w:color="000000" w:fill="9BC2E6"/>
            <w:vAlign w:val="bottom"/>
            <w:hideMark/>
          </w:tcPr>
          <w:p w14:paraId="21AAC68F" w14:textId="77777777" w:rsidR="00031081" w:rsidRPr="00031081" w:rsidRDefault="00031081" w:rsidP="000310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31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Possible Improvements</w:t>
            </w:r>
          </w:p>
        </w:tc>
      </w:tr>
      <w:tr w:rsidR="00031081" w:rsidRPr="00031081" w14:paraId="5BC04523" w14:textId="77777777" w:rsidTr="00031081">
        <w:trPr>
          <w:trHeight w:val="1831"/>
        </w:trPr>
        <w:tc>
          <w:tcPr>
            <w:tcW w:w="2398" w:type="dxa"/>
            <w:shd w:val="clear" w:color="auto" w:fill="auto"/>
            <w:vAlign w:val="center"/>
            <w:hideMark/>
          </w:tcPr>
          <w:p w14:paraId="47D1760F" w14:textId="2D287745" w:rsidR="00031081" w:rsidRPr="00031081" w:rsidRDefault="00CA05A5" w:rsidP="000310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Consistency and standards</w:t>
            </w:r>
          </w:p>
        </w:tc>
        <w:tc>
          <w:tcPr>
            <w:tcW w:w="4091" w:type="dxa"/>
            <w:shd w:val="clear" w:color="auto" w:fill="auto"/>
            <w:hideMark/>
          </w:tcPr>
          <w:p w14:paraId="49AAF3D7" w14:textId="06CBB994" w:rsidR="00031081" w:rsidRPr="00031081" w:rsidRDefault="003261BC" w:rsidP="000310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The like/favorite option is inconsistently presented</w:t>
            </w:r>
          </w:p>
        </w:tc>
        <w:tc>
          <w:tcPr>
            <w:tcW w:w="1308" w:type="dxa"/>
            <w:shd w:val="clear" w:color="auto" w:fill="auto"/>
            <w:vAlign w:val="center"/>
            <w:hideMark/>
          </w:tcPr>
          <w:p w14:paraId="3E596981" w14:textId="77777777" w:rsidR="00031081" w:rsidRPr="00031081" w:rsidRDefault="00031081" w:rsidP="000310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31081">
              <w:rPr>
                <w:rFonts w:ascii="Calibri" w:eastAsia="Times New Roman" w:hAnsi="Calibri" w:cs="Calibri"/>
                <w:color w:val="000000"/>
                <w:lang w:eastAsia="en-CA"/>
              </w:rPr>
              <w:t>3: Major Usability Problem</w:t>
            </w:r>
          </w:p>
        </w:tc>
        <w:tc>
          <w:tcPr>
            <w:tcW w:w="4051" w:type="dxa"/>
            <w:shd w:val="clear" w:color="auto" w:fill="auto"/>
            <w:hideMark/>
          </w:tcPr>
          <w:p w14:paraId="07315102" w14:textId="53136AFC" w:rsidR="00031081" w:rsidRPr="00031081" w:rsidRDefault="003261BC" w:rsidP="000310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Users may be confused whether they are from the same system or are used similarly</w:t>
            </w:r>
          </w:p>
        </w:tc>
        <w:tc>
          <w:tcPr>
            <w:tcW w:w="3668" w:type="dxa"/>
            <w:shd w:val="clear" w:color="auto" w:fill="auto"/>
            <w:hideMark/>
          </w:tcPr>
          <w:p w14:paraId="09FD76B9" w14:textId="48253D67" w:rsidR="00031081" w:rsidRPr="00031081" w:rsidRDefault="003261BC" w:rsidP="000310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Merge the two currencies or have two systems (favorite for recipes, likes for posts)</w:t>
            </w:r>
          </w:p>
        </w:tc>
      </w:tr>
      <w:tr w:rsidR="00031081" w:rsidRPr="00031081" w14:paraId="0E80481D" w14:textId="77777777" w:rsidTr="00031081">
        <w:trPr>
          <w:trHeight w:val="1831"/>
        </w:trPr>
        <w:tc>
          <w:tcPr>
            <w:tcW w:w="2398" w:type="dxa"/>
            <w:shd w:val="clear" w:color="auto" w:fill="auto"/>
            <w:vAlign w:val="center"/>
            <w:hideMark/>
          </w:tcPr>
          <w:p w14:paraId="7A2936D0" w14:textId="77777777" w:rsidR="00031081" w:rsidRPr="00031081" w:rsidRDefault="00031081" w:rsidP="000310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31081">
              <w:rPr>
                <w:rFonts w:ascii="Calibri" w:eastAsia="Times New Roman" w:hAnsi="Calibri" w:cs="Calibri"/>
                <w:color w:val="000000"/>
                <w:lang w:eastAsia="en-CA"/>
              </w:rPr>
              <w:t>User control and freedom</w:t>
            </w:r>
          </w:p>
        </w:tc>
        <w:tc>
          <w:tcPr>
            <w:tcW w:w="4091" w:type="dxa"/>
            <w:shd w:val="clear" w:color="auto" w:fill="auto"/>
            <w:hideMark/>
          </w:tcPr>
          <w:p w14:paraId="1A28C75F" w14:textId="0525CBB4" w:rsidR="00031081" w:rsidRPr="00031081" w:rsidRDefault="006916C0" w:rsidP="000310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Can’t back out from a video without clicking into its recipe then the home tab</w:t>
            </w:r>
          </w:p>
        </w:tc>
        <w:tc>
          <w:tcPr>
            <w:tcW w:w="1308" w:type="dxa"/>
            <w:shd w:val="clear" w:color="auto" w:fill="auto"/>
            <w:vAlign w:val="center"/>
            <w:hideMark/>
          </w:tcPr>
          <w:p w14:paraId="29753A17" w14:textId="7D3A7670" w:rsidR="00031081" w:rsidRPr="00031081" w:rsidRDefault="006916C0" w:rsidP="000310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  <w:r w:rsidR="00031081" w:rsidRPr="00031081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: </w:t>
            </w:r>
            <w:r w:rsidR="005D27E3">
              <w:rPr>
                <w:rFonts w:ascii="Calibri" w:eastAsia="Times New Roman" w:hAnsi="Calibri" w:cs="Calibri"/>
                <w:color w:val="000000"/>
                <w:lang w:eastAsia="en-CA"/>
              </w:rPr>
              <w:t>Major</w:t>
            </w:r>
            <w:r w:rsidR="00031081" w:rsidRPr="00031081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Usability Problem</w:t>
            </w:r>
          </w:p>
        </w:tc>
        <w:tc>
          <w:tcPr>
            <w:tcW w:w="4051" w:type="dxa"/>
            <w:shd w:val="clear" w:color="auto" w:fill="auto"/>
            <w:hideMark/>
          </w:tcPr>
          <w:p w14:paraId="11424F23" w14:textId="56070523" w:rsidR="00031081" w:rsidRPr="00031081" w:rsidRDefault="006916C0" w:rsidP="000310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There should be an exit for when people accidentally click a video</w:t>
            </w:r>
          </w:p>
        </w:tc>
        <w:tc>
          <w:tcPr>
            <w:tcW w:w="3668" w:type="dxa"/>
            <w:shd w:val="clear" w:color="auto" w:fill="auto"/>
            <w:hideMark/>
          </w:tcPr>
          <w:p w14:paraId="37E2AFD5" w14:textId="6309A826" w:rsidR="00031081" w:rsidRPr="00031081" w:rsidRDefault="00031081" w:rsidP="000310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31081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Provide a </w:t>
            </w:r>
            <w:r w:rsidR="006916C0">
              <w:rPr>
                <w:rFonts w:ascii="Calibri" w:eastAsia="Times New Roman" w:hAnsi="Calibri" w:cs="Calibri"/>
                <w:color w:val="000000"/>
                <w:lang w:eastAsia="en-CA"/>
              </w:rPr>
              <w:t>back button, or swipe action to get out of video viewing</w:t>
            </w:r>
          </w:p>
        </w:tc>
      </w:tr>
      <w:tr w:rsidR="00031081" w:rsidRPr="00031081" w14:paraId="6C5F11BE" w14:textId="77777777" w:rsidTr="00031081">
        <w:trPr>
          <w:trHeight w:val="1831"/>
        </w:trPr>
        <w:tc>
          <w:tcPr>
            <w:tcW w:w="2398" w:type="dxa"/>
            <w:shd w:val="clear" w:color="auto" w:fill="auto"/>
            <w:vAlign w:val="center"/>
          </w:tcPr>
          <w:p w14:paraId="63F1AA22" w14:textId="186E0829" w:rsidR="00031081" w:rsidRPr="00031081" w:rsidRDefault="006916C0" w:rsidP="000310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Visibility of system status</w:t>
            </w:r>
          </w:p>
        </w:tc>
        <w:tc>
          <w:tcPr>
            <w:tcW w:w="4091" w:type="dxa"/>
            <w:shd w:val="clear" w:color="auto" w:fill="auto"/>
          </w:tcPr>
          <w:p w14:paraId="4918B9E3" w14:textId="1F44A4D4" w:rsidR="00031081" w:rsidRPr="00031081" w:rsidRDefault="006916C0" w:rsidP="000310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Features in posting are displayed but not specifically in any order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54A003A5" w14:textId="070335C4" w:rsidR="00031081" w:rsidRPr="00031081" w:rsidRDefault="006916C0" w:rsidP="000310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1: Cosmetic problem only</w:t>
            </w:r>
          </w:p>
        </w:tc>
        <w:tc>
          <w:tcPr>
            <w:tcW w:w="4051" w:type="dxa"/>
            <w:shd w:val="clear" w:color="auto" w:fill="auto"/>
          </w:tcPr>
          <w:p w14:paraId="19B8A40A" w14:textId="476D8502" w:rsidR="00031081" w:rsidRPr="00031081" w:rsidRDefault="006916C0" w:rsidP="000310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Users can sometimes miss a step when posting, such as forgetting to add a video or pictures</w:t>
            </w:r>
          </w:p>
        </w:tc>
        <w:tc>
          <w:tcPr>
            <w:tcW w:w="3668" w:type="dxa"/>
            <w:shd w:val="clear" w:color="auto" w:fill="auto"/>
          </w:tcPr>
          <w:p w14:paraId="5B79D7F7" w14:textId="350351E7" w:rsidR="00031081" w:rsidRPr="00031081" w:rsidRDefault="006916C0" w:rsidP="000310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Add a progress bar or color indication</w:t>
            </w:r>
            <w:r w:rsidR="005D27E3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in the posting process</w:t>
            </w:r>
          </w:p>
        </w:tc>
      </w:tr>
      <w:tr w:rsidR="00031081" w:rsidRPr="00031081" w14:paraId="69F94874" w14:textId="77777777" w:rsidTr="00031081">
        <w:trPr>
          <w:trHeight w:val="1831"/>
        </w:trPr>
        <w:tc>
          <w:tcPr>
            <w:tcW w:w="2398" w:type="dxa"/>
            <w:shd w:val="clear" w:color="auto" w:fill="auto"/>
            <w:vAlign w:val="center"/>
          </w:tcPr>
          <w:p w14:paraId="7F67D123" w14:textId="4173E635" w:rsidR="00031081" w:rsidRPr="00031081" w:rsidRDefault="005D27E3" w:rsidP="000310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Error Prevention</w:t>
            </w:r>
          </w:p>
        </w:tc>
        <w:tc>
          <w:tcPr>
            <w:tcW w:w="4091" w:type="dxa"/>
            <w:shd w:val="clear" w:color="auto" w:fill="auto"/>
          </w:tcPr>
          <w:p w14:paraId="4CCF1B5C" w14:textId="66A12B67" w:rsidR="00031081" w:rsidRPr="00031081" w:rsidRDefault="005D27E3" w:rsidP="000310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Map area should be chosen by clicking on continents instead of from a drop-down menu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40597BB4" w14:textId="49051F08" w:rsidR="00031081" w:rsidRPr="00031081" w:rsidRDefault="005D27E3" w:rsidP="000310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2: Minor Usability Problem</w:t>
            </w:r>
          </w:p>
        </w:tc>
        <w:tc>
          <w:tcPr>
            <w:tcW w:w="4051" w:type="dxa"/>
            <w:shd w:val="clear" w:color="auto" w:fill="auto"/>
          </w:tcPr>
          <w:p w14:paraId="43EB75B7" w14:textId="6834A52A" w:rsidR="00031081" w:rsidRPr="00031081" w:rsidRDefault="005D27E3" w:rsidP="000310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Even though the area does zoom in after selecting, it’s still easier to mistakenly select an area from a drop-down menu than directly selecting it from the map</w:t>
            </w:r>
          </w:p>
        </w:tc>
        <w:tc>
          <w:tcPr>
            <w:tcW w:w="3668" w:type="dxa"/>
            <w:shd w:val="clear" w:color="auto" w:fill="auto"/>
          </w:tcPr>
          <w:p w14:paraId="3B0FD8B4" w14:textId="33786942" w:rsidR="00031081" w:rsidRPr="00031081" w:rsidRDefault="005D27E3" w:rsidP="000310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Add feature to allow users to select region from map</w:t>
            </w:r>
          </w:p>
        </w:tc>
      </w:tr>
      <w:tr w:rsidR="00031081" w:rsidRPr="00031081" w14:paraId="6788D037" w14:textId="77777777" w:rsidTr="00031081">
        <w:trPr>
          <w:trHeight w:val="1831"/>
        </w:trPr>
        <w:tc>
          <w:tcPr>
            <w:tcW w:w="2398" w:type="dxa"/>
            <w:shd w:val="clear" w:color="auto" w:fill="auto"/>
            <w:vAlign w:val="center"/>
          </w:tcPr>
          <w:p w14:paraId="503BD50E" w14:textId="4EDC47DB" w:rsidR="00031081" w:rsidRPr="00031081" w:rsidRDefault="005917FF" w:rsidP="000310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Aesthetic and Minimalist design</w:t>
            </w:r>
          </w:p>
        </w:tc>
        <w:tc>
          <w:tcPr>
            <w:tcW w:w="4091" w:type="dxa"/>
            <w:shd w:val="clear" w:color="auto" w:fill="auto"/>
          </w:tcPr>
          <w:p w14:paraId="22694A30" w14:textId="4E553764" w:rsidR="00031081" w:rsidRPr="00031081" w:rsidRDefault="005917FF" w:rsidP="000310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User tab’s calendar feature is not as useful as personal posts gallery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3C4FCD95" w14:textId="7E53F964" w:rsidR="00031081" w:rsidRPr="00031081" w:rsidRDefault="005917FF" w:rsidP="000310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1: Cosmetic Problems only</w:t>
            </w:r>
          </w:p>
        </w:tc>
        <w:tc>
          <w:tcPr>
            <w:tcW w:w="4051" w:type="dxa"/>
            <w:shd w:val="clear" w:color="auto" w:fill="auto"/>
          </w:tcPr>
          <w:p w14:paraId="5C8EA52B" w14:textId="60305F3F" w:rsidR="00031081" w:rsidRPr="00031081" w:rsidRDefault="005917FF" w:rsidP="000310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The calendar does have its feature, but it being in the user page as a small feature competes with the more important aspect of personal posts</w:t>
            </w:r>
          </w:p>
        </w:tc>
        <w:tc>
          <w:tcPr>
            <w:tcW w:w="3668" w:type="dxa"/>
            <w:shd w:val="clear" w:color="auto" w:fill="auto"/>
          </w:tcPr>
          <w:p w14:paraId="67634CDE" w14:textId="2FBA425F" w:rsidR="00031081" w:rsidRPr="00031081" w:rsidRDefault="005917FF" w:rsidP="000310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Either put the feature in the settings menu, or replace it with a more relevant feature for cooking</w:t>
            </w:r>
          </w:p>
        </w:tc>
      </w:tr>
    </w:tbl>
    <w:p w14:paraId="00997B8B" w14:textId="77777777" w:rsidR="00055F25" w:rsidRDefault="005917FF"/>
    <w:sectPr w:rsidR="00055F25" w:rsidSect="0003108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081"/>
    <w:rsid w:val="00031081"/>
    <w:rsid w:val="003261BC"/>
    <w:rsid w:val="004D508A"/>
    <w:rsid w:val="005917FF"/>
    <w:rsid w:val="005D27E3"/>
    <w:rsid w:val="006916C0"/>
    <w:rsid w:val="00C1132E"/>
    <w:rsid w:val="00CA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597B8"/>
  <w15:chartTrackingRefBased/>
  <w15:docId w15:val="{4D4EFF0A-4267-42FB-B6EE-FC63B56F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Ulusoy</dc:creator>
  <cp:keywords/>
  <dc:description/>
  <cp:lastModifiedBy>Trung Hieu Tran</cp:lastModifiedBy>
  <cp:revision>2</cp:revision>
  <dcterms:created xsi:type="dcterms:W3CDTF">2021-05-12T02:05:00Z</dcterms:created>
  <dcterms:modified xsi:type="dcterms:W3CDTF">2022-04-19T04:06:00Z</dcterms:modified>
</cp:coreProperties>
</file>