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ff0000"/>
          <w:sz w:val="100"/>
          <w:szCs w:val="1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00"/>
          <w:szCs w:val="100"/>
          <w:rtl w:val="0"/>
        </w:rPr>
        <w:t xml:space="preserve">DATA SCIENCE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- Z of Data Science Concepts Covered include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Python, C++ and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Mathematics: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Calculus, Linear Algebra, Probability, Statistics, Linear Regressions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TensorFlow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MySql/PostgreSQL, MongoDB,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structure &amp; Algorithms: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List, Linked_List,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Python Libraries: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Panda, Numpy, Matploit lib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Deep Learning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Machine Learning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Artificial Intelligence.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Projects: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Fraud detection, Recommendation Engine, Spam filters.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