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7D8CF">
      <w:pPr>
        <w:pStyle w:val="2"/>
        <w:bidi w:val="0"/>
        <w:jc w:val="center"/>
        <w:rPr>
          <w:rFonts w:hint="eastAsia" w:ascii="Times New Roman" w:hAnsi="Times New Roman" w:eastAsia="宋体" w:cs="Times New Roman"/>
          <w:b/>
          <w:bCs/>
          <w:szCs w:val="32"/>
        </w:rPr>
      </w:pPr>
      <w:r>
        <w:rPr>
          <w:rFonts w:hint="eastAsia"/>
        </w:rPr>
        <w:t>软件构造综合实践评分标准</w:t>
      </w:r>
    </w:p>
    <w:p w14:paraId="30C5DA83">
      <w:pPr>
        <w:pStyle w:val="3"/>
        <w:bidi w:val="0"/>
        <w:rPr>
          <w:rFonts w:hint="eastAsia"/>
        </w:rPr>
      </w:pPr>
      <w:r>
        <w:rPr>
          <w:rFonts w:hint="eastAsia"/>
        </w:rPr>
        <w:t>一、评分总则</w:t>
      </w:r>
    </w:p>
    <w:p w14:paraId="28175216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本评分标准适配本项目20阶增量迭代开发模式，控制台版本为满分基线必做内容，Swing网页视图为独立拓展加分项，加分上限10分，不计入100分满分，仅用于总成绩上浮。</w:t>
      </w:r>
    </w:p>
    <w:p w14:paraId="40100E5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项目严格要求增量迭代开发，禁止推倒重写、复制拼凑代码，一经发现酌情扣10-20分，严重者本项目记0分。</w:t>
      </w:r>
    </w:p>
    <w:p w14:paraId="7DE4528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所有核心业务代码（entity、service、dao、exception、utils）禁止私自篡改，视图层、拓展功能仅允许新增代码，违反规范酌情扣分。</w:t>
      </w:r>
    </w:p>
    <w:p w14:paraId="2F9D90F8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评分维度包含：迭代功能完成度、代码工程质量、架构与设计思想、UML建模、结题文档与演示，五大核心维度，覆盖课程全部考核要点。</w:t>
      </w:r>
    </w:p>
    <w:p w14:paraId="4F298293">
      <w:pPr>
        <w:pStyle w:val="3"/>
        <w:bidi w:val="0"/>
        <w:rPr>
          <w:rFonts w:hint="eastAsia"/>
        </w:rPr>
      </w:pPr>
      <w:r>
        <w:rPr>
          <w:rFonts w:hint="eastAsia"/>
        </w:rPr>
        <w:t>二、详细评分细则（100分）</w:t>
      </w:r>
    </w:p>
    <w:p w14:paraId="1110A5B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（一）迭代任务功能完成度（40分）</w:t>
      </w:r>
    </w:p>
    <w:p w14:paraId="6E6127B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依据20阶迭代任务功能完整性、业务正确性、无BUG程度打分：</w:t>
      </w:r>
    </w:p>
    <w:p w14:paraId="1FC0EA3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36-40分：完整完成全部基础迭代任务，用户管理、资源CRUD、预约审核、数据持久化、日志统计、并发容错等全业务闭环，无功能性BUG，所有流程运行流畅。</w:t>
      </w:r>
    </w:p>
    <w:p w14:paraId="1D62D2E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30-35分：完成14-19个迭代任务，核心业务功能正常，仅存在少量非关键BUG，不影响系统整体运行。</w:t>
      </w:r>
    </w:p>
    <w:p w14:paraId="4670DEE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20-29分：完成9-13个迭代任务，基础登录注册、资源管理功能可用，预约核心功能存在缺陷，存在多处小BUG。</w:t>
      </w:r>
    </w:p>
    <w:p w14:paraId="5EBAAEAB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10-19分：仅完成前期基础迭代，仅用户模块可用，资源预约核心业务缺失或无法正常使用。</w:t>
      </w:r>
    </w:p>
    <w:p w14:paraId="6D2B74D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0-9分：仅完成3个及以下基础任务，项目无法正常运行，无完整业务逻辑。</w:t>
      </w:r>
    </w:p>
    <w:p w14:paraId="65D82CC8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（二）代码规范与工程质量（20分）</w:t>
      </w:r>
    </w:p>
    <w:p w14:paraId="197B0B1A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依据包结构、命名规范、代码复用、异常处理、资源管控、整洁度打分：</w:t>
      </w:r>
    </w:p>
    <w:p w14:paraId="2CF33CAC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17-20分：严格遵循分层分包规范，命名规范统一；无重复冗余代码，工具类封装合理；自定义异常体系完善，全局异常友好处理；IO资源自动关闭，无内存泄漏、空指针等隐患；无硬编码，代码可读性、可维护性极高。</w:t>
      </w:r>
    </w:p>
    <w:p w14:paraId="49213CD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13-16分：分包分层基本规范，命名无明显错误；少量代码冗余，异常处理基本完善；资源释放正常，无严重代码隐患。</w:t>
      </w:r>
    </w:p>
    <w:p w14:paraId="6A1A177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9-12分：包结构混乱，存在跨层调用；代码重复较多，异常处理简陋；存在少量硬编码与代码隐患。</w:t>
      </w:r>
    </w:p>
    <w:p w14:paraId="37872BCE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1-8分：代码高度耦合、分层混乱，无规范可言；缺少异常处理，存在大量BUG与冗余代码。</w:t>
      </w:r>
    </w:p>
    <w:p w14:paraId="7C7D005D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0分：项目无法编译运行，代码残缺混乱。</w:t>
      </w:r>
    </w:p>
    <w:p w14:paraId="2496903B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（三）架构、设计模式与设计原则落地（15分）</w:t>
      </w:r>
    </w:p>
    <w:p w14:paraId="08B87CB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依据三层架构、MVC架构迭代、设计模式、编程范式、设计原则落地情况打分：</w:t>
      </w:r>
    </w:p>
    <w:p w14:paraId="076BB083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13-15分：完美完成三层架构转MVC架构迭代；单例、简单工厂、适配器、装饰器等模式落地准确；熟练运用泛型、函数式编程、反射、注解、多线程并发；严格遵循开闭、单一职责、依赖倒置、迪米特法则，无架构设计问题。</w:t>
      </w:r>
    </w:p>
    <w:p w14:paraId="30D7EB18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10-12分：架构分层清晰，主要设计模式实现正确；掌握核心编程范式与高级特性，基本遵循设计原则，存在少量细节瑕疵。</w:t>
      </w:r>
    </w:p>
    <w:p w14:paraId="2ED0ADDE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6-9分：仅完成基础分层，架构迭代不完整；设计模式实现存在明显错误，高级特性运用生疏，多处违反设计原则。</w:t>
      </w:r>
    </w:p>
    <w:p w14:paraId="4F7766DB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1-5分：未完成分层重构，无架构设计思维，未使用任何设计模式与高级特性。</w:t>
      </w:r>
    </w:p>
    <w:p w14:paraId="4ABCEE01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0分：代码完全无架构可言，逻辑混乱耦合严重。</w:t>
      </w:r>
    </w:p>
    <w:p w14:paraId="7C6BFFE8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（四）UML建模设计（10分）</w:t>
      </w:r>
    </w:p>
    <w:p w14:paraId="7D737C2C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依据任务10基础UML类图、任务13 MVC架构更新UML图质量打分：</w:t>
      </w:r>
    </w:p>
    <w:p w14:paraId="659F978D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9-10分：两张UML类图完整准确，精准体现三层、MVC分层结构；正确标注类属性、方法、可见性；依赖、关联关系绘制无误，包边界清晰，建模规范专业。</w:t>
      </w:r>
    </w:p>
    <w:p w14:paraId="250947D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7-8分：UML图整体结构正确，完成两次建模迭代，仅少量依赖关系、细节标注瑕疵。</w:t>
      </w:r>
    </w:p>
    <w:p w14:paraId="679C0B86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5-6分：类图结构存在明显错误，依赖关系绘制颠倒，缺失大量核心类与关联关系，未完整更新MVC架构UML。</w:t>
      </w:r>
    </w:p>
    <w:p w14:paraId="4A24736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1-4分：仅绘制简易草图，建模极不规范，无法体现项目架构。</w:t>
      </w:r>
    </w:p>
    <w:p w14:paraId="2BCF07E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0分：未提交任何UML建模图纸。</w:t>
      </w:r>
    </w:p>
    <w:p w14:paraId="64331E4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（五）结题文档与项目演示（15分）</w:t>
      </w:r>
    </w:p>
    <w:p w14:paraId="69BCA2FC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依据结题报告、代码注释、演示录屏、项目完整性打分：</w:t>
      </w:r>
    </w:p>
    <w:p w14:paraId="53397CD0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13-15分：结题报告内容完整，包含架构演进、编程范式、设计模式、设计原则、Java高级机制全维度复盘总结；代码关键位置注释齐全、规范；演示录屏完整流畅，全覆盖所有核心功能，项目交付完整。</w:t>
      </w:r>
    </w:p>
    <w:p w14:paraId="0C6E3B21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10-12分：报告内容齐全，核心总结到位；代码注释基本完善；演示视频完整，功能演示无问题，少量内容简略。</w:t>
      </w:r>
    </w:p>
    <w:p w14:paraId="082DF8B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6-9分：报告内容残缺，部分核心模块未总结；代码注释稀少；演示视频不完整，部分功能未演示。</w:t>
      </w:r>
    </w:p>
    <w:p w14:paraId="09FCD13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1-5分：报告敷衍潦草，核心内容缺失；无代码注释，演示残缺严重。</w:t>
      </w:r>
    </w:p>
    <w:p w14:paraId="2E0A4C5E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5. 0分：未提交报告、源码或演示视频。</w:t>
      </w:r>
    </w:p>
    <w:p w14:paraId="5A5DD985">
      <w:pPr>
        <w:pStyle w:val="3"/>
        <w:bidi w:val="0"/>
        <w:rPr>
          <w:rFonts w:hint="eastAsia"/>
        </w:rPr>
      </w:pPr>
      <w:r>
        <w:rPr>
          <w:rFonts w:hint="eastAsia"/>
        </w:rPr>
        <w:t>三、拓展加分项（总分上浮，上限10分）</w:t>
      </w:r>
    </w:p>
    <w:p w14:paraId="7E4EDE12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以下加分项独立核算，不占用100分满分额度，学生可任选其一完成，多项叠加最高加10分：</w:t>
      </w:r>
    </w:p>
    <w:p w14:paraId="34BBE4B9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视图拓展加分（最高5分）：完成Swing桌面GUI或Servlet+JSP网页B/S视图开发，严格遵循视图与业务解耦规范，仅新增View层代码，核心业务无修改，功能运行正常。</w:t>
      </w:r>
    </w:p>
    <w:p w14:paraId="44E60674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持久层进阶拓展加分（最高5分）：完成任务19高阶迭代，实现配置文件驱动+简单工厂模式，无缝切换文件/数据库双持久化方案，DAO层面向接口开发，容错降级机制完善，UML图同步更新对应架构关系。</w:t>
      </w:r>
    </w:p>
    <w:p w14:paraId="3519A385">
      <w:pPr>
        <w:pStyle w:val="3"/>
        <w:bidi w:val="0"/>
        <w:rPr>
          <w:rFonts w:hint="eastAsia"/>
        </w:rPr>
      </w:pPr>
      <w:r>
        <w:rPr>
          <w:rFonts w:hint="eastAsia"/>
        </w:rPr>
        <w:t>四、特殊扣分规则</w:t>
      </w:r>
    </w:p>
    <w:p w14:paraId="3F0608E7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 代码抄袭、</w:t>
      </w:r>
      <w:r>
        <w:rPr>
          <w:rFonts w:hint="eastAsia" w:cs="Times New Roman"/>
          <w:sz w:val="24"/>
          <w:szCs w:val="24"/>
          <w:lang w:val="en-US" w:eastAsia="zh-CN"/>
        </w:rPr>
        <w:t>完全由AI完成、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4"/>
          <w:szCs w:val="24"/>
        </w:rPr>
        <w:t>网络拼凑、非增量迭代重构，扣10-20分，情节严重记0分；</w:t>
      </w:r>
    </w:p>
    <w:p w14:paraId="7E47138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2. 私自修改核心业务层、实体层代码实现拓展功能，扣10分；</w:t>
      </w:r>
    </w:p>
    <w:p w14:paraId="0FD7982C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3. 功能完成但存在严重BUG、程序频繁崩溃，每项扣3-5分；</w:t>
      </w:r>
    </w:p>
    <w:p w14:paraId="1C2C8B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4. 文档缺失、格式混乱、内容敷衍，酌情扣3-8分。</w:t>
      </w:r>
    </w:p>
    <w:p w14:paraId="3FBAA8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9075B"/>
    <w:rsid w:val="03962305"/>
    <w:rsid w:val="040C25C7"/>
    <w:rsid w:val="056C5769"/>
    <w:rsid w:val="080C0DE8"/>
    <w:rsid w:val="09D27E0F"/>
    <w:rsid w:val="0B6727D9"/>
    <w:rsid w:val="12096398"/>
    <w:rsid w:val="127451C1"/>
    <w:rsid w:val="1353537A"/>
    <w:rsid w:val="14A30D26"/>
    <w:rsid w:val="16440BB0"/>
    <w:rsid w:val="1B6178A8"/>
    <w:rsid w:val="1B903686"/>
    <w:rsid w:val="1DD45AAC"/>
    <w:rsid w:val="1ED33FB6"/>
    <w:rsid w:val="204B1825"/>
    <w:rsid w:val="2120725A"/>
    <w:rsid w:val="2471674B"/>
    <w:rsid w:val="24D40A88"/>
    <w:rsid w:val="2976035F"/>
    <w:rsid w:val="2BEE0681"/>
    <w:rsid w:val="2C183950"/>
    <w:rsid w:val="2CD71115"/>
    <w:rsid w:val="2DA51213"/>
    <w:rsid w:val="2DCF003E"/>
    <w:rsid w:val="2EFC41EE"/>
    <w:rsid w:val="2F54343E"/>
    <w:rsid w:val="33AD0E22"/>
    <w:rsid w:val="35A3428A"/>
    <w:rsid w:val="38392C84"/>
    <w:rsid w:val="3D073351"/>
    <w:rsid w:val="3D141F11"/>
    <w:rsid w:val="422E5823"/>
    <w:rsid w:val="42982C9D"/>
    <w:rsid w:val="440F51E1"/>
    <w:rsid w:val="44C36614"/>
    <w:rsid w:val="457B00B7"/>
    <w:rsid w:val="469D4D26"/>
    <w:rsid w:val="476A2E5A"/>
    <w:rsid w:val="48A171CD"/>
    <w:rsid w:val="49B66B38"/>
    <w:rsid w:val="4C7D53DD"/>
    <w:rsid w:val="4CCB4353"/>
    <w:rsid w:val="4E735000"/>
    <w:rsid w:val="4F165675"/>
    <w:rsid w:val="5139564B"/>
    <w:rsid w:val="51784B38"/>
    <w:rsid w:val="54077C82"/>
    <w:rsid w:val="546D051B"/>
    <w:rsid w:val="54A61249"/>
    <w:rsid w:val="58B06B3A"/>
    <w:rsid w:val="59464DA9"/>
    <w:rsid w:val="5BFD3468"/>
    <w:rsid w:val="5C58551F"/>
    <w:rsid w:val="5E0B036F"/>
    <w:rsid w:val="5E785A05"/>
    <w:rsid w:val="5FA77122"/>
    <w:rsid w:val="60C50CA9"/>
    <w:rsid w:val="60F31CBA"/>
    <w:rsid w:val="61B054B5"/>
    <w:rsid w:val="629A6DD5"/>
    <w:rsid w:val="665622D6"/>
    <w:rsid w:val="666A3541"/>
    <w:rsid w:val="6B3C600C"/>
    <w:rsid w:val="6BDA0D35"/>
    <w:rsid w:val="6FBF6E3C"/>
    <w:rsid w:val="6FD11419"/>
    <w:rsid w:val="6FEB5236"/>
    <w:rsid w:val="703D260A"/>
    <w:rsid w:val="706C643A"/>
    <w:rsid w:val="71685DAD"/>
    <w:rsid w:val="71B10D0F"/>
    <w:rsid w:val="7358775B"/>
    <w:rsid w:val="752244C4"/>
    <w:rsid w:val="756E14B8"/>
    <w:rsid w:val="7A37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7589</Words>
  <Characters>9980</Characters>
  <Lines>0</Lines>
  <Paragraphs>0</Paragraphs>
  <TotalTime>2</TotalTime>
  <ScaleCrop>false</ScaleCrop>
  <LinksUpToDate>false</LinksUpToDate>
  <CharactersWithSpaces>10545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2026-10-08T09:06:00Z</dcterms:created>
  <dc:creator>whb</dc:creator>
  <cp:lastModifiedBy>王海彬</cp:lastModifiedBy>
  <dcterms:modified xsi:type="dcterms:W3CDTF">2026-10-08T13:38:20Z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KSOTemplateDocerSaveRecord">
    <vt:lpwstr>eyJoZGlkIjoiNDVjYWYyYjIxYTI3MThiZTRmZWQ2NDkyMDY1YjEzYjMiLCJ1c2VySWQiOiIxMTQwMTMxNTEwIn0=</vt:lpwstr>
  </property>
  <property fmtid="{D5CDD505-2E9C-101B-9397-08002B2CF9AE}" pid="4" name="ICV">
    <vt:lpwstr>09955DFDDCD349ADB6787C08FC685C34_12</vt:lpwstr>
  </property>
</Properties>
</file>