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7CD3" w14:textId="47C50FD4" w:rsidR="00173126" w:rsidRDefault="001330D3" w:rsidP="000C2AAE">
      <w:pPr>
        <w:pStyle w:val="Title"/>
      </w:pPr>
      <w:r>
        <w:t xml:space="preserve">Snap Bean </w:t>
      </w:r>
      <w:r w:rsidR="00CA454C">
        <w:t xml:space="preserve">Yield </w:t>
      </w:r>
      <w:r w:rsidR="000C2AAE">
        <w:t xml:space="preserve">Prediction Using Fusion of </w:t>
      </w:r>
      <w:r w:rsidR="00CA454C">
        <w:t>UAS</w:t>
      </w:r>
      <w:r w:rsidR="000C2AAE">
        <w:t>-Based Li</w:t>
      </w:r>
      <w:r w:rsidR="009D6360">
        <w:t>DAR</w:t>
      </w:r>
      <w:r w:rsidR="000C2AAE">
        <w:t xml:space="preserve"> And Multispectral Imagery </w:t>
      </w:r>
    </w:p>
    <w:p w14:paraId="282B8C2C" w14:textId="4E72B895" w:rsidR="00C60F96" w:rsidRDefault="00C60F96" w:rsidP="00C60F96">
      <w:r>
        <w:t>Fei Zhang, Jan van Aardt</w:t>
      </w:r>
    </w:p>
    <w:p w14:paraId="221FFF00" w14:textId="77777777" w:rsidR="008B3364" w:rsidRPr="00C60F96" w:rsidRDefault="008B3364" w:rsidP="00C60F96"/>
    <w:p w14:paraId="30CD6D5F" w14:textId="3733EBC1" w:rsidR="00142209" w:rsidRDefault="00142209" w:rsidP="008B3364">
      <w:pPr>
        <w:pStyle w:val="Heading1"/>
      </w:pPr>
      <w:r>
        <w:t>Abstract</w:t>
      </w:r>
    </w:p>
    <w:p w14:paraId="5DE8101F" w14:textId="244CD74A" w:rsidR="00142209" w:rsidRDefault="00142209" w:rsidP="00142209"/>
    <w:p w14:paraId="32EBF6F8" w14:textId="0F0BFC94" w:rsidR="00C60F96" w:rsidRDefault="00C60F96" w:rsidP="008B3364">
      <w:pPr>
        <w:pStyle w:val="Heading1"/>
      </w:pPr>
      <w:r>
        <w:t>Keywords</w:t>
      </w:r>
    </w:p>
    <w:p w14:paraId="1FA7C26B" w14:textId="77777777" w:rsidR="00C60F96" w:rsidRDefault="00C60F96" w:rsidP="00142209"/>
    <w:p w14:paraId="09F6B6DA" w14:textId="13D08E94" w:rsidR="00142209" w:rsidRDefault="00142209" w:rsidP="008B3364">
      <w:pPr>
        <w:pStyle w:val="Heading1"/>
      </w:pPr>
      <w:r>
        <w:t>Introduction</w:t>
      </w:r>
    </w:p>
    <w:p w14:paraId="42FA8EEB" w14:textId="47BA1BCD" w:rsidR="00142209" w:rsidRDefault="004E1959" w:rsidP="00142209">
      <w:r>
        <w:t>Fusion of LiDAR and MSI</w:t>
      </w:r>
    </w:p>
    <w:p w14:paraId="22B1A801" w14:textId="64957BBA" w:rsidR="00142209" w:rsidRDefault="00142209" w:rsidP="008B3364">
      <w:pPr>
        <w:pStyle w:val="Heading1"/>
      </w:pPr>
      <w:r>
        <w:t>Method</w:t>
      </w:r>
      <w:r w:rsidR="00B33DF7">
        <w:t>ology</w:t>
      </w:r>
    </w:p>
    <w:p w14:paraId="55B86F3A" w14:textId="7607D2F1" w:rsidR="002E2DCA" w:rsidRDefault="00E40D87" w:rsidP="002E2DCA">
      <w:pPr>
        <w:pStyle w:val="Heading2"/>
      </w:pPr>
      <w:r>
        <w:t>Experimental field</w:t>
      </w:r>
    </w:p>
    <w:p w14:paraId="194BF02B" w14:textId="114961EA" w:rsidR="002E2DCA" w:rsidRDefault="002E2DCA" w:rsidP="002E2DCA"/>
    <w:p w14:paraId="473DFBA4" w14:textId="64B181F9" w:rsidR="002E2DCA" w:rsidRDefault="00E40D87" w:rsidP="00E40D87">
      <w:pPr>
        <w:pStyle w:val="Heading2"/>
      </w:pPr>
      <w:r>
        <w:t>Flight</w:t>
      </w:r>
      <w:r w:rsidR="002E2DCA">
        <w:t xml:space="preserve"> design and field measurements</w:t>
      </w:r>
    </w:p>
    <w:p w14:paraId="08D40BCC" w14:textId="49D53885" w:rsidR="00E40D87" w:rsidRDefault="00E40D87" w:rsidP="00E40D87"/>
    <w:p w14:paraId="13E634FD" w14:textId="40C7C69D" w:rsidR="00E40D87" w:rsidRDefault="00EB17DE" w:rsidP="00F57827">
      <w:pPr>
        <w:pStyle w:val="Heading2"/>
      </w:pPr>
      <w:r>
        <w:t>UAS data processing</w:t>
      </w:r>
    </w:p>
    <w:p w14:paraId="7F27A6FA" w14:textId="1D6C90A6" w:rsidR="006A66DC" w:rsidRDefault="00EF2A35" w:rsidP="00E40D87">
      <w:r>
        <w:t>The methods for processing the UAS</w:t>
      </w:r>
      <w:r w:rsidR="002E1215">
        <w:t xml:space="preserve">-based LiDAR point clouds and multispectral imagery </w:t>
      </w:r>
      <w:r>
        <w:t xml:space="preserve">were </w:t>
      </w:r>
      <w:r w:rsidR="004B4C6E">
        <w:t xml:space="preserve">mainly derived from what were </w:t>
      </w:r>
      <w:r>
        <w:t xml:space="preserve">described in </w:t>
      </w:r>
      <w:r w:rsidR="007A6FD0">
        <w:fldChar w:fldCharType="begin" w:fldLock="1"/>
      </w:r>
      <w:r w:rsidR="00B77C3D">
        <w:instrText>ADDIN CSL_CITATION {"citationItems":[{"id":"ITEM-1","itemData":{"DOI":"10.1109/JSTARS.2022.3172491","author":[{"dropping-particle":"","family":"Zhang","given":"Fei","non-dropping-particle":"","parse-names":false,"suffix":""},{"dropping-particle":"","family":"Hassanzadeh","given":"Amirhossein","non-dropping-particle":"","parse-names":false,"suffix":""},{"dropping-particle":"","family":"Kikkert","given":"Julie","non-dropping-particle":"","parse-names":false,"suffix":""},{"dropping-particle":"","family":"Pathybridge","given":"Sarah","non-dropping-particle":"","parse-names":false,"suffix":""},{"dropping-particle":"","family":"Aardt","given":"Jan","non-dropping-particle":"van","parse-names":false,"suffix":""}],"container-title":"IEEE Journal of Selected Topics in Applied Earth Observations and Remote Sensing","id":"ITEM-1","issued":{"date-parts":[["2022"]]},"title":"Evaluation of Leaf Area Index (LAI) of Broadacre Crops Using UAS-based LiDAR Point Clouds and Multispectral Imagery","type":"article-journal"},"uris":["http://www.mendeley.com/documents/?uuid=88882ef5-ef7c-41aa-87d8-efb440a98bf3"]},{"id":"ITEM-2","itemData":{"DOI":"10.1016/j.isprsjprs.2019.01.020","ISSN":"09242716","abstract":"Utilised globally across a wide range of applications, the ability to assess and understand LiDAR system capabilities represents an essential component in developing informed decisions on instrument selection and the logistical planning processes associated with site-specific limitations, project objectives and UAV operations. This study employed the new SLAM-based CSIRO “Hovermap” LiDAR system within a purpose-built environment as a testbed to experimentally investigate the interactive effects of fundamental UAV flight parameters on key metrics of LiDAR point clouds. Assessed within a full factorial design at both Site- and Target-levels, the UAV input variables of Pattern, ground Speed and above ground Altitude (AGL) were tested against the point cloud response variables Density, GSD and Accuracy as measured by RMSE and cloud-to-mesh Euclidian distance (‘Deviation’). A novel approach is described wherein the trajectory file of each flight was examined to determine the observed values of the input and response variables, remove noise and facilitate a standardised basis of comparison. Several new terms are introduced including Sampling Effort Variable (SEV, s</w:instrText>
      </w:r>
      <w:r w:rsidR="00B77C3D">
        <w:rPr>
          <w:rFonts w:ascii="Cambria Math" w:hAnsi="Cambria Math" w:cs="Cambria Math"/>
        </w:rPr>
        <w:instrText>⋅</w:instrText>
      </w:r>
      <w:r w:rsidR="00B77C3D">
        <w:instrText xml:space="preserve">m </w:instrText>
      </w:r>
      <w:r w:rsidR="00B77C3D">
        <w:rPr>
          <w:rFonts w:cs="Times New Roman"/>
        </w:rPr>
        <w:instrText>−</w:instrText>
      </w:r>
      <w:r w:rsidR="00B77C3D">
        <w:instrText>2 ), Effective Scan Rate (ESR, pts</w:instrText>
      </w:r>
      <w:r w:rsidR="00B77C3D">
        <w:rPr>
          <w:rFonts w:ascii="Cambria Math" w:hAnsi="Cambria Math" w:cs="Cambria Math"/>
        </w:rPr>
        <w:instrText>⋅</w:instrText>
      </w:r>
      <w:r w:rsidR="00B77C3D">
        <w:instrText xml:space="preserve">s </w:instrText>
      </w:r>
      <w:r w:rsidR="00B77C3D">
        <w:rPr>
          <w:rFonts w:cs="Times New Roman"/>
        </w:rPr>
        <w:instrText>−</w:instrText>
      </w:r>
      <w:r w:rsidR="00B77C3D">
        <w:instrText>1 ) and Effective Density Rate (EDR, pts</w:instrText>
      </w:r>
      <w:r w:rsidR="00B77C3D">
        <w:rPr>
          <w:rFonts w:ascii="Cambria Math" w:hAnsi="Cambria Math" w:cs="Cambria Math"/>
        </w:rPr>
        <w:instrText>⋅</w:instrText>
      </w:r>
      <w:r w:rsidR="00B77C3D">
        <w:instrText xml:space="preserve">m </w:instrText>
      </w:r>
      <w:r w:rsidR="00B77C3D">
        <w:rPr>
          <w:rFonts w:cs="Times New Roman"/>
        </w:rPr>
        <w:instrText>−</w:instrText>
      </w:r>
      <w:r w:rsidR="00B77C3D">
        <w:instrText xml:space="preserve">2 </w:instrText>
      </w:r>
      <w:r w:rsidR="00B77C3D">
        <w:rPr>
          <w:rFonts w:ascii="Cambria Math" w:hAnsi="Cambria Math" w:cs="Cambria Math"/>
        </w:rPr>
        <w:instrText>⋅</w:instrText>
      </w:r>
      <w:r w:rsidR="00B77C3D">
        <w:instrText xml:space="preserve">s </w:instrText>
      </w:r>
      <w:r w:rsidR="00B77C3D">
        <w:rPr>
          <w:rFonts w:cs="Times New Roman"/>
        </w:rPr>
        <w:instrText>−</w:instrText>
      </w:r>
      <w:r w:rsidR="00B77C3D">
        <w:instrText>1 ) as well as an alternate approach to describe Pattern (s</w:instrText>
      </w:r>
      <w:r w:rsidR="00B77C3D">
        <w:rPr>
          <w:rFonts w:ascii="Cambria Math" w:hAnsi="Cambria Math" w:cs="Cambria Math"/>
        </w:rPr>
        <w:instrText>⋅</w:instrText>
      </w:r>
      <w:r w:rsidR="00B77C3D">
        <w:instrText xml:space="preserve">m </w:instrText>
      </w:r>
      <w:r w:rsidR="00B77C3D">
        <w:rPr>
          <w:rFonts w:cs="Times New Roman"/>
        </w:rPr>
        <w:instrText>−</w:instrText>
      </w:r>
      <w:r w:rsidR="00B77C3D">
        <w:instrText>1 ) as a scalar quantity. Reporting significant effects with all response variables at both Site- and Target-levels, the Range of the LiDAR sensor, closely associated with Altitude, presented as the single most important factor. Interestingly, the combination of the independent variables as SEV and EDR pred (‘predicted’ EDR) showed the highest coefficient of determination in the Site-level prediction of Density ( Adj R 2 = 0.894) and GSD ( Adj R 2 = 0.978,), respectively, whilst Range best correlated with observed RMSE ( Adj R 2 = 0.948) and Deviation ( Adj R 2 = 0.963). Predictive models returned mixed results when evaluated at the Target-level and highlights the need for further investigation to achieve the maximum benefit of high-resolution UAV LiDAR. The results presented here confirm that the CSIRO Hovermap performance is robust and, although variable depending on UAV flight parameters, is predictable and demonstrates the potential value in understanding system performance in harmonised flight planning to achieve project-specific objectives.","author":[{"dropping-particle":"","family":"Sofonia","given":"Jeremy J.","non-dropping-particle":"","parse-names":false,"suffix":""},{"dropping-particle":"","family":"Phinn","given":"Stuart","non-dropping-particle":"","parse-names":false,"suffix":""},{"dropping-particle":"","family":"Roelfsema","given":"Chris","non-dropping-particle":"","parse-names":false,"suffix":""},{"dropping-particle":"","family":"Kendoul","given":"Farid","non-dropping-particle":"","parse-names":false,"suffix":""},{"dropping-particle":"","family":"Rist","given":"Yannik","non-dropping-particle":"","parse-names":false,"suffix":""}],"container-title":"ISPRS Journal of Photogrammetry and Remote Sensing","id":"ITEM-2","issued":{"date-parts":[["2019"]]},"title":"Modelling the effects of fundamental UAV flight parameters on LiDAR point clouds to facilitate objectives-based planning","type":"article-journal"},"uris":["http://www.mendeley.com/documents/?uuid=a9a9996f-1e13-43e0-8d93-f9562dc506a8"]}],"mendeley":{"formattedCitation":"[1], [2]","plainTextFormattedCitation":"[1], [2]","previouslyFormattedCitation":"[1], [2]"},"properties":{"noteIndex":0},"schema":"https://github.com/citation-style-language/schema/raw/master/csl-citation.json"}</w:instrText>
      </w:r>
      <w:r w:rsidR="007A6FD0">
        <w:fldChar w:fldCharType="separate"/>
      </w:r>
      <w:r w:rsidR="00980067" w:rsidRPr="00980067">
        <w:rPr>
          <w:noProof/>
        </w:rPr>
        <w:t>[1], [2]</w:t>
      </w:r>
      <w:r w:rsidR="007A6FD0">
        <w:fldChar w:fldCharType="end"/>
      </w:r>
      <w:r w:rsidR="007A6FD0">
        <w:t xml:space="preserve">. </w:t>
      </w:r>
      <w:r w:rsidR="00980067">
        <w:t xml:space="preserve">Moreover, </w:t>
      </w:r>
      <w:r w:rsidR="007A33FD">
        <w:t>for the LiDAR point clouds</w:t>
      </w:r>
      <w:r w:rsidR="00980067">
        <w:t>,</w:t>
      </w:r>
      <w:r w:rsidR="00B77C3D">
        <w:t xml:space="preserve"> </w:t>
      </w:r>
      <w:r w:rsidR="00980067">
        <w:t>we calculated multiple LiDAR-derived metrics</w:t>
      </w:r>
      <w:r w:rsidR="00ED4476">
        <w:t xml:space="preserve"> from each elementary sampling unit (ESU) </w:t>
      </w:r>
      <w:r w:rsidR="00ED4476">
        <w:fldChar w:fldCharType="begin" w:fldLock="1"/>
      </w:r>
      <w:r w:rsidR="00ED4476">
        <w:instrText>ADDIN CSL_CITATION {"citationItems":[{"id":"ITEM-1","itemData":{"DOI":"10.1029/2018RG000608","ISSN":"19449208","abstract":"Leaf area index (LAI) is a critical vegetation structural variable and is essential in the feedback of vegetation to the climate system. The advancement of the global Earth Observation has enabled the development of global LAI products and boosted global Earth system modeling studies. This overview provides a comprehensive analysis of LAI field measurements and remote sensing estimation methods, the product validation methods and product uncertainties, and the application of LAI in global studies. First, the paper clarifies some definitions related to LAI and introduces methods to determine LAI from field measurements and remote sensing observations. After introducing some major global LAI products, progresses made in temporal compositing and prospects for future LAI estimation are analyzed. Subsequently, the overview discusses various LAI product validation schemes, uncertainties in global moderate resolution LAI products, and high resolution reference data. Finally, applications of LAI in global vegetation change, land surface modeling, and agricultural studies are presented. It is recommended that (1) continued efforts are taken to advance LAI estimation algorithms and provide high temporal and spatial resolution products from current and forthcoming missions; (2) further validation studies be conducted to address the inadequacy of current validation studies, especially for underrepresented regions and seasons; and (3) new research frontiers, such as machine learning algorithms, light detection and ranging technology, and unmanned aerial vehicles be pursued to broaden the production and application of LAI.","author":[{"dropping-particle":"","family":"Fang","given":"Hongliang","non-dropping-particle":"","parse-names":false,"suffix":""},{"dropping-particle":"","family":"Baret","given":"Frédéric","non-dropping-particle":"","parse-names":false,"suffix":""},{"dropping-particle":"","family":"Plummer","given":"Stephen","non-dropping-particle":"","parse-names":false,"suffix":""},{"dropping-particle":"","family":"Schaepman-Strub","given":"Gabriela","non-dropping-particle":"","parse-names":false,"suffix":""}],"container-title":"Reviews of Geophysics","id":"ITEM-1","issue":"3","issued":{"date-parts":[["2019"]]},"page":"739-799","title":"An Overview of Global Leaf Area Index (LAI): Methods, Products, Validation, and Applications","type":"article-journal","volume":"57"},"uris":["http://www.mendeley.com/documents/?uuid=1e839be3-72cc-4526-81f2-9d397cdc2780"]}],"mendeley":{"formattedCitation":"[3]","plainTextFormattedCitation":"[3]","previouslyFormattedCitation":"[10]"},"properties":{"noteIndex":0},"schema":"https://github.com/citation-style-language/schema/raw/master/csl-citation.json"}</w:instrText>
      </w:r>
      <w:r w:rsidR="00ED4476">
        <w:fldChar w:fldCharType="separate"/>
      </w:r>
      <w:r w:rsidR="00ED4476" w:rsidRPr="00B77C3D">
        <w:rPr>
          <w:noProof/>
        </w:rPr>
        <w:t>[3]</w:t>
      </w:r>
      <w:r w:rsidR="00ED4476">
        <w:fldChar w:fldCharType="end"/>
      </w:r>
      <w:r w:rsidR="00C60497">
        <w:t>. They were</w:t>
      </w:r>
      <w:r w:rsidR="00980067">
        <w:t xml:space="preserve"> number of points, sum of point intensity, </w:t>
      </w:r>
      <w:r w:rsidR="00B77C3D">
        <w:t xml:space="preserve">canopy height, </w:t>
      </w:r>
      <w:r w:rsidR="00611883">
        <w:t xml:space="preserve">LiDAR-derived leaf area index (LAI), </w:t>
      </w:r>
      <w:r w:rsidR="00980067">
        <w:t>top canopy area</w:t>
      </w:r>
      <w:r w:rsidR="007C1CBE">
        <w:t xml:space="preserve"> (TCA)</w:t>
      </w:r>
      <w:r w:rsidR="00980067">
        <w:t>, Poisson mesh volume</w:t>
      </w:r>
      <w:r w:rsidR="007C1CBE">
        <w:t xml:space="preserve"> (PV)</w:t>
      </w:r>
      <w:r w:rsidR="00DA6563">
        <w:t>,</w:t>
      </w:r>
      <w:r w:rsidR="00980067">
        <w:t xml:space="preserve"> </w:t>
      </w:r>
      <w:r w:rsidR="00611883">
        <w:t xml:space="preserve">and </w:t>
      </w:r>
      <w:r w:rsidR="00502847">
        <w:t>Poisson-Mesh-to-Alpha-Mesh volume ratio</w:t>
      </w:r>
      <w:r w:rsidR="007C1CBE">
        <w:t xml:space="preserve"> (</w:t>
      </w:r>
      <w:r w:rsidR="00502847">
        <w:t>M2VR</w:t>
      </w:r>
      <w:r w:rsidR="007C1CBE">
        <w:t>)</w:t>
      </w:r>
      <w:r w:rsidR="00523381">
        <w:t xml:space="preserve">. Our assumption was that the six metrics </w:t>
      </w:r>
      <w:r w:rsidR="00C60497">
        <w:t xml:space="preserve">positively </w:t>
      </w:r>
      <w:r w:rsidR="00523381">
        <w:t xml:space="preserve">correlated with the yield of snap beans. </w:t>
      </w:r>
      <w:r w:rsidR="00BE5BCD">
        <w:t xml:space="preserve">More specifically, </w:t>
      </w:r>
      <w:r w:rsidR="00F6780E">
        <w:t xml:space="preserve">several previous studies </w:t>
      </w:r>
      <w:r w:rsidR="00BE5BCD">
        <w:t xml:space="preserve">claimed </w:t>
      </w:r>
      <w:r w:rsidR="003A7074">
        <w:t xml:space="preserve">the correlations of </w:t>
      </w:r>
      <w:r w:rsidR="00BE5BCD">
        <w:t>the</w:t>
      </w:r>
      <w:r w:rsidR="00523381">
        <w:t xml:space="preserve"> number of points</w:t>
      </w:r>
      <w:r w:rsidR="007C1CBE">
        <w:t xml:space="preserve"> [cite]</w:t>
      </w:r>
      <w:r w:rsidR="00F6780E">
        <w:t xml:space="preserve">, </w:t>
      </w:r>
      <w:r w:rsidR="003A7074">
        <w:t xml:space="preserve">the </w:t>
      </w:r>
      <w:r w:rsidR="00523381">
        <w:t>sum of point intensity</w:t>
      </w:r>
      <w:r w:rsidR="007C1CBE">
        <w:t xml:space="preserve"> [cite]</w:t>
      </w:r>
      <w:r w:rsidR="00F6780E">
        <w:t>, the canopy height</w:t>
      </w:r>
      <w:r w:rsidR="007C1CBE">
        <w:t xml:space="preserve"> [cite]</w:t>
      </w:r>
      <w:r w:rsidR="00611883">
        <w:t>, and LiDAR-</w:t>
      </w:r>
      <w:r w:rsidR="00C70DE2">
        <w:t xml:space="preserve">derived </w:t>
      </w:r>
      <w:r w:rsidR="00611883">
        <w:t>LAI</w:t>
      </w:r>
      <w:r w:rsidR="00F6780E">
        <w:t xml:space="preserve"> </w:t>
      </w:r>
      <w:r w:rsidR="007C1CBE">
        <w:t xml:space="preserve">[cite] </w:t>
      </w:r>
      <w:r w:rsidR="003A7074">
        <w:t>to</w:t>
      </w:r>
      <w:r w:rsidR="00523381">
        <w:t xml:space="preserve"> </w:t>
      </w:r>
      <w:r w:rsidR="00611883">
        <w:t xml:space="preserve">the </w:t>
      </w:r>
      <w:r w:rsidR="00523381">
        <w:t>yield</w:t>
      </w:r>
      <w:r w:rsidR="003A7074">
        <w:t>, respectively.</w:t>
      </w:r>
      <w:r w:rsidR="00F6780E">
        <w:t xml:space="preserve"> Based on these findings, we calculated the top canopy area, the Poisson mesh volume, and the Poisson-to-Alpha volume ratio, and we assumed that the larger the metrics were, the more yield we would have from the crop. </w:t>
      </w:r>
    </w:p>
    <w:p w14:paraId="536AB05F" w14:textId="359397C8" w:rsidR="007C1CBE" w:rsidRDefault="007C1CBE" w:rsidP="00E40D87">
      <w:r>
        <w:t xml:space="preserve">To calculate the TCA, we first </w:t>
      </w:r>
      <w:r w:rsidR="00502847">
        <w:t xml:space="preserve">extracted </w:t>
      </w:r>
    </w:p>
    <w:p w14:paraId="7A695945" w14:textId="2848AE7A" w:rsidR="001F28F3" w:rsidRDefault="001F28F3" w:rsidP="00E40D87">
      <w:r>
        <w:t>Poisson surface reconstruction To calculate the PV,</w:t>
      </w:r>
    </w:p>
    <w:p w14:paraId="485032BD" w14:textId="1A0307E8" w:rsidR="00C70DE2" w:rsidRDefault="00C70DE2" w:rsidP="00E40D87">
      <w:r>
        <w:t>Alpha shape volume</w:t>
      </w:r>
    </w:p>
    <w:p w14:paraId="01531AF7" w14:textId="47ED3E23" w:rsidR="00FA0A34" w:rsidRDefault="00FA0A34" w:rsidP="00E40D87">
      <w:r>
        <w:t>Add figure about the derivation of TCA/PV/</w:t>
      </w:r>
      <w:r w:rsidR="007E796E">
        <w:t>PAVR</w:t>
      </w:r>
    </w:p>
    <w:p w14:paraId="71F54CFB" w14:textId="77777777" w:rsidR="00C70DE2" w:rsidRDefault="00C70DE2" w:rsidP="00E40D87"/>
    <w:p w14:paraId="246F147A" w14:textId="77777777" w:rsidR="007C1CBE" w:rsidRDefault="007C1CBE" w:rsidP="00E40D87"/>
    <w:p w14:paraId="3EED73F6" w14:textId="5012DFFC" w:rsidR="00523381" w:rsidRDefault="00523381" w:rsidP="00E40D87">
      <w:r>
        <w:lastRenderedPageBreak/>
        <w:t xml:space="preserve"> </w:t>
      </w:r>
    </w:p>
    <w:p w14:paraId="4B1B559E" w14:textId="455EE802" w:rsidR="00EB17DE" w:rsidRDefault="00523381" w:rsidP="00E40D87">
      <w:r>
        <w:t>F</w:t>
      </w:r>
      <w:r w:rsidR="007A33FD">
        <w:t xml:space="preserve">or the MSI, we computed 36 vegetation indices from five bands </w:t>
      </w:r>
      <w:r w:rsidR="008727BA">
        <w:t xml:space="preserve">of the images </w:t>
      </w:r>
      <w:r w:rsidR="007A33FD">
        <w:t xml:space="preserve">using </w:t>
      </w:r>
      <w:r w:rsidR="008727BA" w:rsidRPr="008727BA">
        <w:t xml:space="preserve">ENVI </w:t>
      </w:r>
      <w:r w:rsidR="00E639AB">
        <w:t>(v.</w:t>
      </w:r>
      <w:r w:rsidR="008727BA" w:rsidRPr="008727BA">
        <w:t>5.5.2</w:t>
      </w:r>
      <w:r w:rsidR="00E639AB">
        <w:t xml:space="preserve"> </w:t>
      </w:r>
      <w:r w:rsidR="00E639AB" w:rsidRPr="00E639AB">
        <w:t>L3Harris Geospatial Solutions, Inc.</w:t>
      </w:r>
      <w:r w:rsidR="00E639AB">
        <w:t>)</w:t>
      </w:r>
      <w:r w:rsidR="00C70DE2">
        <w:t xml:space="preserve">, as listed in </w:t>
      </w:r>
      <w:r w:rsidR="00DE12DB">
        <w:fldChar w:fldCharType="begin"/>
      </w:r>
      <w:r w:rsidR="00DE12DB">
        <w:instrText xml:space="preserve"> REF _Ref104973355 \h </w:instrText>
      </w:r>
      <w:r w:rsidR="00DE12DB">
        <w:fldChar w:fldCharType="separate"/>
      </w:r>
      <w:r w:rsidR="00DE12DB" w:rsidRPr="00DE12DB">
        <w:rPr>
          <w:i/>
          <w:iCs/>
        </w:rPr>
        <w:t xml:space="preserve">Table </w:t>
      </w:r>
      <w:r w:rsidR="00DE12DB" w:rsidRPr="00DE12DB">
        <w:rPr>
          <w:i/>
          <w:iCs/>
          <w:noProof/>
        </w:rPr>
        <w:t>I</w:t>
      </w:r>
      <w:r w:rsidR="00DE12DB">
        <w:fldChar w:fldCharType="end"/>
      </w:r>
      <w:r w:rsidR="00DE12DB">
        <w:t xml:space="preserve">. </w:t>
      </w:r>
    </w:p>
    <w:p w14:paraId="62FB4A48" w14:textId="77777777" w:rsidR="00E40D87" w:rsidRPr="002E2DCA" w:rsidRDefault="00E40D87" w:rsidP="002E2DCA"/>
    <w:p w14:paraId="5DCB9502" w14:textId="77777777" w:rsidR="002E2DCA" w:rsidRPr="002E2DCA" w:rsidRDefault="002E2DCA" w:rsidP="002E2DCA"/>
    <w:p w14:paraId="0B68073C" w14:textId="59D7F15D" w:rsidR="00DE12DB" w:rsidRPr="00DE12DB" w:rsidRDefault="00DE12DB" w:rsidP="00DE12DB">
      <w:pPr>
        <w:pStyle w:val="Caption"/>
        <w:keepNext/>
        <w:jc w:val="center"/>
        <w:rPr>
          <w:i w:val="0"/>
          <w:iCs w:val="0"/>
        </w:rPr>
      </w:pPr>
      <w:bookmarkStart w:id="0" w:name="_Ref104973355"/>
      <w:r w:rsidRPr="00DE12DB">
        <w:rPr>
          <w:i w:val="0"/>
          <w:iCs w:val="0"/>
        </w:rPr>
        <w:t xml:space="preserve">Table </w:t>
      </w:r>
      <w:r w:rsidRPr="00DE12DB">
        <w:rPr>
          <w:i w:val="0"/>
          <w:iCs w:val="0"/>
        </w:rPr>
        <w:fldChar w:fldCharType="begin"/>
      </w:r>
      <w:r w:rsidRPr="00DE12DB">
        <w:rPr>
          <w:i w:val="0"/>
          <w:iCs w:val="0"/>
        </w:rPr>
        <w:instrText xml:space="preserve"> SEQ Table \* ROMAN </w:instrText>
      </w:r>
      <w:r w:rsidRPr="00DE12DB">
        <w:rPr>
          <w:i w:val="0"/>
          <w:iCs w:val="0"/>
        </w:rPr>
        <w:fldChar w:fldCharType="separate"/>
      </w:r>
      <w:r w:rsidRPr="00DE12DB">
        <w:rPr>
          <w:i w:val="0"/>
          <w:iCs w:val="0"/>
          <w:noProof/>
        </w:rPr>
        <w:t>I</w:t>
      </w:r>
      <w:r w:rsidRPr="00DE12DB">
        <w:rPr>
          <w:i w:val="0"/>
          <w:iCs w:val="0"/>
        </w:rPr>
        <w:fldChar w:fldCharType="end"/>
      </w:r>
      <w:bookmarkEnd w:id="0"/>
      <w:r w:rsidRPr="00DE12DB">
        <w:rPr>
          <w:i w:val="0"/>
          <w:iCs w:val="0"/>
        </w:rPr>
        <w:t xml:space="preserve"> Vegetation indices calculated from the Micasense RedEdge reflectance bands.</w:t>
      </w:r>
    </w:p>
    <w:tbl>
      <w:tblPr>
        <w:tblStyle w:val="TableGrid"/>
        <w:tblW w:w="0" w:type="auto"/>
        <w:tblLook w:val="04A0" w:firstRow="1" w:lastRow="0" w:firstColumn="1" w:lastColumn="0" w:noHBand="0" w:noVBand="1"/>
      </w:tblPr>
      <w:tblGrid>
        <w:gridCol w:w="2778"/>
        <w:gridCol w:w="5140"/>
        <w:gridCol w:w="1432"/>
      </w:tblGrid>
      <w:tr w:rsidR="00B2042D" w14:paraId="3FF12AB5" w14:textId="77777777" w:rsidTr="00DE12DB">
        <w:tc>
          <w:tcPr>
            <w:tcW w:w="2778" w:type="dxa"/>
          </w:tcPr>
          <w:p w14:paraId="61CFC2C2" w14:textId="35448BE3" w:rsidR="001A4D90" w:rsidRDefault="001A4D90" w:rsidP="00142209">
            <w:r>
              <w:t>Name</w:t>
            </w:r>
          </w:p>
        </w:tc>
        <w:tc>
          <w:tcPr>
            <w:tcW w:w="5140" w:type="dxa"/>
          </w:tcPr>
          <w:p w14:paraId="7A6F87BB" w14:textId="2D627358" w:rsidR="001A4D90" w:rsidRDefault="001A4D90" w:rsidP="00142209">
            <w:r>
              <w:t>Equation</w:t>
            </w:r>
          </w:p>
        </w:tc>
        <w:tc>
          <w:tcPr>
            <w:tcW w:w="1432" w:type="dxa"/>
          </w:tcPr>
          <w:p w14:paraId="23B7096C" w14:textId="434D5196" w:rsidR="001A4D90" w:rsidRDefault="001A4D90" w:rsidP="00142209">
            <w:r>
              <w:t>Reference</w:t>
            </w:r>
          </w:p>
        </w:tc>
      </w:tr>
      <w:tr w:rsidR="00B2042D" w14:paraId="46119B0B" w14:textId="77777777" w:rsidTr="00DE12DB">
        <w:tc>
          <w:tcPr>
            <w:tcW w:w="2778" w:type="dxa"/>
          </w:tcPr>
          <w:p w14:paraId="22003D9E" w14:textId="52D42B7A" w:rsidR="001A4D90" w:rsidRDefault="009C3F2A" w:rsidP="00142209">
            <w:r>
              <w:t>Anthocyanin Reflectance Index 1</w:t>
            </w:r>
          </w:p>
        </w:tc>
        <w:tc>
          <w:tcPr>
            <w:tcW w:w="5140" w:type="dxa"/>
          </w:tcPr>
          <w:p w14:paraId="7E48A465" w14:textId="1D2A985C" w:rsidR="001A4D90" w:rsidRDefault="00502847" w:rsidP="001422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550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700</m:t>
                        </m:r>
                      </m:sub>
                    </m:sSub>
                  </m:den>
                </m:f>
              </m:oMath>
            </m:oMathPara>
          </w:p>
        </w:tc>
        <w:tc>
          <w:tcPr>
            <w:tcW w:w="1432" w:type="dxa"/>
          </w:tcPr>
          <w:p w14:paraId="43D7BA44" w14:textId="40FCA344" w:rsidR="001A4D90" w:rsidRDefault="008B71BE" w:rsidP="00142209">
            <w:r>
              <w:fldChar w:fldCharType="begin" w:fldLock="1"/>
            </w:r>
            <w:r w:rsidR="00B77C3D">
              <w:instrText>ADDIN CSL_CITATION {"citationItems":[{"id":"ITEM-1","itemData":{"DOI":"10.1562/0031-8655(2001)074&lt;0038:opaneo&gt;2.0.co;2","ISSN":"0031-8655","abstract":"Absorption and reflectance spectra of maple (Acer platanoides), cotoneaster (Cotoneaster alaunica), dogwood (Cornus alba) and pelargonium (Pelargonium zonale) leaves with a wide range of pigment content and composition were studied in visible and near-infrared spectra in order to reveal specific anthocyanin (Anth) spectral features in leaves. Comparing absorption spectra of Anth-containing and Anth-free leaves with the same chlorophyll (Chl) content, absorption spectra of Anth in leaves were derived. The main spectral feature of Anth absorption in vivo was a peak around 550 nm; the peak magnitude was closely related to Anth content. A quantitative nondestructive technique was developed to subtract Chl contribution to reflectance in this spectral region and retrieve Anth content from reflectance over a wide range of pigment content and composition. Anth reflectance index in the form ARI = (R550)-1 - (R700)-1, where (R550)-1 and (R700)-1 are inverse reflectances at 550 and 700 nm, respectively, allowed an accurate estimation of Anth accumulation, even in minute amounts, in intact senescing and stressed leaves.","author":[{"dropping-particle":"","family":"Gitelson","given":"Anatoly A.","non-dropping-particle":"","parse-names":false,"suffix":""},{"dropping-particle":"","family":"Merzlyak","given":"Mark N.","non-dropping-particle":"","parse-names":false,"suffix":""},{"dropping-particle":"","family":"Chivkunova","given":"Olga B.","non-dropping-particle":"","parse-names":false,"suffix":""}],"container-title":"Photochemistry and Photobiology","id":"ITEM-1","issue":"1","issued":{"date-parts":[["2001"]]},"title":"Optical Properties and Nondestructive Estimation of Anthocyanin Content in Plant Leaves¶","type":"article-journal","volume":"74"},"uris":["http://www.mendeley.com/documents/?uuid=3da28584-1539-30db-a649-dc0fcf54a2a0"]}],"mendeley":{"formattedCitation":"[4]","plainTextFormattedCitation":"[4]","previouslyFormattedCitation":"[3]"},"properties":{"noteIndex":0},"schema":"https://github.com/citation-style-language/schema/raw/master/csl-citation.json"}</w:instrText>
            </w:r>
            <w:r>
              <w:fldChar w:fldCharType="separate"/>
            </w:r>
            <w:r w:rsidR="00B77C3D" w:rsidRPr="00B77C3D">
              <w:rPr>
                <w:noProof/>
              </w:rPr>
              <w:t>[4]</w:t>
            </w:r>
            <w:r>
              <w:fldChar w:fldCharType="end"/>
            </w:r>
          </w:p>
        </w:tc>
      </w:tr>
      <w:tr w:rsidR="00B2042D" w14:paraId="450035CC" w14:textId="77777777" w:rsidTr="00DE12DB">
        <w:tc>
          <w:tcPr>
            <w:tcW w:w="2778" w:type="dxa"/>
          </w:tcPr>
          <w:p w14:paraId="2C75D4C2" w14:textId="2BED69D4" w:rsidR="001A4D90" w:rsidRDefault="009C3F2A" w:rsidP="00142209">
            <w:r>
              <w:t>Anthocyanin Reflectance Index 2</w:t>
            </w:r>
          </w:p>
        </w:tc>
        <w:tc>
          <w:tcPr>
            <w:tcW w:w="5140" w:type="dxa"/>
          </w:tcPr>
          <w:p w14:paraId="3F6FCF33" w14:textId="7C591969" w:rsidR="001A4D90" w:rsidRDefault="00502847" w:rsidP="00142209">
            <m:oMathPara>
              <m:oMath>
                <m:sSub>
                  <m:sSubPr>
                    <m:ctrlPr>
                      <w:rPr>
                        <w:rFonts w:ascii="Cambria Math" w:hAnsi="Cambria Math"/>
                        <w:i/>
                      </w:rPr>
                    </m:ctrlPr>
                  </m:sSubPr>
                  <m:e>
                    <m:r>
                      <w:rPr>
                        <w:rFonts w:ascii="Cambria Math" w:hAnsi="Cambria Math"/>
                      </w:rPr>
                      <m:t>ρ</m:t>
                    </m:r>
                  </m:e>
                  <m:sub>
                    <m:r>
                      <w:rPr>
                        <w:rFonts w:ascii="Cambria Math" w:hAnsi="Cambria Math"/>
                      </w:rPr>
                      <m:t>800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550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700</m:t>
                        </m:r>
                      </m:sub>
                    </m:sSub>
                  </m:den>
                </m:f>
                <m:r>
                  <w:rPr>
                    <w:rFonts w:ascii="Cambria Math" w:hAnsi="Cambria Math"/>
                  </w:rPr>
                  <m:t>)</m:t>
                </m:r>
              </m:oMath>
            </m:oMathPara>
          </w:p>
        </w:tc>
        <w:tc>
          <w:tcPr>
            <w:tcW w:w="1432" w:type="dxa"/>
          </w:tcPr>
          <w:p w14:paraId="3F6C9E43" w14:textId="2680C1D0" w:rsidR="001A4D90" w:rsidRDefault="008B71BE" w:rsidP="00142209">
            <w:r>
              <w:fldChar w:fldCharType="begin" w:fldLock="1"/>
            </w:r>
            <w:r w:rsidR="00B77C3D">
              <w:instrText>ADDIN CSL_CITATION {"citationItems":[{"id":"ITEM-1","itemData":{"DOI":"10.1562/0031-8655(2001)074&lt;0038:opaneo&gt;2.0.co;2","ISSN":"0031-8655","abstract":"Absorption and reflectance spectra of maple (Acer platanoides), cotoneaster (Cotoneaster alaunica), dogwood (Cornus alba) and pelargonium (Pelargonium zonale) leaves with a wide range of pigment content and composition were studied in visible and near-infrared spectra in order to reveal specific anthocyanin (Anth) spectral features in leaves. Comparing absorption spectra of Anth-containing and Anth-free leaves with the same chlorophyll (Chl) content, absorption spectra of Anth in leaves were derived. The main spectral feature of Anth absorption in vivo was a peak around 550 nm; the peak magnitude was closely related to Anth content. A quantitative nondestructive technique was developed to subtract Chl contribution to reflectance in this spectral region and retrieve Anth content from reflectance over a wide range of pigment content and composition. Anth reflectance index in the form ARI = (R550)-1 - (R700)-1, where (R550)-1 and (R700)-1 are inverse reflectances at 550 and 700 nm, respectively, allowed an accurate estimation of Anth accumulation, even in minute amounts, in intact senescing and stressed leaves.","author":[{"dropping-particle":"","family":"Gitelson","given":"Anatoly A.","non-dropping-particle":"","parse-names":false,"suffix":""},{"dropping-particle":"","family":"Merzlyak","given":"Mark N.","non-dropping-particle":"","parse-names":false,"suffix":""},{"dropping-particle":"","family":"Chivkunova","given":"Olga B.","non-dropping-particle":"","parse-names":false,"suffix":""}],"container-title":"Photochemistry and Photobiology","id":"ITEM-1","issue":"1","issued":{"date-parts":[["2001"]]},"title":"Optical Properties and Nondestructive Estimation of Anthocyanin Content in Plant Leaves¶","type":"article-journal","volume":"74"},"uris":["http://www.mendeley.com/documents/?uuid=3da28584-1539-30db-a649-dc0fcf54a2a0"]}],"mendeley":{"formattedCitation":"[4]","plainTextFormattedCitation":"[4]","previouslyFormattedCitation":"[3]"},"properties":{"noteIndex":0},"schema":"https://github.com/citation-style-language/schema/raw/master/csl-citation.json"}</w:instrText>
            </w:r>
            <w:r>
              <w:fldChar w:fldCharType="separate"/>
            </w:r>
            <w:r w:rsidR="00B77C3D" w:rsidRPr="00B77C3D">
              <w:rPr>
                <w:noProof/>
              </w:rPr>
              <w:t>[4]</w:t>
            </w:r>
            <w:r>
              <w:fldChar w:fldCharType="end"/>
            </w:r>
          </w:p>
        </w:tc>
      </w:tr>
      <w:tr w:rsidR="00B2042D" w14:paraId="3AD3631F" w14:textId="77777777" w:rsidTr="00DE12DB">
        <w:tc>
          <w:tcPr>
            <w:tcW w:w="2778" w:type="dxa"/>
          </w:tcPr>
          <w:p w14:paraId="496FD1B0" w14:textId="37E8E376" w:rsidR="009C3F2A" w:rsidRDefault="009C3F2A" w:rsidP="00142209">
            <w:r>
              <w:t>Burn Area Index</w:t>
            </w:r>
          </w:p>
        </w:tc>
        <w:tc>
          <w:tcPr>
            <w:tcW w:w="5140" w:type="dxa"/>
          </w:tcPr>
          <w:p w14:paraId="61CC2B92" w14:textId="199E0D18" w:rsidR="009C3F2A" w:rsidRDefault="00502847" w:rsidP="0014220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(0.1-Red)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(0.06-NIR)</m:t>
                        </m:r>
                      </m:e>
                      <m:sup>
                        <m:r>
                          <w:rPr>
                            <w:rFonts w:ascii="Cambria Math" w:hAnsi="Cambria Math"/>
                          </w:rPr>
                          <m:t>2</m:t>
                        </m:r>
                      </m:sup>
                    </m:sSup>
                  </m:den>
                </m:f>
              </m:oMath>
            </m:oMathPara>
          </w:p>
        </w:tc>
        <w:tc>
          <w:tcPr>
            <w:tcW w:w="1432" w:type="dxa"/>
          </w:tcPr>
          <w:p w14:paraId="70B069AF" w14:textId="55F277A1" w:rsidR="009C3F2A" w:rsidRDefault="005C2379" w:rsidP="00142209">
            <w:r>
              <w:fldChar w:fldCharType="begin" w:fldLock="1"/>
            </w:r>
            <w:r w:rsidR="00B77C3D">
              <w:instrText>ADDIN CSL_CITATION {"citationItems":[{"id":"ITEM-1","itemData":{"DOI":"10.1080/01431160210153129","ISSN":"01431161","abstract":"A new spectral index named Burned Area Index (BAI), specifically designed for burned land discrimination in the red-near-infrared spectral domain, was tested on multitemporal sets of Landsat Thematic Mapper (TM) and NOAA Advanced Very High Resolution Radiometer (AVHRR) images. The utility of BAI for burned land discrimination was assessed against other widely used spectral vegetation indices: Normalized Difference Vegetation Index (NDVI), Soil Adjusted Vegetation Index (SAVI) and Global Environmental Monitoring Index (GEMI). BAI provided the highest discrimination ability among the indices tested. It also showed a high variability within scorched areas, which reduced the average normalized distances with respect to other indices. A source of potential confusion between burned land areas and low-reflectance targets, such as water bodies and cloud shadows, was identified. Since BAI was designed to emphasize the charcoal signal in post-fire images, this index was highly dependent on the temporal permanence of charcoal after fires.","author":[{"dropping-particle":"","family":"Chuvieco","given":"E.","non-dropping-particle":"","parse-names":false,"suffix":""},{"dropping-particle":"","family":"Martín","given":"M. P.","non-dropping-particle":"","parse-names":false,"suffix":""},{"dropping-particle":"","family":"Palacios","given":"A.","non-dropping-particle":"","parse-names":false,"suffix":""}],"container-title":"International Journal of Remote Sensing","id":"ITEM-1","issue":"23","issued":{"date-parts":[["2002"]]},"title":"Assessment of different spectral indices in the red-near-infrared spectral domain for burned land discrimination","type":"article-journal","volume":"23"},"uris":["http://www.mendeley.com/documents/?uuid=487a285b-d1b6-3a4e-ab44-472d709283e0"]}],"mendeley":{"formattedCitation":"[5]","plainTextFormattedCitation":"[5]","previouslyFormattedCitation":"[4]"},"properties":{"noteIndex":0},"schema":"https://github.com/citation-style-language/schema/raw/master/csl-citation.json"}</w:instrText>
            </w:r>
            <w:r>
              <w:fldChar w:fldCharType="separate"/>
            </w:r>
            <w:r w:rsidR="00B77C3D" w:rsidRPr="00B77C3D">
              <w:rPr>
                <w:noProof/>
              </w:rPr>
              <w:t>[5]</w:t>
            </w:r>
            <w:r>
              <w:fldChar w:fldCharType="end"/>
            </w:r>
          </w:p>
        </w:tc>
      </w:tr>
      <w:tr w:rsidR="00B2042D" w14:paraId="79EFDBF8" w14:textId="77777777" w:rsidTr="00DE12DB">
        <w:tc>
          <w:tcPr>
            <w:tcW w:w="2778" w:type="dxa"/>
          </w:tcPr>
          <w:p w14:paraId="71A6C073" w14:textId="6D1AE066" w:rsidR="009C3F2A" w:rsidRDefault="009C3F2A" w:rsidP="00142209">
            <w:r>
              <w:t>Difference Vegetation Index</w:t>
            </w:r>
          </w:p>
        </w:tc>
        <w:tc>
          <w:tcPr>
            <w:tcW w:w="5140" w:type="dxa"/>
          </w:tcPr>
          <w:p w14:paraId="2531F922" w14:textId="05478A35" w:rsidR="009C3F2A" w:rsidRDefault="008F17D4" w:rsidP="00142209">
            <m:oMathPara>
              <m:oMath>
                <m:r>
                  <w:rPr>
                    <w:rFonts w:ascii="Cambria Math" w:hAnsi="Cambria Math"/>
                  </w:rPr>
                  <m:t>NIR-Red</m:t>
                </m:r>
              </m:oMath>
            </m:oMathPara>
          </w:p>
        </w:tc>
        <w:tc>
          <w:tcPr>
            <w:tcW w:w="1432" w:type="dxa"/>
          </w:tcPr>
          <w:p w14:paraId="092F62D9" w14:textId="4AF8B542" w:rsidR="009C3F2A" w:rsidRDefault="00C335FA" w:rsidP="00142209">
            <w:r>
              <w:fldChar w:fldCharType="begin" w:fldLock="1"/>
            </w:r>
            <w:r w:rsidR="00B77C3D">
              <w:instrText>ADDIN CSL_CITATION {"citationItems":[{"id":"ITEM-1","itemData":{"DOI":"10.1016/0034-4257(79)90013-0","ISSN":"00344257","abstract":"In situ collected spectrometer data were used to evaluate and quantify the relationships between various linear combinations of red and photographic infrared radiances and experimental plot biomass, leaf water content, and chlorophyll content. The radiance variables evaluated included the red and photographic infrared (IR) radiance and the linear combinations of the IR/red ratio, the square root of the IR/red ratio, the IR-red difference, the vegetation index, and the transformed vegetation index. In addition, the corresponding green and red linear combinations were evaluated for comparative purposes. Three data sets were used from June, September, and October sampling periods. Regression analysis showed the increased utility of the IR and red linear combinations vis-à-vis the same green and red linear combinations. The red and IR linear combinations had 7% and 14% greater regression significance than the green and red linear combinations for the June and September sampling periods, respectively. The vegetation index, transformed vegetation index, and square root of the IR/red ratio were the most significant, followed closely by the IR/red ratio. Less than a 6% difference separated the highest and lowest of these four ER and red linear combinations. The use of these linear combinations was shown to be sensitive primarily to the green leaf area or green leaf biomass. As such, these linear combinations of the red and photographic IR radiances can be employed to monitor the photosynthetically active biomass of plant canopies. © 1979.","author":[{"dropping-particle":"","family":"Tucker","given":"Compton J.","non-dropping-particle":"","parse-names":false,"suffix":""}],"container-title":"Remote Sensing of Environment","id":"ITEM-1","issue":"2","issued":{"date-parts":[["1979"]]},"title":"Red and photographic infrared linear combinations for monitoring vegetation","type":"article-journal","volume":"8"},"uris":["http://www.mendeley.com/documents/?uuid=81f171df-4af6-3ebe-8322-bc0cccf1467f"]}],"mendeley":{"formattedCitation":"[6]","plainTextFormattedCitation":"[6]","previouslyFormattedCitation":"[5]"},"properties":{"noteIndex":0},"schema":"https://github.com/citation-style-language/schema/raw/master/csl-citation.json"}</w:instrText>
            </w:r>
            <w:r>
              <w:fldChar w:fldCharType="separate"/>
            </w:r>
            <w:r w:rsidR="00B77C3D" w:rsidRPr="00B77C3D">
              <w:rPr>
                <w:noProof/>
              </w:rPr>
              <w:t>[6]</w:t>
            </w:r>
            <w:r>
              <w:fldChar w:fldCharType="end"/>
            </w:r>
          </w:p>
        </w:tc>
      </w:tr>
      <w:tr w:rsidR="00B2042D" w14:paraId="7B28D828" w14:textId="77777777" w:rsidTr="00DE12DB">
        <w:tc>
          <w:tcPr>
            <w:tcW w:w="2778" w:type="dxa"/>
          </w:tcPr>
          <w:p w14:paraId="485A9DB9" w14:textId="45F76889" w:rsidR="009C3F2A" w:rsidRDefault="009C3F2A" w:rsidP="00142209">
            <w:r>
              <w:t>Enhanced Vegetation Index</w:t>
            </w:r>
          </w:p>
        </w:tc>
        <w:tc>
          <w:tcPr>
            <w:tcW w:w="5140" w:type="dxa"/>
          </w:tcPr>
          <w:p w14:paraId="5761A45D" w14:textId="026B78E7" w:rsidR="009C3F2A" w:rsidRDefault="008F17D4" w:rsidP="00142209">
            <m:oMathPara>
              <m:oMath>
                <m:r>
                  <w:rPr>
                    <w:rFonts w:ascii="Cambria Math" w:hAnsi="Cambria Math"/>
                  </w:rPr>
                  <m:t>2.5*</m:t>
                </m:r>
                <m:f>
                  <m:fPr>
                    <m:ctrlPr>
                      <w:rPr>
                        <w:rFonts w:ascii="Cambria Math" w:hAnsi="Cambria Math"/>
                        <w:i/>
                      </w:rPr>
                    </m:ctrlPr>
                  </m:fPr>
                  <m:num>
                    <m:r>
                      <w:rPr>
                        <w:rFonts w:ascii="Cambria Math" w:hAnsi="Cambria Math"/>
                      </w:rPr>
                      <m:t>(NIR-Red)</m:t>
                    </m:r>
                  </m:num>
                  <m:den>
                    <m:r>
                      <w:rPr>
                        <w:rFonts w:ascii="Cambria Math" w:hAnsi="Cambria Math"/>
                      </w:rPr>
                      <m:t>(NIR-6*Red-7.5*Blue+1)</m:t>
                    </m:r>
                  </m:den>
                </m:f>
              </m:oMath>
            </m:oMathPara>
          </w:p>
        </w:tc>
        <w:tc>
          <w:tcPr>
            <w:tcW w:w="1432" w:type="dxa"/>
          </w:tcPr>
          <w:p w14:paraId="57EB5BAD" w14:textId="750FDB52" w:rsidR="009C3F2A" w:rsidRDefault="00C335FA" w:rsidP="00142209">
            <w:r>
              <w:fldChar w:fldCharType="begin" w:fldLock="1"/>
            </w:r>
            <w:r w:rsidR="00B77C3D">
              <w:instrText>ADDIN CSL_CITATION {"citationItems":[{"id":"ITEM-1","itemData":{"DOI":"10.1016/S0034-4257(02)00096-2","ISSN":"00344257","abstract":"We evaluated the initial 12 months of vegetation index product availability from the Moderate Resolution Imaging Spectroradiometer (MODIS) on board the Earth Observing System-Terra platform. Two MODIS vegetation indices (VI), the normalized difference vegetation index (NDVI) and enhanced vegetation index (EVI), are produced at 1-km and 500-m resolutions and 16-day compositing periods. This paper presents an initial analysis of the MODIS NDVI and EVI performance from both radiometric and biophysical perspectives. We utilize a combination of site-intensive and regionally extensive approaches to demonstrate the performance and validity of the two indices. Our results showed a good correspondence between airborne-measured, top-of-canopy reflectances and VI values with those from the MODIS sensor at four intensively measured test sites representing semi-arid grass/shrub, savanna, and tropical forest biomes. Simultaneously derived field biophysical measures also demonstrated the scientific utility of the MODIS VI. Multitemporal profiles of the MODIS VIs over numerous biome types in North and South America well represented their seasonal phenologies. Comparisons of the MODIS-NDVI with the NOAA-14, 1-km AVHRR-NDVI temporal profiles showed that the MODIS-based index performed with higher fidelity. The dynamic range of the MODIS VIs are presented and their sensitivities in discriminating vegetation differences are evaluated in sparse and dense vegetation areas. We found the NDVI to asymptotically saturate in high biomass regions such as in the Amazon while the EVI remained sensitive to canopy variations. © 2002 Elsevier Science Inc. All rights reserved.","author":[{"dropping-particle":"","family":"Huete","given":"A.","non-dropping-particle":"","parse-names":false,"suffix":""},{"dropping-particle":"","family":"Didan","given":"K.","non-dropping-particle":"","parse-names":false,"suffix":""},{"dropping-particle":"","family":"Miura","given":"T.","non-dropping-particle":"","parse-names":false,"suffix":""},{"dropping-particle":"","family":"Rodriguez","given":"E. P.","non-dropping-particle":"","parse-names":false,"suffix":""},{"dropping-particle":"","family":"Gao","given":"X.","non-dropping-particle":"","parse-names":false,"suffix":""},{"dropping-particle":"","family":"Ferreira","given":"L. G.","non-dropping-particle":"","parse-names":false,"suffix":""}],"container-title":"Remote Sensing of Environment","id":"ITEM-1","issue":"1-2","issued":{"date-parts":[["2002"]]},"title":"Overview of the radiometric and biophysical performance of the MODIS vegetation indices","type":"article-journal","volume":"83"},"uris":["http://www.mendeley.com/documents/?uuid=25037eb3-e685-30d7-bd22-0c26ad23d43e"]}],"mendeley":{"formattedCitation":"[7]","plainTextFormattedCitation":"[7]","previouslyFormattedCitation":"[6]"},"properties":{"noteIndex":0},"schema":"https://github.com/citation-style-language/schema/raw/master/csl-citation.json"}</w:instrText>
            </w:r>
            <w:r>
              <w:fldChar w:fldCharType="separate"/>
            </w:r>
            <w:r w:rsidR="00B77C3D" w:rsidRPr="00B77C3D">
              <w:rPr>
                <w:noProof/>
              </w:rPr>
              <w:t>[7]</w:t>
            </w:r>
            <w:r>
              <w:fldChar w:fldCharType="end"/>
            </w:r>
          </w:p>
        </w:tc>
      </w:tr>
      <w:tr w:rsidR="00B2042D" w14:paraId="6CB40027" w14:textId="77777777" w:rsidTr="00DE12DB">
        <w:tc>
          <w:tcPr>
            <w:tcW w:w="2778" w:type="dxa"/>
          </w:tcPr>
          <w:p w14:paraId="6FDD9B35" w14:textId="437A529B" w:rsidR="009C3F2A" w:rsidRDefault="009C3F2A" w:rsidP="00142209">
            <w:r>
              <w:t>Global Environmental Monitoring Index</w:t>
            </w:r>
          </w:p>
        </w:tc>
        <w:tc>
          <w:tcPr>
            <w:tcW w:w="5140" w:type="dxa"/>
          </w:tcPr>
          <w:p w14:paraId="54257413" w14:textId="77777777" w:rsidR="00CD4731" w:rsidRDefault="00C335FA" w:rsidP="00142209">
            <m:oMath>
              <m:r>
                <w:rPr>
                  <w:rFonts w:ascii="Cambria Math" w:hAnsi="Cambria Math"/>
                </w:rPr>
                <m:t>eta</m:t>
              </m:r>
              <m:d>
                <m:dPr>
                  <m:ctrlPr>
                    <w:rPr>
                      <w:rFonts w:ascii="Cambria Math" w:hAnsi="Cambria Math"/>
                      <w:i/>
                    </w:rPr>
                  </m:ctrlPr>
                </m:dPr>
                <m:e>
                  <m:r>
                    <w:rPr>
                      <w:rFonts w:ascii="Cambria Math" w:hAnsi="Cambria Math"/>
                    </w:rPr>
                    <m:t>1-0.25*eta</m:t>
                  </m:r>
                </m:e>
              </m:d>
              <m:r>
                <w:rPr>
                  <w:rFonts w:ascii="Cambria Math" w:hAnsi="Cambria Math"/>
                </w:rPr>
                <m:t>-</m:t>
              </m:r>
              <m:f>
                <m:fPr>
                  <m:ctrlPr>
                    <w:rPr>
                      <w:rFonts w:ascii="Cambria Math" w:hAnsi="Cambria Math"/>
                      <w:i/>
                    </w:rPr>
                  </m:ctrlPr>
                </m:fPr>
                <m:num>
                  <m:r>
                    <w:rPr>
                      <w:rFonts w:ascii="Cambria Math" w:hAnsi="Cambria Math"/>
                    </w:rPr>
                    <m:t>Red-0.125</m:t>
                  </m:r>
                </m:num>
                <m:den>
                  <m:r>
                    <w:rPr>
                      <w:rFonts w:ascii="Cambria Math" w:hAnsi="Cambria Math"/>
                    </w:rPr>
                    <m:t>1-Red</m:t>
                  </m:r>
                </m:den>
              </m:f>
            </m:oMath>
            <w:r>
              <w:t xml:space="preserve">, </w:t>
            </w:r>
          </w:p>
          <w:p w14:paraId="2398457A" w14:textId="5483822A" w:rsidR="009C3F2A" w:rsidRDefault="00C335FA" w:rsidP="00142209">
            <w:r>
              <w:t xml:space="preserve">where </w:t>
            </w:r>
            <m:oMath>
              <m:r>
                <w:rPr>
                  <w:rFonts w:ascii="Cambria Math" w:hAnsi="Cambria Math"/>
                </w:rPr>
                <m:t>eta=</m:t>
              </m:r>
              <m:f>
                <m:fPr>
                  <m:ctrlPr>
                    <w:rPr>
                      <w:rFonts w:ascii="Cambria Math" w:hAnsi="Cambria Math"/>
                      <w:i/>
                    </w:rPr>
                  </m:ctrlPr>
                </m:fPr>
                <m:num>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NIR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Red</m:t>
                          </m:r>
                        </m:e>
                        <m:sup>
                          <m:r>
                            <w:rPr>
                              <w:rFonts w:ascii="Cambria Math" w:hAnsi="Cambria Math"/>
                            </w:rPr>
                            <m:t>2</m:t>
                          </m:r>
                        </m:sup>
                      </m:sSup>
                    </m:e>
                  </m:d>
                  <m:r>
                    <w:rPr>
                      <w:rFonts w:ascii="Cambria Math" w:hAnsi="Cambria Math"/>
                    </w:rPr>
                    <m:t>+1.5*NIR+0.5*Red</m:t>
                  </m:r>
                </m:num>
                <m:den>
                  <m:r>
                    <w:rPr>
                      <w:rFonts w:ascii="Cambria Math" w:hAnsi="Cambria Math"/>
                    </w:rPr>
                    <m:t>NIR+Red+0.5</m:t>
                  </m:r>
                </m:den>
              </m:f>
            </m:oMath>
          </w:p>
        </w:tc>
        <w:tc>
          <w:tcPr>
            <w:tcW w:w="1432" w:type="dxa"/>
          </w:tcPr>
          <w:p w14:paraId="23AE31AA" w14:textId="446DABE5" w:rsidR="009C3F2A" w:rsidRDefault="00C335FA" w:rsidP="00142209">
            <w:r>
              <w:fldChar w:fldCharType="begin" w:fldLock="1"/>
            </w:r>
            <w:r w:rsidR="00B77C3D">
              <w:instrText>ADDIN CSL_CITATION {"citationItems":[{"id":"ITEM-1","itemData":{"DOI":"10.1007/BF00031911","ISSN":"00423106","abstract":"Knowledge about the state, spatial distribution and temporal evolution of the vegetation cover is of great scientific and economic value. Satellite platforms provide a most convenient tool to observe the biosphere globally and repetitively, but the quantitative interpretation of the observations may be difficult. Reflectance measurements in the visible and near-infrared regions have been analyzed with simple but powerful indices designed to enhance the contrast between the vegetation and other surface types, however, these indices are rather sensitive to atmospheric effects. The 'correction' of satellite data for atmospheric effects is possible but requires large data sets on the composition of the atmosphere. Instead, we propose a new vegetation index which has been designed specifically to reduce the relative effects of these undesirable atmospheric perturbations, while maintaining the information about the vegetation cover. © 1992 Kluwer Academic Publishers.","author":[{"dropping-particle":"","family":"Pinty","given":"B.","non-dropping-particle":"","parse-names":false,"suffix":""},{"dropping-particle":"","family":"Verstraete","given":"M. M.","non-dropping-particle":"","parse-names":false,"suffix":""}],"container-title":"Vegetatio","id":"ITEM-1","issue":"1","issued":{"date-parts":[["1992"]]},"title":"GEMI: a non-linear index to monitor global vegetation from satellites","type":"article-journal","volume":"101"},"uris":["http://www.mendeley.com/documents/?uuid=e58535ce-7222-3609-983e-131065a06834"]}],"mendeley":{"formattedCitation":"[8]","plainTextFormattedCitation":"[8]","previouslyFormattedCitation":"[7]"},"properties":{"noteIndex":0},"schema":"https://github.com/citation-style-language/schema/raw/master/csl-citation.json"}</w:instrText>
            </w:r>
            <w:r>
              <w:fldChar w:fldCharType="separate"/>
            </w:r>
            <w:r w:rsidR="00B77C3D" w:rsidRPr="00B77C3D">
              <w:rPr>
                <w:noProof/>
              </w:rPr>
              <w:t>[8]</w:t>
            </w:r>
            <w:r>
              <w:fldChar w:fldCharType="end"/>
            </w:r>
          </w:p>
        </w:tc>
      </w:tr>
      <w:tr w:rsidR="00B2042D" w14:paraId="63979926" w14:textId="77777777" w:rsidTr="00DE12DB">
        <w:tc>
          <w:tcPr>
            <w:tcW w:w="2778" w:type="dxa"/>
          </w:tcPr>
          <w:p w14:paraId="2335638B" w14:textId="6F127F11" w:rsidR="009C3F2A" w:rsidRDefault="009C3F2A" w:rsidP="00142209">
            <w:r>
              <w:t>Green Atmospherically Resistant Index</w:t>
            </w:r>
          </w:p>
        </w:tc>
        <w:tc>
          <w:tcPr>
            <w:tcW w:w="5140" w:type="dxa"/>
          </w:tcPr>
          <w:p w14:paraId="52388CD5" w14:textId="2AC2C415" w:rsidR="009C3F2A" w:rsidRDefault="00502847" w:rsidP="00142209">
            <m:oMathPara>
              <m:oMath>
                <m:f>
                  <m:fPr>
                    <m:ctrlPr>
                      <w:rPr>
                        <w:rFonts w:ascii="Cambria Math" w:hAnsi="Cambria Math"/>
                        <w:i/>
                      </w:rPr>
                    </m:ctrlPr>
                  </m:fPr>
                  <m:num>
                    <m:r>
                      <w:rPr>
                        <w:rFonts w:ascii="Cambria Math" w:hAnsi="Cambria Math"/>
                      </w:rPr>
                      <m:t>NIR-[Green-γ</m:t>
                    </m:r>
                    <m:d>
                      <m:dPr>
                        <m:ctrlPr>
                          <w:rPr>
                            <w:rFonts w:ascii="Cambria Math" w:hAnsi="Cambria Math"/>
                            <w:i/>
                          </w:rPr>
                        </m:ctrlPr>
                      </m:dPr>
                      <m:e>
                        <m:r>
                          <w:rPr>
                            <w:rFonts w:ascii="Cambria Math" w:hAnsi="Cambria Math"/>
                          </w:rPr>
                          <m:t>Blue-Red</m:t>
                        </m:r>
                      </m:e>
                    </m:d>
                    <m:r>
                      <w:rPr>
                        <w:rFonts w:ascii="Cambria Math" w:hAnsi="Cambria Math"/>
                      </w:rPr>
                      <m:t>]</m:t>
                    </m:r>
                  </m:num>
                  <m:den>
                    <m:r>
                      <w:rPr>
                        <w:rFonts w:ascii="Cambria Math" w:hAnsi="Cambria Math"/>
                      </w:rPr>
                      <m:t>NIR+[Green-γ</m:t>
                    </m:r>
                    <m:d>
                      <m:dPr>
                        <m:ctrlPr>
                          <w:rPr>
                            <w:rFonts w:ascii="Cambria Math" w:hAnsi="Cambria Math"/>
                            <w:i/>
                          </w:rPr>
                        </m:ctrlPr>
                      </m:dPr>
                      <m:e>
                        <m:r>
                          <w:rPr>
                            <w:rFonts w:ascii="Cambria Math" w:hAnsi="Cambria Math"/>
                          </w:rPr>
                          <m:t>Blue-Red</m:t>
                        </m:r>
                      </m:e>
                    </m:d>
                    <m:r>
                      <w:rPr>
                        <w:rFonts w:ascii="Cambria Math" w:hAnsi="Cambria Math"/>
                      </w:rPr>
                      <m:t>]</m:t>
                    </m:r>
                  </m:den>
                </m:f>
              </m:oMath>
            </m:oMathPara>
          </w:p>
        </w:tc>
        <w:tc>
          <w:tcPr>
            <w:tcW w:w="1432" w:type="dxa"/>
          </w:tcPr>
          <w:p w14:paraId="5E7FB034" w14:textId="665A7899" w:rsidR="009C3F2A" w:rsidRDefault="00CD4731" w:rsidP="00142209">
            <w:r>
              <w:fldChar w:fldCharType="begin" w:fldLock="1"/>
            </w:r>
            <w:r w:rsidR="00B77C3D">
              <w:instrText>ADDIN CSL_CITATION {"citationItems":[{"id":"ITEM-1","itemData":{"DOI":"10.1016/S0034-4257(96)00072-7","ISSN":"00344257","abstract":"Most animals use a 'green' spectral range to remotely sense the presence and vitality of vegetation. While humans possess the same ability in their eyes, man-made space-borne sensors that sense evolution of global vegetation, have so far used a combination of the red and near infrared channels instead. In this article we challenge this approach, using measurements of reflectance spectra from 400 nm to 750 nm with spectral resolution of 2 nm, with simultaneous determination of pigment concentrations of mature and autumn senescing leaves. We show that, for a wide range of leaf greenness, the maximum sensitivity of reflectance coincides with the red absorption maximum of chlorophyll-a (Chl-a) at 670 nm. However, for yellow-green to green leaves (with Chl-a more than 3-5 μg/cm2), the reflectance near 670 nm is not sensitive to chlorophyll concentration because of saturation of the relationship of absorptions versus chlorophyll concentration. Maximum sensitivity of Chl-a concentration for a wide range of its variation (0.3-45 μg/cm2) was found, not surprisingly so, around the green hand from 520 nm to 630 nm and also near 700 nm. We found that the inverse of the reflectance in the green band was proportional to Chl-a concentration with correlation r2 &gt; 0.95. This band will be present on several future satellite sensors with a global view of vegetation (SeaWiFS to be launched in 1996, Polder on ADEOS-1 also in 1996, and MODIS on EOS in 1998 and 2000). New indexes that use the green channel and are resistant to atmospheric effects are developed. A green NDVI = (ρ(nir) - ρ(green))/(ρ(nir) ± ρ(green)) was tested for a range of Chl-a from 0.3 μg/cm2 to 45 μg/cm2, and found to have an error in the chlorophyll a derivation at leaf level of less than 3 μg/cm2. The new index has wider dynamic range than the NDVI and is, on overage, at least five times more sensitive to Chl-a concentration. A green atmospherically resistant vegetation index (GARI), tailored on the concept of ARVI (Kaufman and Tanre, 1992), is developed and is expected to be a resistant to atmospheric effects as ARVI but more sensitive to a wide range of Chl-a concentrations. While NDVI and ARVI are sensitive to vegetation fraction and to rate of absorption of photosynthetic solar radiation, a green vegetation index like GARI should be added to sense the concentration of chlorophyll, to measure the rate of photosynthesis and to monitor plant stress.","author":[{"dropping-particle":"","family":"Gitelson","given":"Anatoly A.","non-dropping-particle":"","parse-names":false,"suffix":""},{"dropping-particle":"","family":"Kaufman","given":"Yoram J.","non-dropping-particle":"","parse-names":false,"suffix":""},{"dropping-particle":"","family":"Merzlyak","given":"Mark N.","non-dropping-particle":"","parse-names":false,"suffix":""}],"container-title":"Remote Sensing of Environment","id":"ITEM-1","issue":"3","issued":{"date-parts":[["1996"]]},"title":"Use of a green channel in remote sensing of global vegetation from EOS- MODIS","type":"article-journal","volume":"58"},"uris":["http://www.mendeley.com/documents/?uuid=f7be6dae-c3e5-3ab7-9bf8-ac1c2b3c057b"]}],"mendeley":{"formattedCitation":"[9]","plainTextFormattedCitation":"[9]","previouslyFormattedCitation":"[8]"},"properties":{"noteIndex":0},"schema":"https://github.com/citation-style-language/schema/raw/master/csl-citation.json"}</w:instrText>
            </w:r>
            <w:r>
              <w:fldChar w:fldCharType="separate"/>
            </w:r>
            <w:r w:rsidR="00B77C3D" w:rsidRPr="00B77C3D">
              <w:rPr>
                <w:noProof/>
              </w:rPr>
              <w:t>[9]</w:t>
            </w:r>
            <w:r>
              <w:fldChar w:fldCharType="end"/>
            </w:r>
          </w:p>
        </w:tc>
      </w:tr>
      <w:tr w:rsidR="00B2042D" w14:paraId="638E7257" w14:textId="77777777" w:rsidTr="00DE12DB">
        <w:tc>
          <w:tcPr>
            <w:tcW w:w="2778" w:type="dxa"/>
          </w:tcPr>
          <w:p w14:paraId="648B6294" w14:textId="6A98A0BF" w:rsidR="009C3F2A" w:rsidRDefault="009C3F2A" w:rsidP="00142209">
            <w:r>
              <w:t>Green Chlorophyll Index</w:t>
            </w:r>
          </w:p>
        </w:tc>
        <w:tc>
          <w:tcPr>
            <w:tcW w:w="5140" w:type="dxa"/>
          </w:tcPr>
          <w:p w14:paraId="5251A5E0" w14:textId="41278095" w:rsidR="009C3F2A" w:rsidRDefault="00502847" w:rsidP="00142209">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NIR</m:t>
                        </m:r>
                      </m:sub>
                    </m:sSub>
                  </m:num>
                  <m:den>
                    <m:sSub>
                      <m:sSubPr>
                        <m:ctrlPr>
                          <w:rPr>
                            <w:rFonts w:ascii="Cambria Math" w:hAnsi="Cambria Math"/>
                            <w:i/>
                          </w:rPr>
                        </m:ctrlPr>
                      </m:sSubPr>
                      <m:e>
                        <m:r>
                          <w:rPr>
                            <w:rFonts w:ascii="Cambria Math" w:hAnsi="Cambria Math"/>
                          </w:rPr>
                          <m:t>ρ</m:t>
                        </m:r>
                      </m:e>
                      <m:sub>
                        <m:r>
                          <w:rPr>
                            <w:rFonts w:ascii="Cambria Math" w:hAnsi="Cambria Math"/>
                          </w:rPr>
                          <m:t>Green</m:t>
                        </m:r>
                      </m:sub>
                    </m:sSub>
                  </m:den>
                </m:f>
                <m:r>
                  <w:rPr>
                    <w:rFonts w:ascii="Cambria Math" w:hAnsi="Cambria Math"/>
                  </w:rPr>
                  <m:t>-1</m:t>
                </m:r>
              </m:oMath>
            </m:oMathPara>
          </w:p>
        </w:tc>
        <w:tc>
          <w:tcPr>
            <w:tcW w:w="1432" w:type="dxa"/>
          </w:tcPr>
          <w:p w14:paraId="2155619C" w14:textId="6582FE73" w:rsidR="009C3F2A" w:rsidRDefault="00402EFD" w:rsidP="00142209">
            <w:r>
              <w:fldChar w:fldCharType="begin" w:fldLock="1"/>
            </w:r>
            <w:r w:rsidR="00B77C3D">
              <w:instrText>ADDIN CSL_CITATION {"citationItems":[{"id":"ITEM-1","itemData":{"DOI":"10.1078/0176-1617-00887","ISSN":"01761617","abstract":"Leaf chlorophyll content provides valuable information about physiological status of plants. Reflectance measurement makes it possible to quickly and non-destructively assess, in situ, the chlorophyll content in leaves. Our objective was to investigate the spectral behavior of the relationship between reflectance and chlorophyll content and to develop a technique for non-destructive chlorophyll estimation in leaves with a wide range of pigment content and composition using reflectance in a few broad spectral bands. Spectral reflectance of maple, chestnut, wild vine and beech leaves in a wide range of pigment content and composition was investigated. It was shown that reciprocal reflectance (Rλ)-1 in the spectral range λ from 520 to 550 nm and 695 to 705 nm related closely to the total chlorophyll content in leaves of all species. Subtraction of near infra-red reciprocal reflectance, (RNIR)-1, from (Rλ)-1 made index [(Rλ)-1-(RNIR)-1] linearly proportional to the total chlorophyll content in spectral ranges λ from 525 to 555 nm and from 695 to 725 nm with coefficient of determination r2 &gt; 0.94. To adjust for differences in leaf structure, the product of the latter index and NIR reflectance [(Rλ)-1-(RNIR)-1]* (RNIR) was used; this further increased the accuracy of the chlorophyll estimation in the range λ from 520 to 585 nm and from 695 to 740 nm. Two independent data sets were used to validate the developed algorithms. The root mean square error of the chlorophyll prediction did not exceed 50 μmol/m2 in leaves with total chlorophyll ranged from 1 to 830 μmol/m2.","author":[{"dropping-particle":"","family":"Gitelson","given":"Anatoly A.","non-dropping-particle":"","parse-names":false,"suffix":""},{"dropping-particle":"","family":"Gritz","given":"Yuri","non-dropping-particle":"","parse-names":false,"suffix":""},{"dropping-particle":"","family":"Merzlyak","given":"Mark N.","non-dropping-particle":"","parse-names":false,"suffix":""}],"container-title":"Journal of Plant Physiology","id":"ITEM-1","issue":"3","issued":{"date-parts":[["2003"]]},"title":"Relationships between leaf chlorophyll content and spectral reflectance and algorithms for non-destructive chlorophyll assessment in higher plant leaves","type":"article-journal","volume":"160"},"uris":["http://www.mendeley.com/documents/?uuid=56521fa1-92fc-3df7-b0e7-0ae1337883cf"]}],"mendeley":{"formattedCitation":"[10]","plainTextFormattedCitation":"[10]","previouslyFormattedCitation":"[9]"},"properties":{"noteIndex":0},"schema":"https://github.com/citation-style-language/schema/raw/master/csl-citation.json"}</w:instrText>
            </w:r>
            <w:r>
              <w:fldChar w:fldCharType="separate"/>
            </w:r>
            <w:r w:rsidR="00B77C3D" w:rsidRPr="00B77C3D">
              <w:rPr>
                <w:noProof/>
              </w:rPr>
              <w:t>[10]</w:t>
            </w:r>
            <w:r>
              <w:fldChar w:fldCharType="end"/>
            </w:r>
          </w:p>
        </w:tc>
      </w:tr>
      <w:tr w:rsidR="00B2042D" w14:paraId="6B8F550E" w14:textId="77777777" w:rsidTr="00DE12DB">
        <w:tc>
          <w:tcPr>
            <w:tcW w:w="2778" w:type="dxa"/>
          </w:tcPr>
          <w:p w14:paraId="6048B551" w14:textId="0D9019A0" w:rsidR="009C3F2A" w:rsidRDefault="009C3F2A" w:rsidP="00142209">
            <w:r>
              <w:t>Green Difference Vegetation Index</w:t>
            </w:r>
          </w:p>
        </w:tc>
        <w:tc>
          <w:tcPr>
            <w:tcW w:w="5140" w:type="dxa"/>
          </w:tcPr>
          <w:p w14:paraId="6060D664" w14:textId="4CB48600" w:rsidR="009C3F2A" w:rsidRDefault="00541C77" w:rsidP="00142209">
            <m:oMathPara>
              <m:oMath>
                <m:r>
                  <w:rPr>
                    <w:rFonts w:ascii="Cambria Math" w:hAnsi="Cambria Math"/>
                  </w:rPr>
                  <m:t>NIR-Green</m:t>
                </m:r>
              </m:oMath>
            </m:oMathPara>
          </w:p>
        </w:tc>
        <w:tc>
          <w:tcPr>
            <w:tcW w:w="1432" w:type="dxa"/>
          </w:tcPr>
          <w:p w14:paraId="7E0D9EBB" w14:textId="487F1CA9" w:rsidR="009C3F2A" w:rsidRDefault="00541C77" w:rsidP="00142209">
            <w:r>
              <w:fldChar w:fldCharType="begin" w:fldLock="1"/>
            </w:r>
            <w:r w:rsidR="00B77C3D">
              <w:instrText>ADDIN CSL_CITATION {"citationItems":[{"id":"ITEM-1","itemData":{"abstract":"Fast, accurate methods to determine in-season corn (Zea mays L.) nitrogen (N) requirements are needed to provide more precise and economical management and potentially decrease groundwater N contamination. The objectives of this study were to: (i) determine if there is a response to in-season N applied to corn at (V7: NV7) and pretassel (VT: NVT) under irrigated and non-irrigated conditions; (ii) develop a methodology for predicting in-season N requirement for corn at the V7 and VT stages using aerial color infrared (CIR) photography; (iii) validate the RGDVI-based remote sensing technique for determining in-season N requirements for corn at VT growth stage and to test the robustness of the model across years; (iv) examine the response of corn agronomic parameters (biomass, plant N concentration, and total N uptake) and spectral parameters (near-infrared [NIR], red [R], and green [G]) from CIR measured at the V7 and VT growth stages to changing environments (year), irrigation, and N applied at planting (NPL); and (v) determine the relationships between corn agronomic parameters and spectral parameters that influence the prediction of optimum NV7 and NVT rates. Field studies were conducted for four years over a wide range of soil conditions and water regimes in the North Carolina Coastal Plain. A two-way factorial experimental design was implemented as a split-plot in randomized complete blocks with NPL as the main plot factor and NV7 or NVT as the sub-plot factor. Corn agronomic parameters were measured and aerial CIR photographs were obtained for each site at V7 or VT prior to N application. Significant grain yield responses to NPL and NV7, and NVT were observed. Economic optimum NVT rates ranged from 0 to 224 kg ha-1 with a mean of 104 kg ha-1. Spectral radiation of corn measured using the Green Difference Vegetation Index (GDVI) relative to high-N reference strips using a linear-plateau model was the best predictor of optimum NVT (R2 = 0.67). Optimum N rates at V7 (NV7) ranged from 0 to 207 kg N ha-1 with a mean of 67 kg N ha-1. Very weak correlations were observed between optimum rates of NV7 and band combinations with significant correlations for relative G, RGDVI, and relative difference vegetation index (RDVI). High proportions of soil reflectance in the images early in the corn growing season (V7) likely confounded our attempts to relate spectral information to optimum rates of NV7. In the VT validation study, the difference between predicted an…","author":[{"dropping-particle":"","family":"Sripada","given":"Ravi Prakash","non-dropping-particle":"","parse-names":false,"suffix":""}],"container-title":"Graduate Faculty of North Carolina State University","id":"ITEM-1","issue":"v","issued":{"date-parts":[["2005"]]},"title":"Determining In-Season Nitrogen Requirements for Corn Using Aerial Color-Infrared Photography","type":"thesis","volume":"91"},"uris":["http://www.mendeley.com/documents/?uuid=569a8e20-53e4-345a-b38b-bb957dd6c0bb"]}],"mendeley":{"formattedCitation":"[11]","plainTextFormattedCitation":"[11]","previouslyFormattedCitation":"[10]"},"properties":{"noteIndex":0},"schema":"https://github.com/citation-style-language/schema/raw/master/csl-citation.json"}</w:instrText>
            </w:r>
            <w:r>
              <w:fldChar w:fldCharType="separate"/>
            </w:r>
            <w:r w:rsidR="00B77C3D" w:rsidRPr="00B77C3D">
              <w:rPr>
                <w:noProof/>
              </w:rPr>
              <w:t>[11]</w:t>
            </w:r>
            <w:r>
              <w:fldChar w:fldCharType="end"/>
            </w:r>
          </w:p>
        </w:tc>
      </w:tr>
      <w:tr w:rsidR="00B2042D" w14:paraId="469A6B24" w14:textId="77777777" w:rsidTr="00DE12DB">
        <w:tc>
          <w:tcPr>
            <w:tcW w:w="2778" w:type="dxa"/>
          </w:tcPr>
          <w:p w14:paraId="6C6C582A" w14:textId="3ABE9007" w:rsidR="009C3F2A" w:rsidRDefault="009C3F2A" w:rsidP="00142209">
            <w:r>
              <w:t>Green Leaf Index</w:t>
            </w:r>
          </w:p>
        </w:tc>
        <w:tc>
          <w:tcPr>
            <w:tcW w:w="5140" w:type="dxa"/>
          </w:tcPr>
          <w:p w14:paraId="137F3D78" w14:textId="2CF81242" w:rsidR="009C3F2A" w:rsidRDefault="00502847" w:rsidP="00142209">
            <m:oMathPara>
              <m:oMath>
                <m:f>
                  <m:fPr>
                    <m:ctrlPr>
                      <w:rPr>
                        <w:rFonts w:ascii="Cambria Math" w:hAnsi="Cambria Math"/>
                        <w:i/>
                      </w:rPr>
                    </m:ctrlPr>
                  </m:fPr>
                  <m:num>
                    <m:d>
                      <m:dPr>
                        <m:ctrlPr>
                          <w:rPr>
                            <w:rFonts w:ascii="Cambria Math" w:hAnsi="Cambria Math"/>
                            <w:i/>
                          </w:rPr>
                        </m:ctrlPr>
                      </m:dPr>
                      <m:e>
                        <m:r>
                          <w:rPr>
                            <w:rFonts w:ascii="Cambria Math" w:hAnsi="Cambria Math"/>
                          </w:rPr>
                          <m:t>Green-Red</m:t>
                        </m:r>
                      </m:e>
                    </m:d>
                    <m:r>
                      <w:rPr>
                        <w:rFonts w:ascii="Cambria Math" w:hAnsi="Cambria Math"/>
                      </w:rPr>
                      <m:t>+(Green-Blue)</m:t>
                    </m:r>
                  </m:num>
                  <m:den>
                    <m:d>
                      <m:dPr>
                        <m:ctrlPr>
                          <w:rPr>
                            <w:rFonts w:ascii="Cambria Math" w:hAnsi="Cambria Math"/>
                            <w:i/>
                          </w:rPr>
                        </m:ctrlPr>
                      </m:dPr>
                      <m:e>
                        <m:r>
                          <w:rPr>
                            <w:rFonts w:ascii="Cambria Math" w:hAnsi="Cambria Math"/>
                          </w:rPr>
                          <m:t>2*Green</m:t>
                        </m:r>
                      </m:e>
                    </m:d>
                    <m:r>
                      <w:rPr>
                        <w:rFonts w:ascii="Cambria Math" w:hAnsi="Cambria Math"/>
                      </w:rPr>
                      <m:t>+Red+Blue</m:t>
                    </m:r>
                  </m:den>
                </m:f>
              </m:oMath>
            </m:oMathPara>
          </w:p>
        </w:tc>
        <w:tc>
          <w:tcPr>
            <w:tcW w:w="1432" w:type="dxa"/>
          </w:tcPr>
          <w:p w14:paraId="1365E1F7" w14:textId="377AA1E7" w:rsidR="009C3F2A" w:rsidRDefault="00617470" w:rsidP="00142209">
            <w:r>
              <w:fldChar w:fldCharType="begin" w:fldLock="1"/>
            </w:r>
            <w:r w:rsidR="00B77C3D">
              <w:instrText>ADDIN CSL_CITATION {"citationItems":[{"id":"ITEM-1","itemData":{"DOI":"10.1080/10106040108542184","ISSN":"10106049","abstract":"Goose populations that winter in Oregon's Lower Willamette Valley have increased from 25 000 to more than 250 000 birds in the last 25 years, resulting in heavy grazing of wheat and other crops. To map and document the extent and intensity of goose impacts on wheat fields, we combined rectified aerial photography with both globally positioned ground observations and vertical platform photographs. Aerial photos revealed areas of fields with sparse wheat cover while platform photos documented the cause. We estimated wheat cover in ground level photographs by ratioing red, green and blue digital numbers. From platform photographs we recorded occurrence of grazing (from grazed leaf tips), intensity of grazing (from residual plant cover and leaf length), and other indicators of goose use (footprints and droppings). Because the ground photographs were spatially positioned, we could use this information to verify the cause of \"thin\" wheat. Crop damage from grazing/trampling, water submergence, and other factors was evident. Our results illustrate practical ways to combine aerial and groundlevel image analysis, spectral observations, and global positioning systems to quantify field conditions in wheat.","author":[{"dropping-particle":"","family":"Louhaichi","given":"Mounir","non-dropping-particle":"","parse-names":false,"suffix":""},{"dropping-particle":"","family":"Borman","given":"Michael M.","non-dropping-particle":"","parse-names":false,"suffix":""},{"dropping-particle":"","family":"Johnson","given":"Douglas E.","non-dropping-particle":"","parse-names":false,"suffix":""}],"container-title":"Geocarto International","id":"ITEM-1","issue":"1","issued":{"date-parts":[["2001"]]},"title":"Spatially located platform and aerial photography for documentation of grazing impacts on wheat","type":"article-journal","volume":"16"},"uris":["http://www.mendeley.com/documents/?uuid=13df5ee3-68b6-382b-94d4-713c9ccfe1f2"]}],"mendeley":{"formattedCitation":"[12]","plainTextFormattedCitation":"[12]","previouslyFormattedCitation":"[11]"},"properties":{"noteIndex":0},"schema":"https://github.com/citation-style-language/schema/raw/master/csl-citation.json"}</w:instrText>
            </w:r>
            <w:r>
              <w:fldChar w:fldCharType="separate"/>
            </w:r>
            <w:r w:rsidR="00B77C3D" w:rsidRPr="00B77C3D">
              <w:rPr>
                <w:noProof/>
              </w:rPr>
              <w:t>[12]</w:t>
            </w:r>
            <w:r>
              <w:fldChar w:fldCharType="end"/>
            </w:r>
          </w:p>
        </w:tc>
      </w:tr>
      <w:tr w:rsidR="00B2042D" w14:paraId="54357476" w14:textId="77777777" w:rsidTr="00DE12DB">
        <w:tc>
          <w:tcPr>
            <w:tcW w:w="2778" w:type="dxa"/>
          </w:tcPr>
          <w:p w14:paraId="462308D0" w14:textId="3A7F5FD0" w:rsidR="009C3F2A" w:rsidRDefault="009C3F2A" w:rsidP="00142209">
            <w:r>
              <w:t>Green Normalized Difference Vegetation Index</w:t>
            </w:r>
          </w:p>
        </w:tc>
        <w:tc>
          <w:tcPr>
            <w:tcW w:w="5140" w:type="dxa"/>
          </w:tcPr>
          <w:p w14:paraId="4915E60F" w14:textId="28BC563C" w:rsidR="009C3F2A" w:rsidRDefault="00502847" w:rsidP="00142209">
            <m:oMathPara>
              <m:oMath>
                <m:f>
                  <m:fPr>
                    <m:ctrlPr>
                      <w:rPr>
                        <w:rFonts w:ascii="Cambria Math" w:hAnsi="Cambria Math"/>
                        <w:i/>
                      </w:rPr>
                    </m:ctrlPr>
                  </m:fPr>
                  <m:num>
                    <m:r>
                      <w:rPr>
                        <w:rFonts w:ascii="Cambria Math" w:hAnsi="Cambria Math"/>
                      </w:rPr>
                      <m:t>NIR-Green</m:t>
                    </m:r>
                  </m:num>
                  <m:den>
                    <m:r>
                      <w:rPr>
                        <w:rFonts w:ascii="Cambria Math" w:hAnsi="Cambria Math"/>
                      </w:rPr>
                      <m:t>NIR+Green</m:t>
                    </m:r>
                  </m:den>
                </m:f>
              </m:oMath>
            </m:oMathPara>
          </w:p>
        </w:tc>
        <w:tc>
          <w:tcPr>
            <w:tcW w:w="1432" w:type="dxa"/>
          </w:tcPr>
          <w:p w14:paraId="6827A6C3" w14:textId="18FA3F6F" w:rsidR="009C3F2A" w:rsidRDefault="00617470" w:rsidP="00142209">
            <w:r>
              <w:fldChar w:fldCharType="begin" w:fldLock="1"/>
            </w:r>
            <w:r w:rsidR="00B77C3D">
              <w:instrText>ADDIN CSL_CITATION {"citationItems":[{"id":"ITEM-1","itemData":{"DOI":"10.1016/S0273-1177(97)01133-2","ISSN":"02731177","abstract":"The reflectance spectra of higher plant leaves are considered with special reference to remote sensing of chlorophyll concentration. Wavelengths with maximum sensitivity to chlorophyll content were found in the wide spectral range from 530 to 630 nm and near 700 nm. The wavelength of the red edge position of the reflectance spectrum correlated very closely with the reflectance at 550 and 700 nm. The ratios of reflectances in the near infra-red range of the spectrum (about 750 nm) to that of 700 R NIR /R 550 and R NIR /R 550 were directly proportional to the leaves' chlorophyll concentration. Newly introduced algorithms make it possible chlorophyll estimation with an error of less than 5 nmol/cm 2 and could be applied to a number of plant species. They exhibit more than 6 times wider dynamic range than the widely used the Normalized Difference Vegetation Index. (NDVI).","author":[{"dropping-particle":"","family":"Gitelson","given":"Anatoly A.","non-dropping-particle":"","parse-names":false,"suffix":""},{"dropping-particle":"","family":"Merzlyak","given":"Mark N.","non-dropping-particle":"","parse-names":false,"suffix":""}],"container-title":"Advances in Space Research","id":"ITEM-1","issue":"5","issued":{"date-parts":[["1998"]]},"title":"Remote sensing of chlorophyll concentration in higher plant leaves","type":"article-journal","volume":"22"},"uris":["http://www.mendeley.com/documents/?uuid=19689538-9f93-3e3b-82c1-a683d63e5fe5"]}],"mendeley":{"formattedCitation":"[13]","plainTextFormattedCitation":"[13]","previouslyFormattedCitation":"[12]"},"properties":{"noteIndex":0},"schema":"https://github.com/citation-style-language/schema/raw/master/csl-citation.json"}</w:instrText>
            </w:r>
            <w:r>
              <w:fldChar w:fldCharType="separate"/>
            </w:r>
            <w:r w:rsidR="00B77C3D" w:rsidRPr="00B77C3D">
              <w:rPr>
                <w:noProof/>
              </w:rPr>
              <w:t>[13]</w:t>
            </w:r>
            <w:r>
              <w:fldChar w:fldCharType="end"/>
            </w:r>
          </w:p>
        </w:tc>
      </w:tr>
      <w:tr w:rsidR="00B2042D" w14:paraId="5077DCD8" w14:textId="77777777" w:rsidTr="00DE12DB">
        <w:tc>
          <w:tcPr>
            <w:tcW w:w="2778" w:type="dxa"/>
          </w:tcPr>
          <w:p w14:paraId="708431E8" w14:textId="12A1DA7A" w:rsidR="009C3F2A" w:rsidRDefault="009C3F2A" w:rsidP="00142209">
            <w:r>
              <w:t>Green Optimized Soil Adjusted Vegetation Index</w:t>
            </w:r>
          </w:p>
        </w:tc>
        <w:tc>
          <w:tcPr>
            <w:tcW w:w="5140" w:type="dxa"/>
          </w:tcPr>
          <w:p w14:paraId="1A7B95D5" w14:textId="55478F9C" w:rsidR="009C3F2A" w:rsidRDefault="00502847" w:rsidP="00142209">
            <m:oMathPara>
              <m:oMath>
                <m:f>
                  <m:fPr>
                    <m:ctrlPr>
                      <w:rPr>
                        <w:rFonts w:ascii="Cambria Math" w:hAnsi="Cambria Math"/>
                        <w:i/>
                      </w:rPr>
                    </m:ctrlPr>
                  </m:fPr>
                  <m:num>
                    <m:r>
                      <w:rPr>
                        <w:rFonts w:ascii="Cambria Math" w:hAnsi="Cambria Math"/>
                      </w:rPr>
                      <m:t>NIR-Green</m:t>
                    </m:r>
                  </m:num>
                  <m:den>
                    <m:r>
                      <w:rPr>
                        <w:rFonts w:ascii="Cambria Math" w:hAnsi="Cambria Math"/>
                      </w:rPr>
                      <m:t>NIR+Green+0.16</m:t>
                    </m:r>
                  </m:den>
                </m:f>
              </m:oMath>
            </m:oMathPara>
          </w:p>
        </w:tc>
        <w:tc>
          <w:tcPr>
            <w:tcW w:w="1432" w:type="dxa"/>
          </w:tcPr>
          <w:p w14:paraId="122FD7D6" w14:textId="506FFBAE" w:rsidR="009C3F2A" w:rsidRDefault="00C6689C" w:rsidP="00142209">
            <w:r>
              <w:fldChar w:fldCharType="begin" w:fldLock="1"/>
            </w:r>
            <w:r w:rsidR="00B77C3D">
              <w:instrText>ADDIN CSL_CITATION {"citationItems":[{"id":"ITEM-1","itemData":{"abstract":"Fast, accurate methods to determine in-season corn (Zea mays L.) nitrogen (N) requirements are needed to provide more precise and economical management and potentially decrease groundwater N contamination. The objectives of this study were to: (i) determine if there is a response to in-season N applied to corn at (V7: NV7) and pretassel (VT: NVT) under irrigated and non-irrigated conditions; (ii) develop a methodology for predicting in-season N requirement for corn at the V7 and VT stages using aerial color infrared (CIR) photography; (iii) validate the RGDVI-based remote sensing technique for determining in-season N requirements for corn at VT growth stage and to test the robustness of the model across years; (iv) examine the response of corn agronomic parameters (biomass, plant N concentration, and total N uptake) and spectral parameters (near-infrared [NIR], red [R], and green [G]) from CIR measured at the V7 and VT growth stages to changing environments (year), irrigation, and N applied at planting (NPL); and (v) determine the relationships between corn agronomic parameters and spectral parameters that influence the prediction of optimum NV7 and NVT rates. Field studies were conducted for four years over a wide range of soil conditions and water regimes in the North Carolina Coastal Plain. A two-way factorial experimental design was implemented as a split-plot in randomized complete blocks with NPL as the main plot factor and NV7 or NVT as the sub-plot factor. Corn agronomic parameters were measured and aerial CIR photographs were obtained for each site at V7 or VT prior to N application. Significant grain yield responses to NPL and NV7, and NVT were observed. Economic optimum NVT rates ranged from 0 to 224 kg ha-1 with a mean of 104 kg ha-1. Spectral radiation of corn measured using the Green Difference Vegetation Index (GDVI) relative to high-N reference strips using a linear-plateau model was the best predictor of optimum NVT (R2 = 0.67). Optimum N rates at V7 (NV7) ranged from 0 to 207 kg N ha-1 with a mean of 67 kg N ha-1. Very weak correlations were observed between optimum rates of NV7 and band combinations with significant correlations for relative G, RGDVI, and relative difference vegetation index (RDVI). High proportions of soil reflectance in the images early in the corn growing season (V7) likely confounded our attempts to relate spectral information to optimum rates of NV7. In the VT validation study, the difference between predicted an…","author":[{"dropping-particle":"","family":"Sripada","given":"Ravi Prakash","non-dropping-particle":"","parse-names":false,"suffix":""}],"container-title":"Graduate Faculty of North Carolina State University","id":"ITEM-1","issue":"v","issued":{"date-parts":[["2005"]]},"title":"Determining In-Season Nitrogen Requirements for Corn Using Aerial Color-Infrared Photography","type":"thesis","volume":"91"},"uris":["http://www.mendeley.com/documents/?uuid=569a8e20-53e4-345a-b38b-bb957dd6c0bb"]}],"mendeley":{"formattedCitation":"[11]","plainTextFormattedCitation":"[11]","previouslyFormattedCitation":"[10]"},"properties":{"noteIndex":0},"schema":"https://github.com/citation-style-language/schema/raw/master/csl-citation.json"}</w:instrText>
            </w:r>
            <w:r>
              <w:fldChar w:fldCharType="separate"/>
            </w:r>
            <w:r w:rsidR="00B77C3D" w:rsidRPr="00B77C3D">
              <w:rPr>
                <w:noProof/>
              </w:rPr>
              <w:t>[11]</w:t>
            </w:r>
            <w:r>
              <w:fldChar w:fldCharType="end"/>
            </w:r>
          </w:p>
        </w:tc>
      </w:tr>
      <w:tr w:rsidR="00B2042D" w14:paraId="5DABA65E" w14:textId="77777777" w:rsidTr="00DE12DB">
        <w:tc>
          <w:tcPr>
            <w:tcW w:w="2778" w:type="dxa"/>
          </w:tcPr>
          <w:p w14:paraId="6E0B7A23" w14:textId="79367696" w:rsidR="009C3F2A" w:rsidRDefault="009C3F2A" w:rsidP="00142209">
            <w:r>
              <w:t>Green Ratio Vegetation Index</w:t>
            </w:r>
          </w:p>
        </w:tc>
        <w:tc>
          <w:tcPr>
            <w:tcW w:w="5140" w:type="dxa"/>
          </w:tcPr>
          <w:p w14:paraId="4959798A" w14:textId="779F3592" w:rsidR="009C3F2A" w:rsidRDefault="00502847" w:rsidP="00142209">
            <m:oMathPara>
              <m:oMath>
                <m:f>
                  <m:fPr>
                    <m:ctrlPr>
                      <w:rPr>
                        <w:rFonts w:ascii="Cambria Math" w:hAnsi="Cambria Math"/>
                        <w:i/>
                      </w:rPr>
                    </m:ctrlPr>
                  </m:fPr>
                  <m:num>
                    <m:r>
                      <w:rPr>
                        <w:rFonts w:ascii="Cambria Math" w:hAnsi="Cambria Math"/>
                      </w:rPr>
                      <m:t>NIR</m:t>
                    </m:r>
                  </m:num>
                  <m:den>
                    <m:r>
                      <w:rPr>
                        <w:rFonts w:ascii="Cambria Math" w:hAnsi="Cambria Math"/>
                      </w:rPr>
                      <m:t>Green</m:t>
                    </m:r>
                  </m:den>
                </m:f>
              </m:oMath>
            </m:oMathPara>
          </w:p>
        </w:tc>
        <w:tc>
          <w:tcPr>
            <w:tcW w:w="1432" w:type="dxa"/>
          </w:tcPr>
          <w:p w14:paraId="08988179" w14:textId="0423277A" w:rsidR="009C3F2A" w:rsidRDefault="00C6689C" w:rsidP="00142209">
            <w:r>
              <w:fldChar w:fldCharType="begin" w:fldLock="1"/>
            </w:r>
            <w:r w:rsidR="00B77C3D">
              <w:instrText>ADDIN CSL_CITATION {"citationItems":[{"id":"ITEM-1","itemData":{"DOI":"10.2134/agronj2005.0200","ISSN":"00021962","abstract":"In-season determination of corn (Zea mays L.) N requirements via remote sensing may help optimize N application decisions and improve profit, fertilizer use efficiency, and environmental quality. The objective of this study was to use aerial color-infrared (CIR) photography as a remote-sensing technique for predicting in-season N requirements for corn at the V7 growth stage. Field studies were conducted for 2 yr at three locations, each with and without irrigation, in the North Carolina Coastal Plain. Experimental treatments were a complete factorial of four N rates at planting (NPL) and five N rates at V7 (NV7). Aerial CIR photographs were taken at each of the locations at V7 before N application. Optimum NV7 ranged from 0 to 207 kg N ha-1 with a mean of 67 kg N ha-1. Significant but weak correlations were observed between optimum NV7 rates and the band combinations relative green, Relative Green Difference Vegetation Index, and Relative Difference Vegetation Index as measured in CIR photos. High proportions of soil reflectance in the images early in the corn growing season (V7) likely confounded our attempts to relate spectral information to optimum NV7 rates. The primary obstacles to applying this technique early in the season are the use of relative digital counts or indices that require high-N reference strips in the field and strong background reflectance from the soil. When the NPL treatments that were nonresponsive to NV7 (i.e., optimum NV7 = 0) were removed from the analysis, the normalized near infrared, the Green Difference Vegetation Index, the Green Ratio Vegetation Index, and the Green Normalized Difference Vegetation Index were the best predictors of optimum NV7 rate (r2 = 0.33). © American Society of Agronomy.","author":[{"dropping-particle":"","family":"Sripada","given":"Ravi P.","non-dropping-particle":"","parse-names":false,"suffix":""},{"dropping-particle":"","family":"Heiniger","given":"Ronnie W.","non-dropping-particle":"","parse-names":false,"suffix":""},{"dropping-particle":"","family":"White","given":"Jeffrey G.","non-dropping-particle":"","parse-names":false,"suffix":""},{"dropping-particle":"","family":"Meijer","given":"Alan D.","non-dropping-particle":"","parse-names":false,"suffix":""}],"container-title":"Agronomy Journal","id":"ITEM-1","issue":"4","issued":{"date-parts":[["2006"]]},"title":"Aerial color infrared photography for determining early in-season nitrogen requirements in corn","type":"article-journal","volume":"98"},"uris":["http://www.mendeley.com/documents/?uuid=37cbdee1-9afe-3ad7-9072-b823cc15255c"]}],"mendeley":{"formattedCitation":"[14]","plainTextFormattedCitation":"[14]","previouslyFormattedCitation":"[13]"},"properties":{"noteIndex":0},"schema":"https://github.com/citation-style-language/schema/raw/master/csl-citation.json"}</w:instrText>
            </w:r>
            <w:r>
              <w:fldChar w:fldCharType="separate"/>
            </w:r>
            <w:r w:rsidR="00B77C3D" w:rsidRPr="00B77C3D">
              <w:rPr>
                <w:noProof/>
              </w:rPr>
              <w:t>[14]</w:t>
            </w:r>
            <w:r>
              <w:fldChar w:fldCharType="end"/>
            </w:r>
          </w:p>
        </w:tc>
      </w:tr>
      <w:tr w:rsidR="00B2042D" w14:paraId="68BEC272" w14:textId="77777777" w:rsidTr="00DE12DB">
        <w:tc>
          <w:tcPr>
            <w:tcW w:w="2778" w:type="dxa"/>
          </w:tcPr>
          <w:p w14:paraId="33233DC4" w14:textId="40A1BB03" w:rsidR="009C3F2A" w:rsidRDefault="009C3F2A" w:rsidP="00142209">
            <w:r>
              <w:t>Green Soil Adjusted Vegetation Index</w:t>
            </w:r>
          </w:p>
        </w:tc>
        <w:tc>
          <w:tcPr>
            <w:tcW w:w="5140" w:type="dxa"/>
          </w:tcPr>
          <w:p w14:paraId="6A055F58" w14:textId="492604AC" w:rsidR="009C3F2A" w:rsidRDefault="00C6689C" w:rsidP="00142209">
            <m:oMathPara>
              <m:oMath>
                <m:r>
                  <w:rPr>
                    <w:rFonts w:ascii="Cambria Math" w:hAnsi="Cambria Math"/>
                  </w:rPr>
                  <m:t>1.5*</m:t>
                </m:r>
                <m:f>
                  <m:fPr>
                    <m:ctrlPr>
                      <w:rPr>
                        <w:rFonts w:ascii="Cambria Math" w:hAnsi="Cambria Math"/>
                        <w:i/>
                      </w:rPr>
                    </m:ctrlPr>
                  </m:fPr>
                  <m:num>
                    <m:r>
                      <w:rPr>
                        <w:rFonts w:ascii="Cambria Math" w:hAnsi="Cambria Math"/>
                      </w:rPr>
                      <m:t>NIR-Green</m:t>
                    </m:r>
                  </m:num>
                  <m:den>
                    <m:r>
                      <w:rPr>
                        <w:rFonts w:ascii="Cambria Math" w:hAnsi="Cambria Math"/>
                      </w:rPr>
                      <m:t>NIR+Green+1.5</m:t>
                    </m:r>
                  </m:den>
                </m:f>
              </m:oMath>
            </m:oMathPara>
          </w:p>
        </w:tc>
        <w:tc>
          <w:tcPr>
            <w:tcW w:w="1432" w:type="dxa"/>
          </w:tcPr>
          <w:p w14:paraId="6B279652" w14:textId="3B7D7405" w:rsidR="009C3F2A" w:rsidRDefault="0093012E" w:rsidP="00142209">
            <w:r>
              <w:fldChar w:fldCharType="begin" w:fldLock="1"/>
            </w:r>
            <w:r w:rsidR="00B77C3D">
              <w:instrText>ADDIN CSL_CITATION {"citationItems":[{"id":"ITEM-1","itemData":{"abstract":"Fast, accurate methods to determine in-season corn (Zea mays L.) nitrogen (N) requirements are needed to provide more precise and economical management and potentially decrease groundwater N contamination. The objectives of this study were to: (i) determine if there is a response to in-season N applied to corn at (V7: NV7) and pretassel (VT: NVT) under irrigated and non-irrigated conditions; (ii) develop a methodology for predicting in-season N requirement for corn at the V7 and VT stages using aerial color infrared (CIR) photography; (iii) validate the RGDVI-based remote sensing technique for determining in-season N requirements for corn at VT growth stage and to test the robustness of the model across years; (iv) examine the response of corn agronomic parameters (biomass, plant N concentration, and total N uptake) and spectral parameters (near-infrared [NIR], red [R], and green [G]) from CIR measured at the V7 and VT growth stages to changing environments (year), irrigation, and N applied at planting (NPL); and (v) determine the relationships between corn agronomic parameters and spectral parameters that influence the prediction of optimum NV7 and NVT rates. Field studies were conducted for four years over a wide range of soil conditions and water regimes in the North Carolina Coastal Plain. A two-way factorial experimental design was implemented as a split-plot in randomized complete blocks with NPL as the main plot factor and NV7 or NVT as the sub-plot factor. Corn agronomic parameters were measured and aerial CIR photographs were obtained for each site at V7 or VT prior to N application. Significant grain yield responses to NPL and NV7, and NVT were observed. Economic optimum NVT rates ranged from 0 to 224 kg ha-1 with a mean of 104 kg ha-1. Spectral radiation of corn measured using the Green Difference Vegetation Index (GDVI) relative to high-N reference strips using a linear-plateau model was the best predictor of optimum NVT (R2 = 0.67). Optimum N rates at V7 (NV7) ranged from 0 to 207 kg N ha-1 with a mean of 67 kg N ha-1. Very weak correlations were observed between optimum rates of NV7 and band combinations with significant correlations for relative G, RGDVI, and relative difference vegetation index (RDVI). High proportions of soil reflectance in the images early in the corn growing season (V7) likely confounded our attempts to relate spectral information to optimum rates of NV7. In the VT validation study, the difference between predicted an…","author":[{"dropping-particle":"","family":"Sripada","given":"Ravi Prakash","non-dropping-particle":"","parse-names":false,"suffix":""}],"container-title":"Graduate Faculty of North Carolina State University","id":"ITEM-1","issue":"v","issued":{"date-parts":[["2005"]]},"title":"Determining In-Season Nitrogen Requirements for Corn Using Aerial Color-Infrared Photography","type":"thesis","volume":"91"},"uris":["http://www.mendeley.com/documents/?uuid=569a8e20-53e4-345a-b38b-bb957dd6c0bb"]}],"mendeley":{"formattedCitation":"[11]","plainTextFormattedCitation":"[11]","previouslyFormattedCitation":"[10]"},"properties":{"noteIndex":0},"schema":"https://github.com/citation-style-language/schema/raw/master/csl-citation.json"}</w:instrText>
            </w:r>
            <w:r>
              <w:fldChar w:fldCharType="separate"/>
            </w:r>
            <w:r w:rsidR="00B77C3D" w:rsidRPr="00B77C3D">
              <w:rPr>
                <w:noProof/>
              </w:rPr>
              <w:t>[11]</w:t>
            </w:r>
            <w:r>
              <w:fldChar w:fldCharType="end"/>
            </w:r>
          </w:p>
        </w:tc>
      </w:tr>
      <w:tr w:rsidR="00B2042D" w14:paraId="72427971" w14:textId="77777777" w:rsidTr="00DE12DB">
        <w:tc>
          <w:tcPr>
            <w:tcW w:w="2778" w:type="dxa"/>
          </w:tcPr>
          <w:p w14:paraId="50E23EA8" w14:textId="5B00D5A4" w:rsidR="009C3F2A" w:rsidRDefault="009C3F2A" w:rsidP="00142209">
            <w:r>
              <w:t>Infrared Percentage Vegetation Index</w:t>
            </w:r>
          </w:p>
        </w:tc>
        <w:tc>
          <w:tcPr>
            <w:tcW w:w="5140" w:type="dxa"/>
          </w:tcPr>
          <w:p w14:paraId="128AA11B" w14:textId="610FB357" w:rsidR="009C3F2A" w:rsidRDefault="00502847" w:rsidP="00142209">
            <m:oMathPara>
              <m:oMath>
                <m:f>
                  <m:fPr>
                    <m:ctrlPr>
                      <w:rPr>
                        <w:rFonts w:ascii="Cambria Math" w:hAnsi="Cambria Math"/>
                        <w:i/>
                      </w:rPr>
                    </m:ctrlPr>
                  </m:fPr>
                  <m:num>
                    <m:r>
                      <w:rPr>
                        <w:rFonts w:ascii="Cambria Math" w:hAnsi="Cambria Math"/>
                      </w:rPr>
                      <m:t>NIR</m:t>
                    </m:r>
                  </m:num>
                  <m:den>
                    <m:r>
                      <w:rPr>
                        <w:rFonts w:ascii="Cambria Math" w:hAnsi="Cambria Math"/>
                      </w:rPr>
                      <m:t>NIR+Red</m:t>
                    </m:r>
                  </m:den>
                </m:f>
              </m:oMath>
            </m:oMathPara>
          </w:p>
        </w:tc>
        <w:tc>
          <w:tcPr>
            <w:tcW w:w="1432" w:type="dxa"/>
          </w:tcPr>
          <w:p w14:paraId="6B5335C3" w14:textId="241F211C" w:rsidR="009C3F2A" w:rsidRDefault="0093012E" w:rsidP="00142209">
            <w:r>
              <w:fldChar w:fldCharType="begin" w:fldLock="1"/>
            </w:r>
            <w:r w:rsidR="00B77C3D">
              <w:instrText>ADDIN CSL_CITATION {"citationItems":[{"id":"ITEM-1","itemData":{"DOI":"10.1016/0034-4257(90)90085-Z","ISSN":"00344257","abstract":"The near-infrared (NIR) versus red \"infrared percentage vegetation index,\" NIR/(NIR + Red), is functionally and linearly equivalent to the normalized difference vegetation index, (NIR-Red/(NIR + Red). Advantageously, it is both computationally faster and never negative. © 1990.","author":[{"dropping-particle":"","family":"Crippen","given":"Robert E.","non-dropping-particle":"","parse-names":false,"suffix":""}],"container-title":"Remote Sensing of Environment","id":"ITEM-1","issue":"1","issued":{"date-parts":[["1990"]]},"title":"Calculating the vegetation index faster","type":"article-journal","volume":"34"},"uris":["http://www.mendeley.com/documents/?uuid=04af53a6-bebf-31d1-828c-cb08378c6f94"]}],"mendeley":{"formattedCitation":"[15]","plainTextFormattedCitation":"[15]","previouslyFormattedCitation":"[14]"},"properties":{"noteIndex":0},"schema":"https://github.com/citation-style-language/schema/raw/master/csl-citation.json"}</w:instrText>
            </w:r>
            <w:r>
              <w:fldChar w:fldCharType="separate"/>
            </w:r>
            <w:r w:rsidR="00B77C3D" w:rsidRPr="00B77C3D">
              <w:rPr>
                <w:noProof/>
              </w:rPr>
              <w:t>[15]</w:t>
            </w:r>
            <w:r>
              <w:fldChar w:fldCharType="end"/>
            </w:r>
          </w:p>
        </w:tc>
      </w:tr>
      <w:tr w:rsidR="00B2042D" w14:paraId="798E38B9" w14:textId="77777777" w:rsidTr="00DE12DB">
        <w:tc>
          <w:tcPr>
            <w:tcW w:w="2778" w:type="dxa"/>
          </w:tcPr>
          <w:p w14:paraId="47522CBD" w14:textId="0205A6D0" w:rsidR="009C3F2A" w:rsidRDefault="009C3F2A" w:rsidP="00142209">
            <w:r>
              <w:t>Leaf Area Index</w:t>
            </w:r>
          </w:p>
        </w:tc>
        <w:tc>
          <w:tcPr>
            <w:tcW w:w="5140" w:type="dxa"/>
          </w:tcPr>
          <w:p w14:paraId="368B3C22" w14:textId="76C27D67" w:rsidR="009C3F2A" w:rsidRDefault="001347FE" w:rsidP="00142209">
            <m:oMathPara>
              <m:oMath>
                <m:r>
                  <w:rPr>
                    <w:rFonts w:ascii="Cambria Math" w:hAnsi="Cambria Math"/>
                  </w:rPr>
                  <m:t>3.618*EVI-0.118</m:t>
                </m:r>
              </m:oMath>
            </m:oMathPara>
          </w:p>
        </w:tc>
        <w:tc>
          <w:tcPr>
            <w:tcW w:w="1432" w:type="dxa"/>
          </w:tcPr>
          <w:p w14:paraId="168EA64B" w14:textId="7A6EBB1C" w:rsidR="009C3F2A" w:rsidRDefault="001347FE" w:rsidP="00142209">
            <w:r>
              <w:fldChar w:fldCharType="begin" w:fldLock="1"/>
            </w:r>
            <w:r w:rsidR="00B77C3D">
              <w:instrText>ADDIN CSL_CITATION {"citationItems":[{"id":"ITEM-1","itemData":{"DOI":"10.1016/S0034-4257(01)00342-X","ISSN":"00344257","abstract":"Airborne multispectral data were acquired by the Compact Airborne Spectral Imager (CASI) for an agricultural area in Denmark with the purpose of quantifying vegetation amount and variations in the physiological status of the vegetation. Spectral reflectances, vegetation indices, and red edge positions were calculated on the basis of the CASI data and compared to field measurements of green leaf area index (LAI; L) and canopy nitrogen concentrations (Nc) sampled at 16 sites. Because of the variety of the samples with respect to vegetation type, leaf age, and phenological developmental stage, the data of L and Nc were uncorrelated. The scattering effect of leaves effectuated a robust linear relationship between L and near-infrared (NIR) reflectance (r=.93), whereas the Nc (vegetative period) was significantly correlated with the spectral reflectance in the green (r=-.88) and far-red wavebands (r=-.94). The correlations between vegetation indices and L were also important, in particular, for the enhanced vegetation index (EVI; r=.88), whereas the red edge position correlated less significantly with Nc (r=.78). Assuming L and Nc to be responsible for most of the spatial variability in the CO2 assimilation rates, remote sensing-based maps of these variables were produced for use in a coupled sun/shade photosynthesis/transpiration model. The predicted rates of net photosynthesis and transpiration compared reasonably with eddy covariance measurements of CO2 and water vapour fluxes recorded at four different crop fields. The results allowed evaluation of the spatial variations in the photosynthetic light, nitrogen, and water use efficiencies. While photosynthesis was linearly related to the transpiration, the light use efficiency (LUE) was found to be dependent on nitrogen concentrations. © 2002 Elsevier Science Inc. All rights reserved.","author":[{"dropping-particle":"","family":"Boegh","given":"Eva","non-dropping-particle":"","parse-names":false,"suffix":""},{"dropping-particle":"","family":"Soegaard","given":"H.","non-dropping-particle":"","parse-names":false,"suffix":""},{"dropping-particle":"","family":"Broge","given":"N.","non-dropping-particle":"","parse-names":false,"suffix":""},{"dropping-particle":"","family":"Schelde","given":"K.","non-dropping-particle":"","parse-names":false,"suffix":""},{"dropping-particle":"","family":"Thomsen","given":"A.","non-dropping-particle":"","parse-names":false,"suffix":""},{"dropping-particle":"","family":"Hasager","given":"C. B.","non-dropping-particle":"","parse-names":false,"suffix":""},{"dropping-particle":"","family":"Jensen","given":"N. O.","non-dropping-particle":"","parse-names":false,"suffix":""}],"container-title":"Remote Sensing of Environment","id":"ITEM-1","issue":"2-3","issued":{"date-parts":[["2002"]]},"title":"Airborne multispectral data for quantifying leaf area index, nitrogen concentration, and photosynthetic efficiency in agriculture","type":"article-journal","volume":"81"},"uris":["http://www.mendeley.com/documents/?uuid=5ce11b51-7615-3549-8378-77319512dccf"]}],"mendeley":{"formattedCitation":"[16]","plainTextFormattedCitation":"[16]","previouslyFormattedCitation":"[15]"},"properties":{"noteIndex":0},"schema":"https://github.com/citation-style-language/schema/raw/master/csl-citation.json"}</w:instrText>
            </w:r>
            <w:r>
              <w:fldChar w:fldCharType="separate"/>
            </w:r>
            <w:r w:rsidR="00B77C3D" w:rsidRPr="00B77C3D">
              <w:rPr>
                <w:noProof/>
              </w:rPr>
              <w:t>[16]</w:t>
            </w:r>
            <w:r>
              <w:fldChar w:fldCharType="end"/>
            </w:r>
          </w:p>
        </w:tc>
      </w:tr>
      <w:tr w:rsidR="00B2042D" w14:paraId="62590F4C" w14:textId="77777777" w:rsidTr="00DE12DB">
        <w:tc>
          <w:tcPr>
            <w:tcW w:w="2778" w:type="dxa"/>
          </w:tcPr>
          <w:p w14:paraId="3BF130FC" w14:textId="39282732" w:rsidR="009C3F2A" w:rsidRDefault="009C3F2A" w:rsidP="00142209">
            <w:r>
              <w:t xml:space="preserve">Modified Chlorophyll </w:t>
            </w:r>
            <w:r>
              <w:lastRenderedPageBreak/>
              <w:t>Absorption Ratio index</w:t>
            </w:r>
          </w:p>
        </w:tc>
        <w:tc>
          <w:tcPr>
            <w:tcW w:w="5140" w:type="dxa"/>
          </w:tcPr>
          <w:p w14:paraId="2EF117E1" w14:textId="582D06E0" w:rsidR="009C3F2A" w:rsidRDefault="00F70240" w:rsidP="00142209">
            <m:oMathPara>
              <m:oMath>
                <m:r>
                  <w:rPr>
                    <w:rFonts w:ascii="Cambria Math" w:hAnsi="Cambria Math"/>
                  </w:rPr>
                  <w:lastRenderedPageBreak/>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700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670</m:t>
                        </m:r>
                      </m:sub>
                    </m:sSub>
                  </m:e>
                </m:d>
                <m:r>
                  <w:rPr>
                    <w:rFonts w:ascii="Cambria Math" w:hAnsi="Cambria Math"/>
                  </w:rPr>
                  <m:t>-0.2*</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700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550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700</m:t>
                        </m:r>
                      </m:sub>
                    </m:sSub>
                  </m:num>
                  <m:den>
                    <m:sSub>
                      <m:sSubPr>
                        <m:ctrlPr>
                          <w:rPr>
                            <w:rFonts w:ascii="Cambria Math" w:hAnsi="Cambria Math"/>
                            <w:i/>
                          </w:rPr>
                        </m:ctrlPr>
                      </m:sSubPr>
                      <m:e>
                        <m:r>
                          <w:rPr>
                            <w:rFonts w:ascii="Cambria Math" w:hAnsi="Cambria Math"/>
                          </w:rPr>
                          <m:t>ρ</m:t>
                        </m:r>
                      </m:e>
                      <m:sub>
                        <m:r>
                          <w:rPr>
                            <w:rFonts w:ascii="Cambria Math" w:hAnsi="Cambria Math"/>
                          </w:rPr>
                          <m:t>670</m:t>
                        </m:r>
                      </m:sub>
                    </m:sSub>
                  </m:den>
                </m:f>
              </m:oMath>
            </m:oMathPara>
          </w:p>
        </w:tc>
        <w:tc>
          <w:tcPr>
            <w:tcW w:w="1432" w:type="dxa"/>
          </w:tcPr>
          <w:p w14:paraId="722DCE87" w14:textId="396E328E" w:rsidR="009C3F2A" w:rsidRDefault="00C452FB" w:rsidP="00142209">
            <w:r>
              <w:fldChar w:fldCharType="begin" w:fldLock="1"/>
            </w:r>
            <w:r w:rsidR="00B77C3D">
              <w:instrText>ADDIN CSL_CITATION {"citationItems":[{"id":"ITEM-1","itemData":{"DOI":"10.1016/S0034-4257(00)00113-9","ISSN":"00344257","abstract":"Farmers must balance the competing goals of supplying adequate N for their crops while minimizing N losses to the environment. To characterize the spatial variability of N over large fields, traditional methods (soil testing, plant tissue analysis, and chlorophyll meters) require many point samples. Because of the close link between leaf chlorophyll and leaf N concentration, remote sensing techniques have the potential to evaluate the N variability over large fields quickly. Our objectives were to (1) select wavelengths sensitive to leaf chlorophyll concentration, (2) simulate canopy reflectance using a radiative transfer model, and (3) propose a strategy for detecting leaf chlorophyll status of plants using remotely sensed data. A wide range of leaf chlorophyll levels was established in field-grown corn (Zea mays L.) with the application of 8 N levels: 0%, 12.5%, 25%, 50%, 75%, 100%, 125%, and 150% of the recommended rate. Reflectance and transmittance spectra of fully expanded upper leaves were acquired over the 400-nm to 1,000-nm wavelength range shortly after anthesis with a spectroradiometer and integrating sphere. Broad-band differences in leaf spectra were observed near 550 nm, 715 nm, and &gt;750 nm. Crop canopy reflectance was simulated using the SAIL (Scattering by Arbitrarily Inclined Leaves) canopy reflectance model for a wide range of background reflectances, leaf area indices (LAI), and leaf chlorophyll concentrations. Variations in background reflectance and LAI confounded the detection of the relatively subtle differences in canopy reflectance clue to changes in leaf chlorophyll concentration. Spectral vegetation indices that combined near-infrared reflectance and red reflectance (e.g., OSAVI and NIR/Red) minimized contributions of background reflectance, while spectral vegetation indices that combined reflectances of near-infrared and other visible bands (MCARI and NIR/Green) were responsive to both leaf chlorophyll concentrations and background reflectance. Pairs of these spectral vegetation indices plotted together produced isolines of leaf chlorophyll concentrations. The slopes of these isolines were linearly related to leaf chlorophyll concentration. A limited test with measured canopy reflectance and leaf chlorophyll data confirmed these results. The characterization of leaf chlorophyll concentrations at the field scale without the confounding problem of background reflectance and LAI variability holds promise as a valuable aid for de…","author":[{"dropping-particle":"","family":"Daughtry","given":"C. S.T.","non-dropping-particle":"","parse-names":false,"suffix":""},{"dropping-particle":"","family":"Walthall","given":"C. L.","non-dropping-particle":"","parse-names":false,"suffix":""},{"dropping-particle":"","family":"Kim","given":"M. S.","non-dropping-particle":"","parse-names":false,"suffix":""},{"dropping-particle":"","family":"Colstoun","given":"E. Brown","non-dropping-particle":"De","parse-names":false,"suffix":""},{"dropping-particle":"","family":"McMurtrey","given":"J. E.","non-dropping-particle":"","parse-names":false,"suffix":""}],"container-title":"Remote Sensing of Environment","id":"ITEM-1","issue":"2","issued":{"date-parts":[["2000"]]},"page":"229-239","title":"Estimating corn leaf chlorophyll concentration from leaf and canopy reflectance","type":"article-journal","volume":"74"},"uris":["http://www.mendeley.com/documents/?uuid=7472bab1-437a-3c26-9236-3df904390e4e"]}],"mendeley":{"formattedCitation":"[17]","plainTextFormattedCitation":"[17]","previouslyFormattedCitation":"[16]"},"properties":{"noteIndex":0},"schema":"https://github.com/citation-style-language/schema/raw/master/csl-citation.json"}</w:instrText>
            </w:r>
            <w:r>
              <w:fldChar w:fldCharType="separate"/>
            </w:r>
            <w:r w:rsidR="00B77C3D" w:rsidRPr="00B77C3D">
              <w:rPr>
                <w:noProof/>
              </w:rPr>
              <w:t>[17]</w:t>
            </w:r>
            <w:r>
              <w:fldChar w:fldCharType="end"/>
            </w:r>
          </w:p>
        </w:tc>
      </w:tr>
      <w:tr w:rsidR="00B2042D" w14:paraId="466BEC22" w14:textId="77777777" w:rsidTr="00DE12DB">
        <w:tc>
          <w:tcPr>
            <w:tcW w:w="2778" w:type="dxa"/>
          </w:tcPr>
          <w:p w14:paraId="285BD300" w14:textId="0FC5B155" w:rsidR="009C3F2A" w:rsidRDefault="009C3F2A" w:rsidP="009C3F2A">
            <w:r>
              <w:t>Modified Chlorophyll Absorption Ratio index – Improved</w:t>
            </w:r>
          </w:p>
        </w:tc>
        <w:tc>
          <w:tcPr>
            <w:tcW w:w="5140" w:type="dxa"/>
          </w:tcPr>
          <w:p w14:paraId="65BA6051" w14:textId="2B454A51" w:rsidR="009C3F2A" w:rsidRDefault="00502847" w:rsidP="009C3F2A">
            <m:oMathPara>
              <m:oMath>
                <m:f>
                  <m:fPr>
                    <m:ctrlPr>
                      <w:rPr>
                        <w:rFonts w:ascii="Cambria Math" w:hAnsi="Cambria Math"/>
                        <w:i/>
                      </w:rPr>
                    </m:ctrlPr>
                  </m:fPr>
                  <m:num>
                    <m:r>
                      <w:rPr>
                        <w:rFonts w:ascii="Cambria Math" w:hAnsi="Cambria Math"/>
                      </w:rPr>
                      <m:t>1.5[2.5</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800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670</m:t>
                            </m:r>
                          </m:sub>
                        </m:sSub>
                      </m:e>
                    </m:d>
                    <m:r>
                      <w:rPr>
                        <w:rFonts w:ascii="Cambria Math" w:hAnsi="Cambria Math"/>
                      </w:rPr>
                      <m:t>-1.3(</m:t>
                    </m:r>
                    <m:sSub>
                      <m:sSubPr>
                        <m:ctrlPr>
                          <w:rPr>
                            <w:rFonts w:ascii="Cambria Math" w:hAnsi="Cambria Math"/>
                            <w:i/>
                          </w:rPr>
                        </m:ctrlPr>
                      </m:sSubPr>
                      <m:e>
                        <m:r>
                          <w:rPr>
                            <w:rFonts w:ascii="Cambria Math" w:hAnsi="Cambria Math"/>
                          </w:rPr>
                          <m:t>ρ</m:t>
                        </m:r>
                      </m:e>
                      <m:sub>
                        <m:r>
                          <w:rPr>
                            <w:rFonts w:ascii="Cambria Math" w:hAnsi="Cambria Math"/>
                          </w:rPr>
                          <m:t>800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550</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800</m:t>
                                </m:r>
                              </m:sub>
                            </m:sSub>
                            <m:r>
                              <w:rPr>
                                <w:rFonts w:ascii="Cambria Math" w:hAnsi="Cambria Math"/>
                              </w:rPr>
                              <m:t>+1)</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m:t>
                            </m:r>
                            <m:sSub>
                              <m:sSubPr>
                                <m:ctrlPr>
                                  <w:rPr>
                                    <w:rFonts w:ascii="Cambria Math" w:hAnsi="Cambria Math"/>
                                    <w:i/>
                                  </w:rPr>
                                </m:ctrlPr>
                              </m:sSubPr>
                              <m:e>
                                <m:r>
                                  <w:rPr>
                                    <w:rFonts w:ascii="Cambria Math" w:hAnsi="Cambria Math"/>
                                  </w:rPr>
                                  <m:t>ρ</m:t>
                                </m:r>
                              </m:e>
                              <m:sub>
                                <m:r>
                                  <w:rPr>
                                    <w:rFonts w:ascii="Cambria Math" w:hAnsi="Cambria Math"/>
                                  </w:rPr>
                                  <m:t>800</m:t>
                                </m:r>
                              </m:sub>
                            </m:sSub>
                            <m:r>
                              <w:rPr>
                                <w:rFonts w:ascii="Cambria Math" w:hAnsi="Cambria Math"/>
                              </w:rPr>
                              <m:t>-5</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670</m:t>
                                    </m:r>
                                  </m:sub>
                                </m:sSub>
                              </m:e>
                            </m:rad>
                          </m:e>
                        </m:d>
                        <m:r>
                          <w:rPr>
                            <w:rFonts w:ascii="Cambria Math" w:hAnsi="Cambria Math"/>
                          </w:rPr>
                          <m:t>-0.5</m:t>
                        </m:r>
                      </m:e>
                    </m:rad>
                  </m:den>
                </m:f>
              </m:oMath>
            </m:oMathPara>
          </w:p>
        </w:tc>
        <w:tc>
          <w:tcPr>
            <w:tcW w:w="1432" w:type="dxa"/>
          </w:tcPr>
          <w:p w14:paraId="3A0E01E8" w14:textId="7388AC49" w:rsidR="009C3F2A" w:rsidRDefault="00CE1A52" w:rsidP="009C3F2A">
            <w:r>
              <w:fldChar w:fldCharType="begin" w:fldLock="1"/>
            </w:r>
            <w:r w:rsidR="00B77C3D">
              <w:instrText>ADDIN CSL_CITATION {"citationItems":[{"id":"ITEM-1","itemData":{"DOI":"10.1016/j.rse.2003.12.013","ISSN":"00344257","abstract":"A growing number of studies have focused on evaluating spectral indices in terms of their sensitivity to vegetation biophysical parameters, as well as to external factors affecting canopy reflectance. In this context, leaf and canopy radiative transfer models are valuable for modeling and understanding the behavior of such indices. In the present work, PROSPECT and SAILH models have been used to simulate a wide range of crop canopy reflectances in an attempt to study the sensitivity of a set of vegetation indices to green leaf area index (LAI), and to modify some of them in order to enhance their responsivity to LAI variations. The aim of the paper was to present a method for minimizing the effect of leaf chlorophyll content on the prediction of green LAI, and to develop new algorithms that adequately predict the LAI of crop canopies. Analyses based on both simulated and real hyperspectral data were carried out to compare performances of existing vegetation indices (Normalized Difference Vegetation Index [NDVI], Renormalized Difference Vegetation Index [RDVI], Modified Simple Ratio [MSR], Soil-Adjusted Vegetation Index [SAVI], Soil and Atmospherically Resistant Vegetation Index [SARVI], MSAVI, Triangular Vegetation Index [TVI], and Modified Chlorophyll Absorption Ratio Index [MCARI]) and to design new ones (MTVI1, MCARI1, MTVI2, and MCARI2) that are both less sensitive to chlorophyll content variations and linearly related to green LAI. Thorough analyses showed that the above existing vegetation indices were either sensitive to chlorophyll concentration changes or affected by saturation at high LAI levels. Conversely, two of the spectral indices developed as a part of this study, a modified triangular vegetation index (MTVI2) and a modified chlorophyll absorption ratio index (MCARI2), proved to be the best predictors of green LAI. Related predictive algorithms were tested on CASI (Compact Airborne Spectrographic Imager) hyperspectral images and, then, validated using ground truth measurements. The latter were collected simultaneously with image acquisition for different crop types (soybean, corn, and wheat), at different growth stages, and under various fertilization treatments. Prediction power analysis of proposed algorithms based on MCARI2 and MTVI2 resulted in agreements between modeled and ground measurement of non-destructive LAI, with coefficients of determination (r2) being 0.98 for soybean, 0.89 for corn, and 0.74 for wheat. The corresponding R…","author":[{"dropping-particle":"","family":"Haboudane","given":"Driss","non-dropping-particle":"","parse-names":false,"suffix":""},{"dropping-particle":"","family":"Miller","given":"John R.","non-dropping-particle":"","parse-names":false,"suffix":""},{"dropping-particle":"","family":"Pattey","given":"Elizabeth","non-dropping-particle":"","parse-names":false,"suffix":""},{"dropping-particle":"","family":"Zarco-Tejada","given":"Pablo J.","non-dropping-particle":"","parse-names":false,"suffix":""},{"dropping-particle":"","family":"Strachan","given":"Ian B.","non-dropping-particle":"","parse-names":false,"suffix":""}],"container-title":"Remote Sensing of Environment","id":"ITEM-1","issue":"3","issued":{"date-parts":[["2004"]]},"title":"Hyperspectral vegetation indices and novel algorithms for predicting green LAI of crop canopies: Modeling and validation in the context of precision agriculture","type":"article-journal","volume":"90"},"uris":["http://www.mendeley.com/documents/?uuid=ee2c963d-6aa1-376b-a683-a1ff089bb3b7"]}],"mendeley":{"formattedCitation":"[18]","plainTextFormattedCitation":"[18]","previouslyFormattedCitation":"[17]"},"properties":{"noteIndex":0},"schema":"https://github.com/citation-style-language/schema/raw/master/csl-citation.json"}</w:instrText>
            </w:r>
            <w:r>
              <w:fldChar w:fldCharType="separate"/>
            </w:r>
            <w:r w:rsidR="00B77C3D" w:rsidRPr="00B77C3D">
              <w:rPr>
                <w:noProof/>
              </w:rPr>
              <w:t>[18]</w:t>
            </w:r>
            <w:r>
              <w:fldChar w:fldCharType="end"/>
            </w:r>
          </w:p>
        </w:tc>
      </w:tr>
      <w:tr w:rsidR="00B2042D" w14:paraId="3B3592C1" w14:textId="77777777" w:rsidTr="00DE12DB">
        <w:tc>
          <w:tcPr>
            <w:tcW w:w="2778" w:type="dxa"/>
          </w:tcPr>
          <w:p w14:paraId="2BA8F5C1" w14:textId="41FD7858" w:rsidR="009C3F2A" w:rsidRDefault="009C3F2A" w:rsidP="009C3F2A">
            <w:r>
              <w:t>Modified Non-Linear Index</w:t>
            </w:r>
          </w:p>
        </w:tc>
        <w:tc>
          <w:tcPr>
            <w:tcW w:w="5140" w:type="dxa"/>
          </w:tcPr>
          <w:p w14:paraId="0BE8AE14" w14:textId="0C41FE61" w:rsidR="009C3F2A" w:rsidRDefault="00502847" w:rsidP="009C3F2A">
            <m:oMathPara>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NIR</m:t>
                            </m:r>
                          </m:e>
                          <m:sup>
                            <m:r>
                              <w:rPr>
                                <w:rFonts w:ascii="Cambria Math" w:hAnsi="Cambria Math"/>
                              </w:rPr>
                              <m:t>2</m:t>
                            </m:r>
                          </m:sup>
                        </m:sSup>
                        <m:r>
                          <w:rPr>
                            <w:rFonts w:ascii="Cambria Math" w:hAnsi="Cambria Math"/>
                          </w:rPr>
                          <m:t>-Red</m:t>
                        </m:r>
                      </m:e>
                    </m:d>
                    <m:r>
                      <w:rPr>
                        <w:rFonts w:ascii="Cambria Math" w:hAnsi="Cambria Math"/>
                      </w:rPr>
                      <m:t>*(1+L)</m:t>
                    </m:r>
                  </m:num>
                  <m:den>
                    <m:sSup>
                      <m:sSupPr>
                        <m:ctrlPr>
                          <w:rPr>
                            <w:rFonts w:ascii="Cambria Math" w:hAnsi="Cambria Math"/>
                            <w:i/>
                          </w:rPr>
                        </m:ctrlPr>
                      </m:sSupPr>
                      <m:e>
                        <m:r>
                          <w:rPr>
                            <w:rFonts w:ascii="Cambria Math" w:hAnsi="Cambria Math"/>
                          </w:rPr>
                          <m:t>NIR</m:t>
                        </m:r>
                      </m:e>
                      <m:sup>
                        <m:r>
                          <w:rPr>
                            <w:rFonts w:ascii="Cambria Math" w:hAnsi="Cambria Math"/>
                          </w:rPr>
                          <m:t>2</m:t>
                        </m:r>
                      </m:sup>
                    </m:sSup>
                    <m:r>
                      <w:rPr>
                        <w:rFonts w:ascii="Cambria Math" w:hAnsi="Cambria Math"/>
                      </w:rPr>
                      <m:t>+Red+L</m:t>
                    </m:r>
                  </m:den>
                </m:f>
              </m:oMath>
            </m:oMathPara>
          </w:p>
        </w:tc>
        <w:tc>
          <w:tcPr>
            <w:tcW w:w="1432" w:type="dxa"/>
          </w:tcPr>
          <w:p w14:paraId="786AFB3F" w14:textId="525F159A" w:rsidR="009C3F2A" w:rsidRDefault="00F70240" w:rsidP="009C3F2A">
            <w:r>
              <w:fldChar w:fldCharType="begin" w:fldLock="1"/>
            </w:r>
            <w:r w:rsidR="00B77C3D">
              <w:instrText>ADDIN CSL_CITATION {"citationItems":[{"id":"ITEM-1","itemData":{"abstract":"Multispectral satellite images have been utilized in the National Agricultural Statistics Service (NASS) for crop cover classification and crop acreage estimation since the 1970's. Though ancillary data is utilized to enhance the classification accuracy, there are few applications that maximize the utilization of the feature information of the given multispectral images. Every multispectral image band directly provides the specific spectral response to a given land cover category. The different combinations of band ratios or vegetation indices enhance spectral characteristics of some crops while suppressing others. Therefore, various vegetation indices and image ratios of Landsat images have been extensively studied and applied to identify various land cover and land use characteristics in the past. However, NASS began using the ResourceSat-1 AWIFS sensor for operational crop classification and acreage estimation in 2006. The AWIFS' bands are different from those of Landsat, and there is sparse literature published about research and applications of the spectral characteristics of AWIFS image band ratio and vegetation indices. In this paper, the impact of using band ratio and vegetation indices of the AWIFS images to the crop classification accuracy is empirically investigated via supervised classification. The classification results with respect to the additional vegetation index and band ratio are presented and compared in terms of the overall and crop only classification accuracy. The research indicates that appropriately used vegetation indices and image ratios can potentially improve crop classification accuracy though the gain may not be huge. It is concluded that further research is needed.","author":[{"dropping-particle":"","family":"Yang","given":"Zhengwei","non-dropping-particle":"","parse-names":false,"suffix":""},{"dropping-particle":"","family":"Willis","given":"Patrick","non-dropping-particle":"","parse-names":false,"suffix":""},{"dropping-particle":"","family":"Mueller","given":"Rick","non-dropping-particle":"","parse-names":false,"suffix":""}],"container-title":"Proceeding Pecora 17","id":"ITEM-1","issue":"1","issued":{"date-parts":[["2008"]]},"title":"Impact of Band-Ratio Enhanced AWiFS Image to Crop Classification Accuracy","type":"article-journal","volume":"17"},"uris":["http://www.mendeley.com/documents/?uuid=6f527997-1c5a-3372-954a-e92b6e8ffa8e"]}],"mendeley":{"formattedCitation":"[19]","plainTextFormattedCitation":"[19]","previouslyFormattedCitation":"[18]"},"properties":{"noteIndex":0},"schema":"https://github.com/citation-style-language/schema/raw/master/csl-citation.json"}</w:instrText>
            </w:r>
            <w:r>
              <w:fldChar w:fldCharType="separate"/>
            </w:r>
            <w:r w:rsidR="00B77C3D" w:rsidRPr="00B77C3D">
              <w:rPr>
                <w:noProof/>
              </w:rPr>
              <w:t>[19]</w:t>
            </w:r>
            <w:r>
              <w:fldChar w:fldCharType="end"/>
            </w:r>
          </w:p>
        </w:tc>
      </w:tr>
      <w:tr w:rsidR="00B2042D" w14:paraId="296EF3DF" w14:textId="77777777" w:rsidTr="00DE12DB">
        <w:tc>
          <w:tcPr>
            <w:tcW w:w="2778" w:type="dxa"/>
          </w:tcPr>
          <w:p w14:paraId="490727C4" w14:textId="25D090E5" w:rsidR="009C3F2A" w:rsidRDefault="009C3F2A" w:rsidP="009C3F2A">
            <w:r>
              <w:t>Modified Simple Ratio</w:t>
            </w:r>
          </w:p>
        </w:tc>
        <w:tc>
          <w:tcPr>
            <w:tcW w:w="5140" w:type="dxa"/>
          </w:tcPr>
          <w:p w14:paraId="328D605F" w14:textId="4063D56D" w:rsidR="009C3F2A" w:rsidRDefault="00502847" w:rsidP="009C3F2A">
            <m:oMathPara>
              <m:oMath>
                <m:f>
                  <m:fPr>
                    <m:ctrlPr>
                      <w:rPr>
                        <w:rFonts w:ascii="Cambria Math" w:hAnsi="Cambria Math"/>
                        <w:i/>
                      </w:rPr>
                    </m:ctrlPr>
                  </m:fPr>
                  <m:num>
                    <m:f>
                      <m:fPr>
                        <m:ctrlPr>
                          <w:rPr>
                            <w:rFonts w:ascii="Cambria Math" w:hAnsi="Cambria Math"/>
                            <w:i/>
                          </w:rPr>
                        </m:ctrlPr>
                      </m:fPr>
                      <m:num>
                        <m:r>
                          <w:rPr>
                            <w:rFonts w:ascii="Cambria Math" w:hAnsi="Cambria Math"/>
                          </w:rPr>
                          <m:t>NIR</m:t>
                        </m:r>
                      </m:num>
                      <m:den>
                        <m:r>
                          <w:rPr>
                            <w:rFonts w:ascii="Cambria Math" w:hAnsi="Cambria Math"/>
                          </w:rPr>
                          <m:t>Red</m:t>
                        </m:r>
                      </m:den>
                    </m:f>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NIR</m:t>
                            </m:r>
                          </m:num>
                          <m:den>
                            <m:r>
                              <w:rPr>
                                <w:rFonts w:ascii="Cambria Math" w:hAnsi="Cambria Math"/>
                              </w:rPr>
                              <m:t>Red</m:t>
                            </m:r>
                          </m:den>
                        </m:f>
                      </m:e>
                    </m:rad>
                    <m:r>
                      <w:rPr>
                        <w:rFonts w:ascii="Cambria Math" w:hAnsi="Cambria Math"/>
                      </w:rPr>
                      <m:t>+1</m:t>
                    </m:r>
                  </m:den>
                </m:f>
              </m:oMath>
            </m:oMathPara>
          </w:p>
        </w:tc>
        <w:tc>
          <w:tcPr>
            <w:tcW w:w="1432" w:type="dxa"/>
          </w:tcPr>
          <w:p w14:paraId="74B6F201" w14:textId="0D82ED9E" w:rsidR="009C3F2A" w:rsidRDefault="00B64D50" w:rsidP="009C3F2A">
            <w:r>
              <w:fldChar w:fldCharType="begin" w:fldLock="1"/>
            </w:r>
            <w:r w:rsidR="00B77C3D">
              <w:instrText>ADDIN CSL_CITATION {"citationItems":[{"id":"ITEM-1","itemData":{"DOI":"10.1080/07038992.1996.10855178","ISSN":"17127971","abstract":"A Modified Simple Ratio (MSR) Is proposed for retrieving biophysical parameters of boreal forests using remote sensing data. This vegetation index is formulated based on an evaluation of several two-band vegetation indices, including the Normalized Difference Vegetation Index (NDVI), Simple Ratio (SR), Soil Adjusted Vegetation Indices (SAVI, SAVI1, SAVI2), Weighted Difference Vegetation Index (WDVI), Global Environment Monitoring Index (GEMI), Non-Linear Index (NLI), and Renormalized Difference Vegetation Index (RDVI). MSR is an improved version of RDVI for the purpose of linearizing their relationships with biophysical parameters. All indices were obtained from Landsat-5 TM band 3 (visible) and band 4 (near infrared) images after atmospheric corrections (except for GEMI) and were correlated with ground-based measurements made in 20 Jack Pine (Pinus banksiana) and Black Spruce (Picea mariana) stands during the BOREAS field experiment in 1994. The measurements include Leaf Area Index (LAI) and the Fraction of Photosynthetically Active Radiation (FPAR) absorbed by the forest canopies. Among these vegetation indices, SR, MSR, and NDVI were found to be best correlated with LAI and FPAR in both spring and summer. All other indices performed poorly. Both NDVI and MSR can be expressed as a function of SR.Measurement errors in remote sensing data often occur due to changes in solar zenith angle, subpixel contamination of clouds, or dissimilar surface features and the variation in the local topography and other environmental factors. These errors generally cause simultaneous increases or decreases in the red and near infrared reflectances, and their effects can be greatly reduced by taking the ratio. All other indices involving mathematical operations other than ratioing could retain the errors or even amplify them.The major problem in using the vegetation indices obtained from red and near infrared bands is the small sensitivity to the overstorey vegetation conditions. Although many of the vegetation indices such as SAVI, SAVI1, and SAVI2 are developed to minimize the effect of the background on retrieving the vegetation information, they also reduce their sensitivity to the changes in the overstorey conditions. © 1996 Canadian Journal of Remote Sensing/Journal canadien de télédétection.","author":[{"dropping-particle":"","family":"Chen","given":"Jing M.","non-dropping-particle":"","parse-names":false,"suffix":""}],"container-title":"Canadian Journal of Remote Sensing","id":"ITEM-1","issue":"3","issued":{"date-parts":[["1996"]]},"title":"Evaluation of vegetation indices and a modified simple ratio for boreal applications","type":"article-journal","volume":"22"},"uris":["http://www.mendeley.com/documents/?uuid=d5dc5e2d-1043-3747-808f-b46b1d580a5a"]}],"mendeley":{"formattedCitation":"[20]","plainTextFormattedCitation":"[20]","previouslyFormattedCitation":"[19]"},"properties":{"noteIndex":0},"schema":"https://github.com/citation-style-language/schema/raw/master/csl-citation.json"}</w:instrText>
            </w:r>
            <w:r>
              <w:fldChar w:fldCharType="separate"/>
            </w:r>
            <w:r w:rsidR="00B77C3D" w:rsidRPr="00B77C3D">
              <w:rPr>
                <w:noProof/>
              </w:rPr>
              <w:t>[20]</w:t>
            </w:r>
            <w:r>
              <w:fldChar w:fldCharType="end"/>
            </w:r>
          </w:p>
        </w:tc>
      </w:tr>
      <w:tr w:rsidR="00B2042D" w14:paraId="7E37DDE2" w14:textId="77777777" w:rsidTr="00DE12DB">
        <w:tc>
          <w:tcPr>
            <w:tcW w:w="2778" w:type="dxa"/>
          </w:tcPr>
          <w:p w14:paraId="5C874E3D" w14:textId="18B8E120" w:rsidR="009C3F2A" w:rsidRDefault="008F1FBB" w:rsidP="009C3F2A">
            <w:r w:rsidRPr="008F1FBB">
              <w:t>Modified Soil Adjusted Vegetation Index 2</w:t>
            </w:r>
          </w:p>
        </w:tc>
        <w:tc>
          <w:tcPr>
            <w:tcW w:w="5140" w:type="dxa"/>
          </w:tcPr>
          <w:p w14:paraId="4DD16BFA" w14:textId="37B33F01" w:rsidR="009C3F2A" w:rsidRDefault="00502847" w:rsidP="009C3F2A">
            <m:oMathPara>
              <m:oMath>
                <m:f>
                  <m:fPr>
                    <m:ctrlPr>
                      <w:rPr>
                        <w:rFonts w:ascii="Cambria Math" w:hAnsi="Cambria Math"/>
                        <w:i/>
                      </w:rPr>
                    </m:ctrlPr>
                  </m:fPr>
                  <m:num>
                    <m:r>
                      <w:rPr>
                        <w:rFonts w:ascii="Cambria Math" w:hAnsi="Cambria Math"/>
                      </w:rPr>
                      <m:t>2*NIR+1-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(2*NIR+1)</m:t>
                            </m:r>
                          </m:e>
                          <m:sup>
                            <m:r>
                              <w:rPr>
                                <w:rFonts w:ascii="Cambria Math" w:hAnsi="Cambria Math"/>
                              </w:rPr>
                              <m:t>2</m:t>
                            </m:r>
                          </m:sup>
                        </m:sSup>
                        <m:r>
                          <w:rPr>
                            <w:rFonts w:ascii="Cambria Math" w:hAnsi="Cambria Math"/>
                          </w:rPr>
                          <m:t>-8(NIR-Red)</m:t>
                        </m:r>
                      </m:e>
                    </m:rad>
                  </m:num>
                  <m:den>
                    <m:r>
                      <w:rPr>
                        <w:rFonts w:ascii="Cambria Math" w:hAnsi="Cambria Math"/>
                      </w:rPr>
                      <m:t>2</m:t>
                    </m:r>
                  </m:den>
                </m:f>
              </m:oMath>
            </m:oMathPara>
          </w:p>
        </w:tc>
        <w:tc>
          <w:tcPr>
            <w:tcW w:w="1432" w:type="dxa"/>
          </w:tcPr>
          <w:p w14:paraId="76282C49" w14:textId="2034BE9E" w:rsidR="009C3F2A" w:rsidRDefault="00D53A2F" w:rsidP="009C3F2A">
            <w:r>
              <w:fldChar w:fldCharType="begin" w:fldLock="1"/>
            </w:r>
            <w:r w:rsidR="00B77C3D">
              <w:instrText>ADDIN CSL_CITATION {"citationItems":[{"id":"ITEM-1","itemData":{"DOI":"10.1016/0034-4257(94)90134-1","ISSN":"00344257","abstract":"There is currently a great deal of interest in the quantitative characterization of temporal and spatial vegetation patterns with remotely sensed data for the study of earth system science and global change. Spectral models and indices are being developed to improve vegetation sensitivity by accounting for atmosphere and soil effects. The soil-adjusted vegetation index (SAVI) was developed to minimize soil influences on canopy spectra by incorporating a soil adjustment factor L into the denominator of the normalized difference vegetation index (NDVI) equation. For optimal adjustment of the soil effect, however, the L factor should vary inversely with the amount of vegetation present. A modified SAVI (MSAVI) that replaces the constant L in the SAVI equation with a variable L function is presented in this article. The L function may be derived by induction or by using the product of the NDVI and weighted difference vegetation index (WDVI). Results based on ground and aircraft-measured cotton canopies are presented. The MSAVI is shown to increase the dynamic range of the vegetation signal while further minimizing the soil background influences, resulting in greater vegetation sensitivity as defined by a \"vegetation signal\" to \"soil noise\" ratio. © 1994.","author":[{"dropping-particle":"","family":"Qi","given":"J.","non-dropping-particle":"","parse-names":false,"suffix":""},{"dropping-particle":"","family":"Chehbouni","given":"A.","non-dropping-particle":"","parse-names":false,"suffix":""},{"dropping-particle":"","family":"Huete","given":"A. R.","non-dropping-particle":"","parse-names":false,"suffix":""},{"dropping-particle":"","family":"Kerr","given":"Y. H.","non-dropping-particle":"","parse-names":false,"suffix":""},{"dropping-particle":"","family":"Sorooshian","given":"S.","non-dropping-particle":"","parse-names":false,"suffix":""}],"container-title":"Remote Sensing of Environment","id":"ITEM-1","issue":"2","issued":{"date-parts":[["1994"]]},"title":"A modified soil adjusted vegetation index","type":"article-journal","volume":"48"},"uris":["http://www.mendeley.com/documents/?uuid=7f085880-d6f1-3484-8514-586be7459f68"]}],"mendeley":{"formattedCitation":"[21]","plainTextFormattedCitation":"[21]","previouslyFormattedCitation":"[20]"},"properties":{"noteIndex":0},"schema":"https://github.com/citation-style-language/schema/raw/master/csl-citation.json"}</w:instrText>
            </w:r>
            <w:r>
              <w:fldChar w:fldCharType="separate"/>
            </w:r>
            <w:r w:rsidR="00B77C3D" w:rsidRPr="00B77C3D">
              <w:rPr>
                <w:noProof/>
              </w:rPr>
              <w:t>[21]</w:t>
            </w:r>
            <w:r>
              <w:fldChar w:fldCharType="end"/>
            </w:r>
          </w:p>
        </w:tc>
      </w:tr>
      <w:tr w:rsidR="00B2042D" w14:paraId="7FE159C7" w14:textId="77777777" w:rsidTr="00DE12DB">
        <w:tc>
          <w:tcPr>
            <w:tcW w:w="2778" w:type="dxa"/>
          </w:tcPr>
          <w:p w14:paraId="4A60410C" w14:textId="50C43BB8" w:rsidR="008F1FBB" w:rsidRPr="008F1FBB" w:rsidRDefault="008F1FBB" w:rsidP="009C3F2A">
            <w:r w:rsidRPr="008F1FBB">
              <w:t>Modified Triangular Vegetation Index</w:t>
            </w:r>
          </w:p>
        </w:tc>
        <w:tc>
          <w:tcPr>
            <w:tcW w:w="5140" w:type="dxa"/>
          </w:tcPr>
          <w:p w14:paraId="69AC504F" w14:textId="4016091C" w:rsidR="008F1FBB" w:rsidRDefault="00D53A2F" w:rsidP="009C3F2A">
            <m:oMathPara>
              <m:oMath>
                <m:r>
                  <m:rPr>
                    <m:sty m:val="p"/>
                  </m:rPr>
                  <w:rPr>
                    <w:rFonts w:ascii="Cambria Math" w:hAnsi="Cambria Math"/>
                  </w:rPr>
                  <m:t>1.2[1.2</m:t>
                </m:r>
                <m:d>
                  <m:dPr>
                    <m:ctrlPr>
                      <w:rPr>
                        <w:rFonts w:ascii="Cambria Math" w:hAnsi="Cambria Math"/>
                      </w:rPr>
                    </m:ctrlPr>
                  </m:dPr>
                  <m:e>
                    <m:sSub>
                      <m:sSubPr>
                        <m:ctrlPr>
                          <w:rPr>
                            <w:rFonts w:ascii="Cambria Math" w:hAnsi="Cambria Math"/>
                            <w:i/>
                          </w:rPr>
                        </m:ctrlPr>
                      </m:sSubPr>
                      <m:e>
                        <m:r>
                          <w:rPr>
                            <w:rFonts w:ascii="Cambria Math" w:hAnsi="Cambria Math"/>
                          </w:rPr>
                          <m:t>ρ</m:t>
                        </m:r>
                      </m:e>
                      <m:sub>
                        <m:r>
                          <w:rPr>
                            <w:rFonts w:ascii="Cambria Math" w:hAnsi="Cambria Math"/>
                          </w:rPr>
                          <m:t>800</m:t>
                        </m:r>
                      </m:sub>
                    </m:sSub>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550</m:t>
                        </m:r>
                      </m:sub>
                    </m:sSub>
                  </m:e>
                </m:d>
                <m:r>
                  <m:rPr>
                    <m:sty m:val="p"/>
                  </m:rPr>
                  <w:rPr>
                    <w:rFonts w:ascii="Cambria Math" w:hAnsi="Cambria Math"/>
                  </w:rPr>
                  <m:t>-2.5(</m:t>
                </m:r>
                <m:sSub>
                  <m:sSubPr>
                    <m:ctrlPr>
                      <w:rPr>
                        <w:rFonts w:ascii="Cambria Math" w:hAnsi="Cambria Math"/>
                        <w:i/>
                      </w:rPr>
                    </m:ctrlPr>
                  </m:sSubPr>
                  <m:e>
                    <m:r>
                      <w:rPr>
                        <w:rFonts w:ascii="Cambria Math" w:hAnsi="Cambria Math"/>
                      </w:rPr>
                      <m:t>ρ</m:t>
                    </m:r>
                  </m:e>
                  <m:sub>
                    <m:r>
                      <w:rPr>
                        <w:rFonts w:ascii="Cambria Math" w:hAnsi="Cambria Math"/>
                      </w:rPr>
                      <m:t>670</m:t>
                    </m:r>
                  </m:sub>
                </m:sSub>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550</m:t>
                    </m:r>
                  </m:sub>
                </m:sSub>
                <m:r>
                  <m:rPr>
                    <m:sty m:val="p"/>
                  </m:rPr>
                  <w:rPr>
                    <w:rFonts w:ascii="Cambria Math" w:hAnsi="Cambria Math"/>
                  </w:rPr>
                  <m:t>)]</m:t>
                </m:r>
              </m:oMath>
            </m:oMathPara>
          </w:p>
        </w:tc>
        <w:tc>
          <w:tcPr>
            <w:tcW w:w="1432" w:type="dxa"/>
          </w:tcPr>
          <w:p w14:paraId="1291D692" w14:textId="2D4A49F2" w:rsidR="008F1FBB" w:rsidRDefault="00D53A2F" w:rsidP="009C3F2A">
            <w:r>
              <w:fldChar w:fldCharType="begin" w:fldLock="1"/>
            </w:r>
            <w:r w:rsidR="00B77C3D">
              <w:instrText>ADDIN CSL_CITATION {"citationItems":[{"id":"ITEM-1","itemData":{"DOI":"10.1016/j.rse.2003.12.013","ISSN":"00344257","abstract":"A growing number of studies have focused on evaluating spectral indices in terms of their sensitivity to vegetation biophysical parameters, as well as to external factors affecting canopy reflectance. In this context, leaf and canopy radiative transfer models are valuable for modeling and understanding the behavior of such indices. In the present work, PROSPECT and SAILH models have been used to simulate a wide range of crop canopy reflectances in an attempt to study the sensitivity of a set of vegetation indices to green leaf area index (LAI), and to modify some of them in order to enhance their responsivity to LAI variations. The aim of the paper was to present a method for minimizing the effect of leaf chlorophyll content on the prediction of green LAI, and to develop new algorithms that adequately predict the LAI of crop canopies. Analyses based on both simulated and real hyperspectral data were carried out to compare performances of existing vegetation indices (Normalized Difference Vegetation Index [NDVI], Renormalized Difference Vegetation Index [RDVI], Modified Simple Ratio [MSR], Soil-Adjusted Vegetation Index [SAVI], Soil and Atmospherically Resistant Vegetation Index [SARVI], MSAVI, Triangular Vegetation Index [TVI], and Modified Chlorophyll Absorption Ratio Index [MCARI]) and to design new ones (MTVI1, MCARI1, MTVI2, and MCARI2) that are both less sensitive to chlorophyll content variations and linearly related to green LAI. Thorough analyses showed that the above existing vegetation indices were either sensitive to chlorophyll concentration changes or affected by saturation at high LAI levels. Conversely, two of the spectral indices developed as a part of this study, a modified triangular vegetation index (MTVI2) and a modified chlorophyll absorption ratio index (MCARI2), proved to be the best predictors of green LAI. Related predictive algorithms were tested on CASI (Compact Airborne Spectrographic Imager) hyperspectral images and, then, validated using ground truth measurements. The latter were collected simultaneously with image acquisition for different crop types (soybean, corn, and wheat), at different growth stages, and under various fertilization treatments. Prediction power analysis of proposed algorithms based on MCARI2 and MTVI2 resulted in agreements between modeled and ground measurement of non-destructive LAI, with coefficients of determination (r2) being 0.98 for soybean, 0.89 for corn, and 0.74 for wheat. The corresponding R…","author":[{"dropping-particle":"","family":"Haboudane","given":"Driss","non-dropping-particle":"","parse-names":false,"suffix":""},{"dropping-particle":"","family":"Miller","given":"John R.","non-dropping-particle":"","parse-names":false,"suffix":""},{"dropping-particle":"","family":"Pattey","given":"Elizabeth","non-dropping-particle":"","parse-names":false,"suffix":""},{"dropping-particle":"","family":"Zarco-Tejada","given":"Pablo J.","non-dropping-particle":"","parse-names":false,"suffix":""},{"dropping-particle":"","family":"Strachan","given":"Ian B.","non-dropping-particle":"","parse-names":false,"suffix":""}],"container-title":"Remote Sensing of Environment","id":"ITEM-1","issue":"3","issued":{"date-parts":[["2004"]]},"title":"Hyperspectral vegetation indices and novel algorithms for predicting green LAI of crop canopies: Modeling and validation in the context of precision agriculture","type":"article-journal","volume":"90"},"uris":["http://www.mendeley.com/documents/?uuid=ee2c963d-6aa1-376b-a683-a1ff089bb3b7"]}],"mendeley":{"formattedCitation":"[18]","plainTextFormattedCitation":"[18]","previouslyFormattedCitation":"[17]"},"properties":{"noteIndex":0},"schema":"https://github.com/citation-style-language/schema/raw/master/csl-citation.json"}</w:instrText>
            </w:r>
            <w:r>
              <w:fldChar w:fldCharType="separate"/>
            </w:r>
            <w:r w:rsidR="00B77C3D" w:rsidRPr="00B77C3D">
              <w:rPr>
                <w:noProof/>
              </w:rPr>
              <w:t>[18]</w:t>
            </w:r>
            <w:r>
              <w:fldChar w:fldCharType="end"/>
            </w:r>
          </w:p>
        </w:tc>
      </w:tr>
      <w:tr w:rsidR="00B2042D" w14:paraId="3ABB58FF" w14:textId="77777777" w:rsidTr="00DE12DB">
        <w:tc>
          <w:tcPr>
            <w:tcW w:w="2778" w:type="dxa"/>
          </w:tcPr>
          <w:p w14:paraId="2BA69509" w14:textId="79F9B331" w:rsidR="009C3F2A" w:rsidRDefault="008F1FBB" w:rsidP="009C3F2A">
            <w:r w:rsidRPr="008F1FBB">
              <w:t>Modified Triangular Vegetation Index</w:t>
            </w:r>
            <w:r w:rsidR="009C3F2A">
              <w:t xml:space="preserve"> – Improved</w:t>
            </w:r>
          </w:p>
        </w:tc>
        <w:tc>
          <w:tcPr>
            <w:tcW w:w="5140" w:type="dxa"/>
          </w:tcPr>
          <w:p w14:paraId="30B04BCB" w14:textId="1F9D85BF" w:rsidR="009C3F2A" w:rsidRDefault="00502847" w:rsidP="009C3F2A">
            <m:oMathPara>
              <m:oMath>
                <m:f>
                  <m:fPr>
                    <m:ctrlPr>
                      <w:rPr>
                        <w:rFonts w:ascii="Cambria Math" w:hAnsi="Cambria Math"/>
                        <w:i/>
                      </w:rPr>
                    </m:ctrlPr>
                  </m:fPr>
                  <m:num>
                    <m:r>
                      <w:rPr>
                        <w:rFonts w:ascii="Cambria Math" w:hAnsi="Cambria Math"/>
                      </w:rPr>
                      <m:t>1.5[1.2</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800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550</m:t>
                            </m:r>
                          </m:sub>
                        </m:sSub>
                      </m:e>
                    </m:d>
                    <m:r>
                      <w:rPr>
                        <w:rFonts w:ascii="Cambria Math" w:hAnsi="Cambria Math"/>
                      </w:rPr>
                      <m:t>-2.5(</m:t>
                    </m:r>
                    <m:sSub>
                      <m:sSubPr>
                        <m:ctrlPr>
                          <w:rPr>
                            <w:rFonts w:ascii="Cambria Math" w:hAnsi="Cambria Math"/>
                            <w:i/>
                          </w:rPr>
                        </m:ctrlPr>
                      </m:sSubPr>
                      <m:e>
                        <m:r>
                          <w:rPr>
                            <w:rFonts w:ascii="Cambria Math" w:hAnsi="Cambria Math"/>
                          </w:rPr>
                          <m:t>ρ</m:t>
                        </m:r>
                      </m:e>
                      <m:sub>
                        <m:r>
                          <w:rPr>
                            <w:rFonts w:ascii="Cambria Math" w:hAnsi="Cambria Math"/>
                          </w:rPr>
                          <m:t>670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550</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800</m:t>
                                </m:r>
                              </m:sub>
                            </m:sSub>
                            <m:r>
                              <w:rPr>
                                <w:rFonts w:ascii="Cambria Math" w:hAnsi="Cambria Math"/>
                              </w:rPr>
                              <m:t>+1)</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m:t>
                            </m:r>
                            <m:sSub>
                              <m:sSubPr>
                                <m:ctrlPr>
                                  <w:rPr>
                                    <w:rFonts w:ascii="Cambria Math" w:hAnsi="Cambria Math"/>
                                    <w:i/>
                                  </w:rPr>
                                </m:ctrlPr>
                              </m:sSubPr>
                              <m:e>
                                <m:r>
                                  <w:rPr>
                                    <w:rFonts w:ascii="Cambria Math" w:hAnsi="Cambria Math"/>
                                  </w:rPr>
                                  <m:t>ρ</m:t>
                                </m:r>
                              </m:e>
                              <m:sub>
                                <m:r>
                                  <w:rPr>
                                    <w:rFonts w:ascii="Cambria Math" w:hAnsi="Cambria Math"/>
                                  </w:rPr>
                                  <m:t>800</m:t>
                                </m:r>
                              </m:sub>
                            </m:sSub>
                            <m:r>
                              <w:rPr>
                                <w:rFonts w:ascii="Cambria Math" w:hAnsi="Cambria Math"/>
                              </w:rPr>
                              <m:t>-5*</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670</m:t>
                                    </m:r>
                                  </m:sub>
                                </m:sSub>
                              </m:e>
                            </m:rad>
                          </m:e>
                        </m:d>
                        <m:r>
                          <w:rPr>
                            <w:rFonts w:ascii="Cambria Math" w:hAnsi="Cambria Math"/>
                          </w:rPr>
                          <m:t>-0.5</m:t>
                        </m:r>
                      </m:e>
                    </m:rad>
                  </m:den>
                </m:f>
              </m:oMath>
            </m:oMathPara>
          </w:p>
        </w:tc>
        <w:tc>
          <w:tcPr>
            <w:tcW w:w="1432" w:type="dxa"/>
          </w:tcPr>
          <w:p w14:paraId="76587632" w14:textId="155B6DA7" w:rsidR="009C3F2A" w:rsidRDefault="00D53A2F" w:rsidP="009C3F2A">
            <w:r>
              <w:fldChar w:fldCharType="begin" w:fldLock="1"/>
            </w:r>
            <w:r w:rsidR="00B77C3D">
              <w:instrText>ADDIN CSL_CITATION {"citationItems":[{"id":"ITEM-1","itemData":{"DOI":"10.1016/j.rse.2003.12.013","ISSN":"00344257","abstract":"A growing number of studies have focused on evaluating spectral indices in terms of their sensitivity to vegetation biophysical parameters, as well as to external factors affecting canopy reflectance. In this context, leaf and canopy radiative transfer models are valuable for modeling and understanding the behavior of such indices. In the present work, PROSPECT and SAILH models have been used to simulate a wide range of crop canopy reflectances in an attempt to study the sensitivity of a set of vegetation indices to green leaf area index (LAI), and to modify some of them in order to enhance their responsivity to LAI variations. The aim of the paper was to present a method for minimizing the effect of leaf chlorophyll content on the prediction of green LAI, and to develop new algorithms that adequately predict the LAI of crop canopies. Analyses based on both simulated and real hyperspectral data were carried out to compare performances of existing vegetation indices (Normalized Difference Vegetation Index [NDVI], Renormalized Difference Vegetation Index [RDVI], Modified Simple Ratio [MSR], Soil-Adjusted Vegetation Index [SAVI], Soil and Atmospherically Resistant Vegetation Index [SARVI], MSAVI, Triangular Vegetation Index [TVI], and Modified Chlorophyll Absorption Ratio Index [MCARI]) and to design new ones (MTVI1, MCARI1, MTVI2, and MCARI2) that are both less sensitive to chlorophyll content variations and linearly related to green LAI. Thorough analyses showed that the above existing vegetation indices were either sensitive to chlorophyll concentration changes or affected by saturation at high LAI levels. Conversely, two of the spectral indices developed as a part of this study, a modified triangular vegetation index (MTVI2) and a modified chlorophyll absorption ratio index (MCARI2), proved to be the best predictors of green LAI. Related predictive algorithms were tested on CASI (Compact Airborne Spectrographic Imager) hyperspectral images and, then, validated using ground truth measurements. The latter were collected simultaneously with image acquisition for different crop types (soybean, corn, and wheat), at different growth stages, and under various fertilization treatments. Prediction power analysis of proposed algorithms based on MCARI2 and MTVI2 resulted in agreements between modeled and ground measurement of non-destructive LAI, with coefficients of determination (r2) being 0.98 for soybean, 0.89 for corn, and 0.74 for wheat. The corresponding R…","author":[{"dropping-particle":"","family":"Haboudane","given":"Driss","non-dropping-particle":"","parse-names":false,"suffix":""},{"dropping-particle":"","family":"Miller","given":"John R.","non-dropping-particle":"","parse-names":false,"suffix":""},{"dropping-particle":"","family":"Pattey","given":"Elizabeth","non-dropping-particle":"","parse-names":false,"suffix":""},{"dropping-particle":"","family":"Zarco-Tejada","given":"Pablo J.","non-dropping-particle":"","parse-names":false,"suffix":""},{"dropping-particle":"","family":"Strachan","given":"Ian B.","non-dropping-particle":"","parse-names":false,"suffix":""}],"container-title":"Remote Sensing of Environment","id":"ITEM-1","issue":"3","issued":{"date-parts":[["2004"]]},"title":"Hyperspectral vegetation indices and novel algorithms for predicting green LAI of crop canopies: Modeling and validation in the context of precision agriculture","type":"article-journal","volume":"90"},"uris":["http://www.mendeley.com/documents/?uuid=ee2c963d-6aa1-376b-a683-a1ff089bb3b7"]}],"mendeley":{"formattedCitation":"[18]","plainTextFormattedCitation":"[18]","previouslyFormattedCitation":"[17]"},"properties":{"noteIndex":0},"schema":"https://github.com/citation-style-language/schema/raw/master/csl-citation.json"}</w:instrText>
            </w:r>
            <w:r>
              <w:fldChar w:fldCharType="separate"/>
            </w:r>
            <w:r w:rsidR="00B77C3D" w:rsidRPr="00B77C3D">
              <w:rPr>
                <w:noProof/>
              </w:rPr>
              <w:t>[18]</w:t>
            </w:r>
            <w:r>
              <w:fldChar w:fldCharType="end"/>
            </w:r>
          </w:p>
        </w:tc>
      </w:tr>
      <w:tr w:rsidR="00B2042D" w14:paraId="3D5CD8E1" w14:textId="77777777" w:rsidTr="00DE12DB">
        <w:tc>
          <w:tcPr>
            <w:tcW w:w="2778" w:type="dxa"/>
          </w:tcPr>
          <w:p w14:paraId="49D2160C" w14:textId="7569FEC3" w:rsidR="009C3F2A" w:rsidRDefault="009C3F2A" w:rsidP="009C3F2A">
            <w:r>
              <w:t>Non-Linear Index</w:t>
            </w:r>
          </w:p>
        </w:tc>
        <w:tc>
          <w:tcPr>
            <w:tcW w:w="5140" w:type="dxa"/>
          </w:tcPr>
          <w:p w14:paraId="1BA4B55C" w14:textId="234E1B8E" w:rsidR="009C3F2A" w:rsidRDefault="00502847" w:rsidP="009C3F2A">
            <m:oMathPara>
              <m:oMath>
                <m:f>
                  <m:fPr>
                    <m:ctrlPr>
                      <w:rPr>
                        <w:rFonts w:ascii="Cambria Math" w:hAnsi="Cambria Math"/>
                        <w:i/>
                      </w:rPr>
                    </m:ctrlPr>
                  </m:fPr>
                  <m:num>
                    <m:sSup>
                      <m:sSupPr>
                        <m:ctrlPr>
                          <w:rPr>
                            <w:rFonts w:ascii="Cambria Math" w:hAnsi="Cambria Math"/>
                            <w:i/>
                          </w:rPr>
                        </m:ctrlPr>
                      </m:sSupPr>
                      <m:e>
                        <m:r>
                          <w:rPr>
                            <w:rFonts w:ascii="Cambria Math" w:hAnsi="Cambria Math"/>
                          </w:rPr>
                          <m:t>NIR</m:t>
                        </m:r>
                      </m:e>
                      <m:sup>
                        <m:r>
                          <w:rPr>
                            <w:rFonts w:ascii="Cambria Math" w:hAnsi="Cambria Math"/>
                          </w:rPr>
                          <m:t>2</m:t>
                        </m:r>
                      </m:sup>
                    </m:sSup>
                    <m:r>
                      <w:rPr>
                        <w:rFonts w:ascii="Cambria Math" w:hAnsi="Cambria Math"/>
                      </w:rPr>
                      <m:t>-Red</m:t>
                    </m:r>
                  </m:num>
                  <m:den>
                    <m:sSup>
                      <m:sSupPr>
                        <m:ctrlPr>
                          <w:rPr>
                            <w:rFonts w:ascii="Cambria Math" w:hAnsi="Cambria Math"/>
                            <w:i/>
                          </w:rPr>
                        </m:ctrlPr>
                      </m:sSupPr>
                      <m:e>
                        <m:r>
                          <w:rPr>
                            <w:rFonts w:ascii="Cambria Math" w:hAnsi="Cambria Math"/>
                          </w:rPr>
                          <m:t>NIR</m:t>
                        </m:r>
                      </m:e>
                      <m:sup>
                        <m:r>
                          <w:rPr>
                            <w:rFonts w:ascii="Cambria Math" w:hAnsi="Cambria Math"/>
                          </w:rPr>
                          <m:t>2</m:t>
                        </m:r>
                      </m:sup>
                    </m:sSup>
                    <m:r>
                      <w:rPr>
                        <w:rFonts w:ascii="Cambria Math" w:hAnsi="Cambria Math"/>
                      </w:rPr>
                      <m:t>+Red</m:t>
                    </m:r>
                  </m:den>
                </m:f>
              </m:oMath>
            </m:oMathPara>
          </w:p>
        </w:tc>
        <w:tc>
          <w:tcPr>
            <w:tcW w:w="1432" w:type="dxa"/>
          </w:tcPr>
          <w:p w14:paraId="18CE4C96" w14:textId="7B5A27F8" w:rsidR="009C3F2A" w:rsidRDefault="00737003" w:rsidP="009C3F2A">
            <w:r>
              <w:fldChar w:fldCharType="begin" w:fldLock="1"/>
            </w:r>
            <w:r w:rsidR="00B77C3D">
              <w:instrText>ADDIN CSL_CITATION {"citationItems":[{"id":"ITEM-1","itemData":{"DOI":"10.1080/02757259409532252","ISSN":"02757257","abstract":"Simulation studies suggest that: (1) in most cases, VIs using off-nadir reflectances are more informative and useful than those based on nadir reflectances; (2) the optimal VI and sun/view geometries are usually different for inferring different parameters, depending on canopy architecture; (3) LAI can be practically estimated by VI only for homogeneous canopies while ground cover (GC) and Fpar can be inferred even for an inhomogeneous canopy; and (4) when optical properties of vegetation elements vary within a canopy, neither LAI/GC nor Fpar can be estimated by means of VI method with an acceptable accuracy. -from Authors","author":[{"dropping-particle":"","family":"Goel","given":"N. S.","non-dropping-particle":"","parse-names":false,"suffix":""},{"dropping-particle":"","family":"Qin","given":"W.","non-dropping-particle":"","parse-names":false,"suffix":""}],"container-title":"Remote Sensing Reviews","id":"ITEM-1","issue":"4","issued":{"date-parts":[["1994"]]},"title":"Influences of canopy architecture on relationships between various vegetation indices and LAI and FPAR: a computer simulation","type":"article-journal","volume":"10"},"uris":["http://www.mendeley.com/documents/?uuid=1b115e78-cda4-3ae8-b640-b48731000650"]}],"mendeley":{"formattedCitation":"[22]","plainTextFormattedCitation":"[22]","previouslyFormattedCitation":"[21]"},"properties":{"noteIndex":0},"schema":"https://github.com/citation-style-language/schema/raw/master/csl-citation.json"}</w:instrText>
            </w:r>
            <w:r>
              <w:fldChar w:fldCharType="separate"/>
            </w:r>
            <w:r w:rsidR="00B77C3D" w:rsidRPr="00B77C3D">
              <w:rPr>
                <w:noProof/>
              </w:rPr>
              <w:t>[22]</w:t>
            </w:r>
            <w:r>
              <w:fldChar w:fldCharType="end"/>
            </w:r>
          </w:p>
        </w:tc>
      </w:tr>
      <w:tr w:rsidR="00B2042D" w14:paraId="6402FFAF" w14:textId="77777777" w:rsidTr="00DE12DB">
        <w:tc>
          <w:tcPr>
            <w:tcW w:w="2778" w:type="dxa"/>
          </w:tcPr>
          <w:p w14:paraId="5DEC17E9" w14:textId="30D976AB" w:rsidR="009C3F2A" w:rsidRDefault="009C3F2A" w:rsidP="009C3F2A">
            <w:r>
              <w:t>Normalized Difference Vegetation Index</w:t>
            </w:r>
          </w:p>
        </w:tc>
        <w:tc>
          <w:tcPr>
            <w:tcW w:w="5140" w:type="dxa"/>
          </w:tcPr>
          <w:p w14:paraId="455E3BF5" w14:textId="2083D124" w:rsidR="009C3F2A" w:rsidRDefault="00502847" w:rsidP="009C3F2A">
            <m:oMathPara>
              <m:oMath>
                <m:f>
                  <m:fPr>
                    <m:ctrlPr>
                      <w:rPr>
                        <w:rFonts w:ascii="Cambria Math" w:hAnsi="Cambria Math"/>
                        <w:i/>
                      </w:rPr>
                    </m:ctrlPr>
                  </m:fPr>
                  <m:num>
                    <m:r>
                      <w:rPr>
                        <w:rFonts w:ascii="Cambria Math" w:hAnsi="Cambria Math"/>
                      </w:rPr>
                      <m:t>NIR-Red</m:t>
                    </m:r>
                  </m:num>
                  <m:den>
                    <m:r>
                      <w:rPr>
                        <w:rFonts w:ascii="Cambria Math" w:hAnsi="Cambria Math"/>
                      </w:rPr>
                      <m:t>NIR+Red</m:t>
                    </m:r>
                  </m:den>
                </m:f>
              </m:oMath>
            </m:oMathPara>
          </w:p>
        </w:tc>
        <w:tc>
          <w:tcPr>
            <w:tcW w:w="1432" w:type="dxa"/>
          </w:tcPr>
          <w:p w14:paraId="4B2EF893" w14:textId="19D32415" w:rsidR="009C3F2A" w:rsidRDefault="00254722" w:rsidP="009C3F2A">
            <w:r>
              <w:fldChar w:fldCharType="begin" w:fldLock="1"/>
            </w:r>
            <w:r w:rsidR="00B77C3D">
              <w:instrText>ADDIN CSL_CITATION {"citationItems":[{"id":"ITEM-1","itemData":{"abstract":"The Great Plains Corridor rangeland project being conducted at Texas A&amp;M University utilizes natural vegetation systems as phenological indicators of seasonal development and climatic effects upon regional growth conditions. A method has been developed for quantitative measurement of vegetation con-ditions over broad regions using ERTS-1 MSS data. Radiance values recorded in ERTS-1 spectral bands 5 and 7, corrected for sun angle, are used to compute a band ratio parameter which is shown to be correlated with aboveground green bio-mass on rangelands.","author":[{"dropping-particle":"","family":"Rouse","given":"W","non-dropping-particle":"","parse-names":false,"suffix":""},{"dropping-particle":"","family":"Haas","given":"R H","non-dropping-particle":"","parse-names":false,"suffix":""},{"dropping-particle":"","family":"Deering","given":"D W","non-dropping-particle":"","parse-names":false,"suffix":""}],"container-title":"Third ERTS-1 Symposium, Vol. 1","id":"ITEM-1","issued":{"date-parts":[["1974"]]},"title":"Monitoring vegetation systems in the Great Plains with ERTS, NASA SP-351","type":"article-journal"},"uris":["http://www.mendeley.com/documents/?uuid=07dbd526-7ba7-3942-954f-45185e2bb08e"]}],"mendeley":{"formattedCitation":"[23]","plainTextFormattedCitation":"[23]","previouslyFormattedCitation":"[22]"},"properties":{"noteIndex":0},"schema":"https://github.com/citation-style-language/schema/raw/master/csl-citation.json"}</w:instrText>
            </w:r>
            <w:r>
              <w:fldChar w:fldCharType="separate"/>
            </w:r>
            <w:r w:rsidR="00B77C3D" w:rsidRPr="00B77C3D">
              <w:rPr>
                <w:noProof/>
              </w:rPr>
              <w:t>[23]</w:t>
            </w:r>
            <w:r>
              <w:fldChar w:fldCharType="end"/>
            </w:r>
          </w:p>
        </w:tc>
      </w:tr>
      <w:tr w:rsidR="00B2042D" w14:paraId="59F7C26E" w14:textId="77777777" w:rsidTr="00DE12DB">
        <w:tc>
          <w:tcPr>
            <w:tcW w:w="2778" w:type="dxa"/>
          </w:tcPr>
          <w:p w14:paraId="0455EFDF" w14:textId="48144513" w:rsidR="009C3F2A" w:rsidRDefault="009C3F2A" w:rsidP="009C3F2A">
            <w:r>
              <w:t>Optimized Soil Adjusted Vegetation Index</w:t>
            </w:r>
          </w:p>
        </w:tc>
        <w:tc>
          <w:tcPr>
            <w:tcW w:w="5140" w:type="dxa"/>
          </w:tcPr>
          <w:p w14:paraId="6FDFFE39" w14:textId="3E200F0A" w:rsidR="009C3F2A" w:rsidRDefault="00502847" w:rsidP="009C3F2A">
            <m:oMathPara>
              <m:oMath>
                <m:f>
                  <m:fPr>
                    <m:ctrlPr>
                      <w:rPr>
                        <w:rFonts w:ascii="Cambria Math" w:hAnsi="Cambria Math"/>
                        <w:i/>
                      </w:rPr>
                    </m:ctrlPr>
                  </m:fPr>
                  <m:num>
                    <m:r>
                      <w:rPr>
                        <w:rFonts w:ascii="Cambria Math" w:hAnsi="Cambria Math"/>
                      </w:rPr>
                      <m:t>NIR-Red</m:t>
                    </m:r>
                  </m:num>
                  <m:den>
                    <m:r>
                      <w:rPr>
                        <w:rFonts w:ascii="Cambria Math" w:hAnsi="Cambria Math"/>
                      </w:rPr>
                      <m:t>NIR+Red+0.16</m:t>
                    </m:r>
                  </m:den>
                </m:f>
              </m:oMath>
            </m:oMathPara>
          </w:p>
        </w:tc>
        <w:tc>
          <w:tcPr>
            <w:tcW w:w="1432" w:type="dxa"/>
          </w:tcPr>
          <w:p w14:paraId="7F28C418" w14:textId="58B48E58" w:rsidR="009C3F2A" w:rsidRDefault="00254722" w:rsidP="009C3F2A">
            <w:r>
              <w:fldChar w:fldCharType="begin" w:fldLock="1"/>
            </w:r>
            <w:r w:rsidR="00B77C3D">
              <w:instrText>ADDIN CSL_CITATION {"citationItems":[{"id":"ITEM-1","itemData":{"DOI":"10.1016/0034-4257(95)00186-7","ISSN":"00344257","abstract":"The sensitivity of the normalized difference vegetation index (NDVI) to soil background and atmospheric effects has generated an increasing interest in the development of new indices, such as the soil-adjusted vegetation index (SAVI), transformed soil-adjusted vegetation index (TSAVI), atmospherically resistant vegetation index (ARVI), global environment monitoring index (GEMI), modified soil-adjusted vegetation index (MSAVI), which are less sensitive to these external influences. These indices are theoretically more reliable than NDVI, although they are not yet widely used with satellite data. This article focuses on testing and comparing the sensitivity of NDVI, SAVI, TSAVI, MSAVI and GEMI to soil background effects. Indices are simulated with the SAIL model for a large range of soil reflectances, including sand, clay, and dark peat, with additional variations induced by moisture and roughness. The general formulation of the SAVI family of indices with the form VI = (NIR - R) / (NIR + R + X) is also reexamined. The value of the parameter X is critical in the minimization of soil effects. A value of X = 0.16 is found as the optimized value. Index performances are compared by means of an analysis of variance.","author":[{"dropping-particle":"","family":"Rondeaux","given":"Geneviève","non-dropping-particle":"","parse-names":false,"suffix":""},{"dropping-particle":"","family":"Steven","given":"Michael","non-dropping-particle":"","parse-names":false,"suffix":""},{"dropping-particle":"","family":"Baret","given":"Frédéric","non-dropping-particle":"","parse-names":false,"suffix":""}],"container-title":"Remote Sensing of Environment","id":"ITEM-1","issue":"2","issued":{"date-parts":[["1996"]]},"title":"Optimization of soil-adjusted vegetation indices","type":"article-journal","volume":"55"},"uris":["http://www.mendeley.com/documents/?uuid=4298ce20-e8b8-35ac-b7f0-4baaf7ec5288"]}],"mendeley":{"formattedCitation":"[24]","plainTextFormattedCitation":"[24]","previouslyFormattedCitation":"[23]"},"properties":{"noteIndex":0},"schema":"https://github.com/citation-style-language/schema/raw/master/csl-citation.json"}</w:instrText>
            </w:r>
            <w:r>
              <w:fldChar w:fldCharType="separate"/>
            </w:r>
            <w:r w:rsidR="00B77C3D" w:rsidRPr="00B77C3D">
              <w:rPr>
                <w:noProof/>
              </w:rPr>
              <w:t>[24]</w:t>
            </w:r>
            <w:r>
              <w:fldChar w:fldCharType="end"/>
            </w:r>
          </w:p>
        </w:tc>
      </w:tr>
      <w:tr w:rsidR="00B2042D" w14:paraId="24CC0A1F" w14:textId="77777777" w:rsidTr="00DE12DB">
        <w:tc>
          <w:tcPr>
            <w:tcW w:w="2778" w:type="dxa"/>
          </w:tcPr>
          <w:p w14:paraId="412CA053" w14:textId="322FEAEB" w:rsidR="009C3F2A" w:rsidRDefault="009C3F2A" w:rsidP="009C3F2A">
            <w:r>
              <w:t>Red Green Ratio Index</w:t>
            </w:r>
          </w:p>
        </w:tc>
        <w:tc>
          <w:tcPr>
            <w:tcW w:w="5140" w:type="dxa"/>
          </w:tcPr>
          <w:p w14:paraId="680F7049" w14:textId="77777777" w:rsidR="009C3F2A" w:rsidRDefault="009C3F2A" w:rsidP="009C3F2A"/>
        </w:tc>
        <w:tc>
          <w:tcPr>
            <w:tcW w:w="1432" w:type="dxa"/>
          </w:tcPr>
          <w:p w14:paraId="33537C15" w14:textId="77777777" w:rsidR="009C3F2A" w:rsidRDefault="009C3F2A" w:rsidP="009C3F2A"/>
        </w:tc>
      </w:tr>
      <w:tr w:rsidR="00B2042D" w14:paraId="03B090B9" w14:textId="77777777" w:rsidTr="00DE12DB">
        <w:tc>
          <w:tcPr>
            <w:tcW w:w="2778" w:type="dxa"/>
          </w:tcPr>
          <w:p w14:paraId="0BB5617F" w14:textId="488C1272" w:rsidR="009C3F2A" w:rsidRDefault="009C3F2A" w:rsidP="009C3F2A">
            <w:r>
              <w:t>Renormalized Difference Vegetation Index</w:t>
            </w:r>
          </w:p>
        </w:tc>
        <w:tc>
          <w:tcPr>
            <w:tcW w:w="5140" w:type="dxa"/>
          </w:tcPr>
          <w:p w14:paraId="4869F4CA" w14:textId="2485893A" w:rsidR="009C3F2A" w:rsidRDefault="00502847" w:rsidP="009C3F2A">
            <m:oMathPara>
              <m:oMath>
                <m:f>
                  <m:fPr>
                    <m:ctrlPr>
                      <w:rPr>
                        <w:rFonts w:ascii="Cambria Math" w:hAnsi="Cambria Math"/>
                        <w:i/>
                      </w:rPr>
                    </m:ctrlPr>
                  </m:fPr>
                  <m:num>
                    <m:r>
                      <w:rPr>
                        <w:rFonts w:ascii="Cambria Math" w:hAnsi="Cambria Math"/>
                      </w:rPr>
                      <m:t>NIR-Red</m:t>
                    </m:r>
                  </m:num>
                  <m:den>
                    <m:rad>
                      <m:radPr>
                        <m:degHide m:val="1"/>
                        <m:ctrlPr>
                          <w:rPr>
                            <w:rFonts w:ascii="Cambria Math" w:hAnsi="Cambria Math"/>
                            <w:i/>
                          </w:rPr>
                        </m:ctrlPr>
                      </m:radPr>
                      <m:deg/>
                      <m:e>
                        <m:r>
                          <w:rPr>
                            <w:rFonts w:ascii="Cambria Math" w:hAnsi="Cambria Math"/>
                          </w:rPr>
                          <m:t>NIR+Red</m:t>
                        </m:r>
                      </m:e>
                    </m:rad>
                  </m:den>
                </m:f>
              </m:oMath>
            </m:oMathPara>
          </w:p>
        </w:tc>
        <w:tc>
          <w:tcPr>
            <w:tcW w:w="1432" w:type="dxa"/>
          </w:tcPr>
          <w:p w14:paraId="23E0D74E" w14:textId="2E7858A7" w:rsidR="009C3F2A" w:rsidRDefault="00A066FE" w:rsidP="009C3F2A">
            <w:r>
              <w:fldChar w:fldCharType="begin" w:fldLock="1"/>
            </w:r>
            <w:r w:rsidR="00B77C3D">
              <w:instrText>ADDIN CSL_CITATION {"citationItems":[{"id":"ITEM-1","itemData":{"DOI":"10.1016/0034-4257(94)00114-3","ISSN":"00344257","abstract":"Satellite remote sensing allows estimation, at a global scale, of the photosynthetically active radiation absorbed (APAR) by the vegetation. Current estimates are based on retrieving the fraction (fAPAR) of PAR absorbed by the canopy from spectral vegetation indices (SVI) derived from combinations of spectral reflectance measurements. We show that currently used SVI are strongly affected by the soil reflectance as well as the sun/view geometry, which yields large uncertainties on the SVI-fAPAR statistical relationships. However, the errors can be reduced using optimal geometries and new SVI less affected by the soil reflectance. Such an approach yields an improvement of the fAPAR assessment down to less than 5% of relative standard error. It is relevant for monitoring of the interannual variations of the net primary productivity (NPP) and its analysis to understand the climate sensitivity of the present ecosystems. These will permit more detailed studies of seasonal and regional biospheric carbon sources and sinks that affect the global distribution of atmospheric carbon dioxide. © 1995.","author":[{"dropping-particle":"","family":"Roujean","given":"Jean Louis","non-dropping-particle":"","parse-names":false,"suffix":""},{"dropping-particle":"","family":"Breon","given":"François Marie","non-dropping-particle":"","parse-names":false,"suffix":""}],"container-title":"Remote Sensing of Environment","id":"ITEM-1","issue":"3","issued":{"date-parts":[["1995"]]},"title":"Estimating PAR absorbed by vegetation from bidirectional reflectance measurements","type":"article-journal","volume":"51"},"uris":["http://www.mendeley.com/documents/?uuid=5941c98f-9b5d-38f8-b71f-c9eaa8a106ed"]}],"mendeley":{"formattedCitation":"[25]","plainTextFormattedCitation":"[25]","previouslyFormattedCitation":"[24]"},"properties":{"noteIndex":0},"schema":"https://github.com/citation-style-language/schema/raw/master/csl-citation.json"}</w:instrText>
            </w:r>
            <w:r>
              <w:fldChar w:fldCharType="separate"/>
            </w:r>
            <w:r w:rsidR="00B77C3D" w:rsidRPr="00B77C3D">
              <w:rPr>
                <w:noProof/>
              </w:rPr>
              <w:t>[25]</w:t>
            </w:r>
            <w:r>
              <w:fldChar w:fldCharType="end"/>
            </w:r>
          </w:p>
        </w:tc>
      </w:tr>
      <w:tr w:rsidR="00B2042D" w14:paraId="7001C12B" w14:textId="77777777" w:rsidTr="00DE12DB">
        <w:tc>
          <w:tcPr>
            <w:tcW w:w="2778" w:type="dxa"/>
          </w:tcPr>
          <w:p w14:paraId="4BA87C25" w14:textId="549D5D73" w:rsidR="009C3F2A" w:rsidRDefault="009C3F2A" w:rsidP="009C3F2A">
            <w:r>
              <w:t>Simple Ratio</w:t>
            </w:r>
          </w:p>
        </w:tc>
        <w:tc>
          <w:tcPr>
            <w:tcW w:w="5140" w:type="dxa"/>
          </w:tcPr>
          <w:p w14:paraId="19AF70C2" w14:textId="2A2F6D04" w:rsidR="009C3F2A" w:rsidRDefault="00502847" w:rsidP="009C3F2A">
            <m:oMathPara>
              <m:oMath>
                <m:f>
                  <m:fPr>
                    <m:ctrlPr>
                      <w:rPr>
                        <w:rFonts w:ascii="Cambria Math" w:hAnsi="Cambria Math"/>
                        <w:i/>
                      </w:rPr>
                    </m:ctrlPr>
                  </m:fPr>
                  <m:num>
                    <m:r>
                      <w:rPr>
                        <w:rFonts w:ascii="Cambria Math" w:hAnsi="Cambria Math"/>
                      </w:rPr>
                      <m:t>NIR</m:t>
                    </m:r>
                  </m:num>
                  <m:den>
                    <m:r>
                      <w:rPr>
                        <w:rFonts w:ascii="Cambria Math" w:hAnsi="Cambria Math"/>
                      </w:rPr>
                      <m:t>Red</m:t>
                    </m:r>
                  </m:den>
                </m:f>
              </m:oMath>
            </m:oMathPara>
          </w:p>
        </w:tc>
        <w:tc>
          <w:tcPr>
            <w:tcW w:w="1432" w:type="dxa"/>
          </w:tcPr>
          <w:p w14:paraId="7A8589BB" w14:textId="5B89B1CF" w:rsidR="009C3F2A" w:rsidRDefault="00A066FE" w:rsidP="009C3F2A">
            <w:r>
              <w:fldChar w:fldCharType="begin" w:fldLock="1"/>
            </w:r>
            <w:r w:rsidR="00B77C3D">
              <w:instrText>ADDIN CSL_CITATION {"citationItems":[{"id":"ITEM-1","itemData":{"DOI":"10.2134/agronj1968.00021962006000060016x","ISSN":"0002-1962","abstract":"&lt;abstract abstract-type=\"summary\"&gt; A single-beam spectrophotometer was used to measure the spectral reflectance properties of growing turf. From the data a two-wavelength reflectance ratio R745/R675 was developed, for an objective index of turf color. This ratio changed from 3.0 for light green turf color to 6.5 for dark green turf color. (visual rating of 4 to 10, respectively). A two-filter instrument (Ratiospect) was used to measure this index on eight samples of turf of three species. A correlation of 0.984 was obtained between the Ratiospect readings and a visual score of turf color.","author":[{"dropping-particle":"","family":"Birth","given":"Gerald S.","non-dropping-particle":"","parse-names":false,"suffix":""},{"dropping-particle":"","family":"McVey","given":"George R.","non-dropping-particle":"","parse-names":false,"suffix":""}],"container-title":"Agronomy Journal","id":"ITEM-1","issue":"6","issued":{"date-parts":[["1968"]]},"page":"640-643","title":"Measuring the Color of Growing Turf with a Reflectance Spectrophotometer 1","type":"article-journal","volume":"60"},"uris":["http://www.mendeley.com/documents/?uuid=5c0ce85e-9625-3c1d-bd16-b359cce9ede8"]}],"mendeley":{"formattedCitation":"[26]","plainTextFormattedCitation":"[26]","previouslyFormattedCitation":"[25]"},"properties":{"noteIndex":0},"schema":"https://github.com/citation-style-language/schema/raw/master/csl-citation.json"}</w:instrText>
            </w:r>
            <w:r>
              <w:fldChar w:fldCharType="separate"/>
            </w:r>
            <w:r w:rsidR="00B77C3D" w:rsidRPr="00B77C3D">
              <w:rPr>
                <w:noProof/>
              </w:rPr>
              <w:t>[26]</w:t>
            </w:r>
            <w:r>
              <w:fldChar w:fldCharType="end"/>
            </w:r>
          </w:p>
        </w:tc>
      </w:tr>
      <w:tr w:rsidR="00B2042D" w14:paraId="5B3FCB29" w14:textId="77777777" w:rsidTr="00DE12DB">
        <w:tc>
          <w:tcPr>
            <w:tcW w:w="2778" w:type="dxa"/>
          </w:tcPr>
          <w:p w14:paraId="58E156CC" w14:textId="22CC626A" w:rsidR="009C3F2A" w:rsidRDefault="009C3F2A" w:rsidP="009C3F2A">
            <w:r>
              <w:t>Soil Adjusted Vegetation Index</w:t>
            </w:r>
          </w:p>
        </w:tc>
        <w:tc>
          <w:tcPr>
            <w:tcW w:w="5140" w:type="dxa"/>
          </w:tcPr>
          <w:p w14:paraId="57CBBEDA" w14:textId="7042AF12" w:rsidR="009C3F2A" w:rsidRDefault="00502847" w:rsidP="009C3F2A">
            <m:oMathPara>
              <m:oMath>
                <m:f>
                  <m:fPr>
                    <m:ctrlPr>
                      <w:rPr>
                        <w:rFonts w:ascii="Cambria Math" w:hAnsi="Cambria Math"/>
                        <w:i/>
                      </w:rPr>
                    </m:ctrlPr>
                  </m:fPr>
                  <m:num>
                    <m:r>
                      <w:rPr>
                        <w:rFonts w:ascii="Cambria Math" w:hAnsi="Cambria Math"/>
                      </w:rPr>
                      <m:t>1.5*(NIR-Red)</m:t>
                    </m:r>
                  </m:num>
                  <m:den>
                    <m:r>
                      <w:rPr>
                        <w:rFonts w:ascii="Cambria Math" w:hAnsi="Cambria Math"/>
                      </w:rPr>
                      <m:t>NIR+Red+0.5</m:t>
                    </m:r>
                  </m:den>
                </m:f>
              </m:oMath>
            </m:oMathPara>
          </w:p>
        </w:tc>
        <w:tc>
          <w:tcPr>
            <w:tcW w:w="1432" w:type="dxa"/>
          </w:tcPr>
          <w:p w14:paraId="3E659CDE" w14:textId="4224A8C1" w:rsidR="009C3F2A" w:rsidRDefault="006B1EC6" w:rsidP="009C3F2A">
            <w:r>
              <w:fldChar w:fldCharType="begin" w:fldLock="1"/>
            </w:r>
            <w:r w:rsidR="00B77C3D">
              <w:instrText>ADDIN CSL_CITATION {"citationItems":[{"id":"ITEM-1","itemData":{"DOI":"10.1016/0034-4257(88)90106-X","ISSN":"00344257","abstract":"A transformation technique is presented to minimize soil brightness influences from spectral vegetation indices involving red and near-infrared (NIR) wavelengths. Graphically, the transformation involves a shifting of the origin of reflectance spectra plotted in NIR-red wavelength space to account for first-order soil-vegetation interactions and differential red and NIR flux extinction through vegetated canopies. For cotton (Gossypium hirsutum L. var DPI-70) and range grass (Eragrostics lehmanniana Nees) canopies, underlain with different soil backgrounds, the transformation nearly eliminated soil-induced variations in vegetation indices. A physical basis for the soil-adjusted vegetation index (SAVI) is subsequently presented. The SAVI was found to be an important step toward the establishment of simple °lobal\" that can describe dynamic soil-vegetation systems from remotely sensed data. © 1988.","author":[{"dropping-particle":"","family":"Huete","given":"A. R.","non-dropping-particle":"","parse-names":false,"suffix":""}],"container-title":"Remote Sensing of Environment","id":"ITEM-1","issue":"3","issued":{"date-parts":[["1988"]]},"page":"295-309","title":"A soil-adjusted vegetation index (SAVI)","type":"article-journal","volume":"25"},"uris":["http://www.mendeley.com/documents/?uuid=bbb10a99-b7ae-3efe-9828-558e62c74523"]}],"mendeley":{"formattedCitation":"[27]","plainTextFormattedCitation":"[27]","previouslyFormattedCitation":"[26]"},"properties":{"noteIndex":0},"schema":"https://github.com/citation-style-language/schema/raw/master/csl-citation.json"}</w:instrText>
            </w:r>
            <w:r>
              <w:fldChar w:fldCharType="separate"/>
            </w:r>
            <w:r w:rsidR="00B77C3D" w:rsidRPr="00B77C3D">
              <w:rPr>
                <w:noProof/>
              </w:rPr>
              <w:t>[27]</w:t>
            </w:r>
            <w:r>
              <w:fldChar w:fldCharType="end"/>
            </w:r>
          </w:p>
        </w:tc>
      </w:tr>
      <w:tr w:rsidR="00B2042D" w14:paraId="4CC4775D" w14:textId="77777777" w:rsidTr="00DE12DB">
        <w:tc>
          <w:tcPr>
            <w:tcW w:w="2778" w:type="dxa"/>
          </w:tcPr>
          <w:p w14:paraId="73C88692" w14:textId="03F858DB" w:rsidR="009C3F2A" w:rsidRDefault="009C3F2A" w:rsidP="009C3F2A">
            <w:r>
              <w:t>Sum Green Index</w:t>
            </w:r>
          </w:p>
        </w:tc>
        <w:tc>
          <w:tcPr>
            <w:tcW w:w="5140" w:type="dxa"/>
          </w:tcPr>
          <w:p w14:paraId="6EDF7B75" w14:textId="154A0ADB" w:rsidR="009C3F2A" w:rsidRDefault="00502847" w:rsidP="009C3F2A">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λ=500</m:t>
                        </m:r>
                      </m:sub>
                      <m:sup>
                        <m:r>
                          <w:rPr>
                            <w:rFonts w:ascii="Cambria Math" w:hAnsi="Cambria Math"/>
                          </w:rPr>
                          <m:t>λ=600</m:t>
                        </m:r>
                      </m:sup>
                      <m:e>
                        <m:sSub>
                          <m:sSubPr>
                            <m:ctrlPr>
                              <w:rPr>
                                <w:rFonts w:ascii="Cambria Math" w:hAnsi="Cambria Math"/>
                                <w:i/>
                              </w:rPr>
                            </m:ctrlPr>
                          </m:sSubPr>
                          <m:e>
                            <m:r>
                              <w:rPr>
                                <w:rFonts w:ascii="Cambria Math" w:hAnsi="Cambria Math"/>
                              </w:rPr>
                              <m:t>ρ</m:t>
                            </m:r>
                          </m:e>
                          <m:sub>
                            <m:r>
                              <w:rPr>
                                <w:rFonts w:ascii="Cambria Math" w:hAnsi="Cambria Math"/>
                              </w:rPr>
                              <m:t>λ</m:t>
                            </m:r>
                          </m:sub>
                        </m:sSub>
                      </m:e>
                    </m:nary>
                  </m:num>
                  <m:den>
                    <m:r>
                      <w:rPr>
                        <w:rFonts w:ascii="Cambria Math" w:hAnsi="Cambria Math"/>
                      </w:rPr>
                      <m:t># of bands</m:t>
                    </m:r>
                  </m:den>
                </m:f>
              </m:oMath>
            </m:oMathPara>
          </w:p>
        </w:tc>
        <w:tc>
          <w:tcPr>
            <w:tcW w:w="1432" w:type="dxa"/>
          </w:tcPr>
          <w:p w14:paraId="0E90316A" w14:textId="4E074108" w:rsidR="009C3F2A" w:rsidRDefault="00A2537A" w:rsidP="009C3F2A">
            <w:r>
              <w:fldChar w:fldCharType="begin" w:fldLock="1"/>
            </w:r>
            <w:r w:rsidR="00B77C3D">
              <w:instrText>ADDIN CSL_CITATION {"citationItems":[{"id":"ITEM-1","itemData":{"author":[{"dropping-particle":"","family":"Lobell","given":"David B.","non-dropping-particle":"","parse-names":false,"suffix":""},{"dropping-particle":"","family":"Asner","given":"Gregory P.","non-dropping-particle":"","parse-names":false,"suffix":""}],"container-title":"Proceedings of the 12th JPL Airborne Earth Science Workshop","id":"ITEM-1","issued":{"date-parts":[["2004"]]},"title":"Hyperion studies of crop stress in Mexico","type":"paper-conference"},"uris":["http://www.mendeley.com/documents/?uuid=73224b64-8e2c-4a8f-8ee7-e5ff6fcf6b26"]}],"mendeley":{"formattedCitation":"[28]","plainTextFormattedCitation":"[28]","previouslyFormattedCitation":"[27]"},"properties":{"noteIndex":0},"schema":"https://github.com/citation-style-language/schema/raw/master/csl-citation.json"}</w:instrText>
            </w:r>
            <w:r>
              <w:fldChar w:fldCharType="separate"/>
            </w:r>
            <w:r w:rsidR="00B77C3D" w:rsidRPr="00B77C3D">
              <w:rPr>
                <w:noProof/>
              </w:rPr>
              <w:t>[28]</w:t>
            </w:r>
            <w:r>
              <w:fldChar w:fldCharType="end"/>
            </w:r>
          </w:p>
        </w:tc>
      </w:tr>
      <w:tr w:rsidR="00B2042D" w14:paraId="003A762C" w14:textId="77777777" w:rsidTr="00DE12DB">
        <w:tc>
          <w:tcPr>
            <w:tcW w:w="2778" w:type="dxa"/>
          </w:tcPr>
          <w:p w14:paraId="4E8F2F90" w14:textId="0D62B765" w:rsidR="009C3F2A" w:rsidRDefault="009C3F2A" w:rsidP="009C3F2A">
            <w:r>
              <w:t>Transformed Chlorophyll Absorption Reflectance Index</w:t>
            </w:r>
          </w:p>
        </w:tc>
        <w:tc>
          <w:tcPr>
            <w:tcW w:w="5140" w:type="dxa"/>
          </w:tcPr>
          <w:p w14:paraId="6620862B" w14:textId="67FF78F8" w:rsidR="009C3F2A" w:rsidRDefault="005C2379" w:rsidP="009C3F2A">
            <m:oMathPara>
              <m:oMath>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700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670</m:t>
                        </m:r>
                      </m:sub>
                    </m:sSub>
                  </m:e>
                </m:d>
                <m:r>
                  <w:rPr>
                    <w:rFonts w:ascii="Cambria Math" w:hAnsi="Cambria Math"/>
                  </w:rPr>
                  <m:t>-0.2(</m:t>
                </m:r>
                <m:sSub>
                  <m:sSubPr>
                    <m:ctrlPr>
                      <w:rPr>
                        <w:rFonts w:ascii="Cambria Math" w:hAnsi="Cambria Math"/>
                        <w:i/>
                      </w:rPr>
                    </m:ctrlPr>
                  </m:sSubPr>
                  <m:e>
                    <m:r>
                      <w:rPr>
                        <w:rFonts w:ascii="Cambria Math" w:hAnsi="Cambria Math"/>
                      </w:rPr>
                      <m:t>ρ</m:t>
                    </m:r>
                  </m:e>
                  <m:sub>
                    <m:r>
                      <w:rPr>
                        <w:rFonts w:ascii="Cambria Math" w:hAnsi="Cambria Math"/>
                      </w:rPr>
                      <m:t>700</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550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700</m:t>
                        </m:r>
                      </m:sub>
                    </m:sSub>
                  </m:num>
                  <m:den>
                    <m:sSub>
                      <m:sSubPr>
                        <m:ctrlPr>
                          <w:rPr>
                            <w:rFonts w:ascii="Cambria Math" w:hAnsi="Cambria Math"/>
                            <w:i/>
                          </w:rPr>
                        </m:ctrlPr>
                      </m:sSubPr>
                      <m:e>
                        <m:r>
                          <w:rPr>
                            <w:rFonts w:ascii="Cambria Math" w:hAnsi="Cambria Math"/>
                          </w:rPr>
                          <m:t>ρ</m:t>
                        </m:r>
                      </m:e>
                      <m:sub>
                        <m:r>
                          <w:rPr>
                            <w:rFonts w:ascii="Cambria Math" w:hAnsi="Cambria Math"/>
                          </w:rPr>
                          <m:t>670</m:t>
                        </m:r>
                      </m:sub>
                    </m:sSub>
                  </m:den>
                </m:f>
                <m:r>
                  <w:rPr>
                    <w:rFonts w:ascii="Cambria Math" w:hAnsi="Cambria Math"/>
                  </w:rPr>
                  <m:t>]</m:t>
                </m:r>
              </m:oMath>
            </m:oMathPara>
          </w:p>
        </w:tc>
        <w:tc>
          <w:tcPr>
            <w:tcW w:w="1432" w:type="dxa"/>
          </w:tcPr>
          <w:p w14:paraId="08C81E2E" w14:textId="2D49AD5D" w:rsidR="009C3F2A" w:rsidRDefault="001D173B" w:rsidP="009C3F2A">
            <w:r>
              <w:fldChar w:fldCharType="begin" w:fldLock="1"/>
            </w:r>
            <w:r w:rsidR="00B77C3D">
              <w:instrText>ADDIN CSL_CITATION {"citationItems":[{"id":"ITEM-1","itemData":{"DOI":"10.1016/j.rse.2003.12.013","ISSN":"00344257","abstract":"A growing number of studies have focused on evaluating spectral indices in terms of their sensitivity to vegetation biophysical parameters, as well as to external factors affecting canopy reflectance. In this context, leaf and canopy radiative transfer models are valuable for modeling and understanding the behavior of such indices. In the present work, PROSPECT and SAILH models have been used to simulate a wide range of crop canopy reflectances in an attempt to study the sensitivity of a set of vegetation indices to green leaf area index (LAI), and to modify some of them in order to enhance their responsivity to LAI variations. The aim of the paper was to present a method for minimizing the effect of leaf chlorophyll content on the prediction of green LAI, and to develop new algorithms that adequately predict the LAI of crop canopies. Analyses based on both simulated and real hyperspectral data were carried out to compare performances of existing vegetation indices (Normalized Difference Vegetation Index [NDVI], Renormalized Difference Vegetation Index [RDVI], Modified Simple Ratio [MSR], Soil-Adjusted Vegetation Index [SAVI], Soil and Atmospherically Resistant Vegetation Index [SARVI], MSAVI, Triangular Vegetation Index [TVI], and Modified Chlorophyll Absorption Ratio Index [MCARI]) and to design new ones (MTVI1, MCARI1, MTVI2, and MCARI2) that are both less sensitive to chlorophyll content variations and linearly related to green LAI. Thorough analyses showed that the above existing vegetation indices were either sensitive to chlorophyll concentration changes or affected by saturation at high LAI levels. Conversely, two of the spectral indices developed as a part of this study, a modified triangular vegetation index (MTVI2) and a modified chlorophyll absorption ratio index (MCARI2), proved to be the best predictors of green LAI. Related predictive algorithms were tested on CASI (Compact Airborne Spectrographic Imager) hyperspectral images and, then, validated using ground truth measurements. The latter were collected simultaneously with image acquisition for different crop types (soybean, corn, and wheat), at different growth stages, and under various fertilization treatments. Prediction power analysis of proposed algorithms based on MCARI2 and MTVI2 resulted in agreements between modeled and ground measurement of non-destructive LAI, with coefficients of determination (r2) being 0.98 for soybean, 0.89 for corn, and 0.74 for wheat. The corresponding R…","author":[{"dropping-particle":"","family":"Haboudane","given":"Driss","non-dropping-particle":"","parse-names":false,"suffix":""},{"dropping-particle":"","family":"Miller","given":"John R.","non-dropping-particle":"","parse-names":false,"suffix":""},{"dropping-particle":"","family":"Pattey","given":"Elizabeth","non-dropping-particle":"","parse-names":false,"suffix":""},{"dropping-particle":"","family":"Zarco-Tejada","given":"Pablo J.","non-dropping-particle":"","parse-names":false,"suffix":""},{"dropping-particle":"","family":"Strachan","given":"Ian B.","non-dropping-particle":"","parse-names":false,"suffix":""}],"container-title":"Remote Sensing of Environment","id":"ITEM-1","issue":"3","issued":{"date-parts":[["2004"]]},"title":"Hyperspectral vegetation indices and novel algorithms for predicting green LAI of crop canopies: Modeling and validation in the context of precision agriculture","type":"article-journal","volume":"90"},"uris":["http://www.mendeley.com/documents/?uuid=ee2c963d-6aa1-376b-a683-a1ff089bb3b7"]}],"mendeley":{"formattedCitation":"[18]","plainTextFormattedCitation":"[18]","previouslyFormattedCitation":"[17]"},"properties":{"noteIndex":0},"schema":"https://github.com/citation-style-language/schema/raw/master/csl-citation.json"}</w:instrText>
            </w:r>
            <w:r>
              <w:fldChar w:fldCharType="separate"/>
            </w:r>
            <w:r w:rsidR="00B77C3D" w:rsidRPr="00B77C3D">
              <w:rPr>
                <w:noProof/>
              </w:rPr>
              <w:t>[18]</w:t>
            </w:r>
            <w:r>
              <w:fldChar w:fldCharType="end"/>
            </w:r>
          </w:p>
        </w:tc>
      </w:tr>
      <w:tr w:rsidR="00B2042D" w14:paraId="730007AB" w14:textId="77777777" w:rsidTr="00DE12DB">
        <w:tc>
          <w:tcPr>
            <w:tcW w:w="2778" w:type="dxa"/>
          </w:tcPr>
          <w:p w14:paraId="7C59341F" w14:textId="5B99B245" w:rsidR="009C3F2A" w:rsidRDefault="009C3F2A" w:rsidP="009C3F2A">
            <w:r>
              <w:t>Transformed Difference Vegetation Index</w:t>
            </w:r>
          </w:p>
        </w:tc>
        <w:tc>
          <w:tcPr>
            <w:tcW w:w="5140" w:type="dxa"/>
          </w:tcPr>
          <w:p w14:paraId="05317D7B" w14:textId="63C3237F" w:rsidR="009C3F2A" w:rsidRDefault="003B77EB" w:rsidP="009C3F2A">
            <m:oMathPara>
              <m:oMath>
                <m:r>
                  <m:rPr>
                    <m:sty m:val="p"/>
                  </m:rPr>
                  <w:rPr>
                    <w:rFonts w:ascii="Cambria Math" w:hAnsi="Cambria Math"/>
                  </w:rPr>
                  <m:t>1.5*</m:t>
                </m:r>
                <m:f>
                  <m:fPr>
                    <m:ctrlPr>
                      <w:rPr>
                        <w:rFonts w:ascii="Cambria Math" w:hAnsi="Cambria Math"/>
                      </w:rPr>
                    </m:ctrlPr>
                  </m:fPr>
                  <m:num>
                    <m:r>
                      <w:rPr>
                        <w:rFonts w:ascii="Cambria Math" w:hAnsi="Cambria Math"/>
                      </w:rPr>
                      <m:t>NIR-Red</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NIR</m:t>
                            </m:r>
                          </m:e>
                          <m:sup>
                            <m:r>
                              <w:rPr>
                                <w:rFonts w:ascii="Cambria Math" w:hAnsi="Cambria Math"/>
                              </w:rPr>
                              <m:t>2</m:t>
                            </m:r>
                          </m:sup>
                        </m:sSup>
                        <m:r>
                          <w:rPr>
                            <w:rFonts w:ascii="Cambria Math" w:hAnsi="Cambria Math"/>
                          </w:rPr>
                          <m:t>+Red+0.5</m:t>
                        </m:r>
                      </m:e>
                    </m:rad>
                  </m:den>
                </m:f>
              </m:oMath>
            </m:oMathPara>
          </w:p>
        </w:tc>
        <w:tc>
          <w:tcPr>
            <w:tcW w:w="1432" w:type="dxa"/>
          </w:tcPr>
          <w:p w14:paraId="56A780AB" w14:textId="71291599" w:rsidR="009C3F2A" w:rsidRDefault="003B77EB" w:rsidP="009C3F2A">
            <w:r>
              <w:fldChar w:fldCharType="begin" w:fldLock="1"/>
            </w:r>
            <w:r w:rsidR="00B77C3D">
              <w:instrText>ADDIN CSL_CITATION {"citationItems":[{"id":"ITEM-1","itemData":{"DOI":"10.1109/igarss.2002.1026867","abstract":"In this study, we present a new vegetation index, the TDVI: Transformed Difference Vegetation Index. This index shows the same sensitivity as the Soil Adjusted Vegetation Index (SAVI) to the optical proprieties of bare soil subjacent to the cover. It does not saturate like NDVI and SAVI and it shows an excellent linearity as a function of the rate of vegetation cover.","author":[{"dropping-particle":"","family":"Bannari","given":"A.","non-dropping-particle":"","parse-names":false,"suffix":""},{"dropping-particle":"","family":"Asalhi","given":"H.","non-dropping-particle":"","parse-names":false,"suffix":""},{"dropping-particle":"","family":"Teillet","given":"P. M.","non-dropping-particle":"","parse-names":false,"suffix":""}],"container-title":"International Geoscience and Remote Sensing Symposium (IGARSS)","id":"ITEM-1","issued":{"date-parts":[["2002"]]},"title":"Transformed difference vegetation index (TDVI) for vegetation cover mapping","type":"paper-conference","volume":"5"},"uris":["http://www.mendeley.com/documents/?uuid=3d5706b6-6dbd-32fd-ab56-00525ab3fad4"]}],"mendeley":{"formattedCitation":"[29]","plainTextFormattedCitation":"[29]","previouslyFormattedCitation":"[28]"},"properties":{"noteIndex":0},"schema":"https://github.com/citation-style-language/schema/raw/master/csl-citation.json"}</w:instrText>
            </w:r>
            <w:r>
              <w:fldChar w:fldCharType="separate"/>
            </w:r>
            <w:r w:rsidR="00B77C3D" w:rsidRPr="00B77C3D">
              <w:rPr>
                <w:noProof/>
              </w:rPr>
              <w:t>[29]</w:t>
            </w:r>
            <w:r>
              <w:fldChar w:fldCharType="end"/>
            </w:r>
          </w:p>
        </w:tc>
      </w:tr>
      <w:tr w:rsidR="00B2042D" w14:paraId="413F9325" w14:textId="77777777" w:rsidTr="00DE12DB">
        <w:tc>
          <w:tcPr>
            <w:tcW w:w="2778" w:type="dxa"/>
          </w:tcPr>
          <w:p w14:paraId="4712717B" w14:textId="25A22A05" w:rsidR="009C3F2A" w:rsidRDefault="009C3F2A" w:rsidP="009C3F2A">
            <w:r>
              <w:t>Triangular Greenness Index</w:t>
            </w:r>
          </w:p>
        </w:tc>
        <w:tc>
          <w:tcPr>
            <w:tcW w:w="5140" w:type="dxa"/>
          </w:tcPr>
          <w:p w14:paraId="29984EA2" w14:textId="3F5B2313" w:rsidR="009C3F2A" w:rsidRDefault="00502847" w:rsidP="009C3F2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Blue</m:t>
                          </m:r>
                        </m:sub>
                      </m:sSub>
                    </m:e>
                  </m:d>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Blue</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Green</m:t>
                          </m:r>
                        </m:sub>
                      </m:sSub>
                    </m:e>
                  </m:d>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Red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Blue</m:t>
                          </m:r>
                        </m:sub>
                      </m:sSub>
                    </m:e>
                  </m:d>
                </m:num>
                <m:den>
                  <m:r>
                    <w:rPr>
                      <w:rFonts w:ascii="Cambria Math" w:hAnsi="Cambria Math"/>
                    </w:rPr>
                    <m:t>2</m:t>
                  </m:r>
                </m:den>
              </m:f>
            </m:oMath>
            <w:r w:rsidR="00062FFB">
              <w:t xml:space="preserve">, where </w:t>
            </w:r>
            <m:oMath>
              <m:r>
                <w:rPr>
                  <w:rFonts w:ascii="Cambria Math" w:hAnsi="Cambria Math"/>
                </w:rPr>
                <m:t>λ</m:t>
              </m:r>
            </m:oMath>
            <w:r w:rsidR="00062FFB">
              <w:t xml:space="preserve"> </w:t>
            </w:r>
            <w:r w:rsidR="00062FFB" w:rsidRPr="00062FFB">
              <w:t>represent</w:t>
            </w:r>
            <w:r w:rsidR="009C24C5">
              <w:t>s</w:t>
            </w:r>
            <w:r w:rsidR="00062FFB" w:rsidRPr="00062FFB">
              <w:t xml:space="preserve"> the center wavelengths of the respective bands</w:t>
            </w:r>
            <w:r w:rsidR="00062FFB">
              <w:t xml:space="preserve"> and </w:t>
            </w:r>
            <m:oMath>
              <m:r>
                <w:rPr>
                  <w:rFonts w:ascii="Cambria Math" w:hAnsi="Cambria Math"/>
                </w:rPr>
                <m:t>ρ</m:t>
              </m:r>
            </m:oMath>
            <w:r w:rsidR="00062FFB">
              <w:t xml:space="preserve"> </w:t>
            </w:r>
            <w:r w:rsidR="00062FFB" w:rsidRPr="00062FFB">
              <w:t>represent the pixel values of those bands</w:t>
            </w:r>
            <w:r w:rsidR="00062FFB">
              <w:t>.</w:t>
            </w:r>
          </w:p>
        </w:tc>
        <w:tc>
          <w:tcPr>
            <w:tcW w:w="1432" w:type="dxa"/>
          </w:tcPr>
          <w:p w14:paraId="530D5340" w14:textId="13F0EAFA" w:rsidR="009C3F2A" w:rsidRDefault="000F460F" w:rsidP="009C3F2A">
            <w:r>
              <w:fldChar w:fldCharType="begin" w:fldLock="1"/>
            </w:r>
            <w:r w:rsidR="00B77C3D">
              <w:instrText>ADDIN CSL_CITATION {"citationItems":[{"id":"ITEM-1","itemData":{"DOI":"10.2134/agronj2010.0395","ISSN":"00021962","abstract":"Leaf chlorophyll content (μg cm -2) is an important variable for agricultural remote sensing because of its close relationship to leaf N content. The objectives of this study were to develop and test a new index, based on red, green and blue bands, that is sensitive to differences in leaf chlorophyll content at leaf and canopy scales. We propose the triangular greenness index (TGI), which calculates the area of a triangle with vertices: (λr, Rr), (λg, Rg), and (λb, Rb), where λ is the wavelength (nm) and R is the reflectance for bands in red (r), green (g), and blue (b) wavelengths. The TGI was correlated with chlorophyll content using a variety of leaf and plot reflectance data. Generally, indices using the chlorophyll red-edge (710-730 nm) had higher correlations with chlorophyll content compared to TGI. However, correlations between TGI and chlorophyll content were equal to or higher than broad-band indices, when leaf area index (LAI) was &gt;2. Simulations using the Scattering by Arbitrarily Inclined Leaves (SAIL) canopy model indicate an interaction among TGI, LAI, and soil type at low LAI, whereas at high LAI, TGI was only affected by leaf chlorophyll content. The TGI could be used with low-cost sensors, such as commercially-available digital cameras, for N management by remote sensing. © 2011 by the American Society of Agronomy. All rights reserved.","author":[{"dropping-particle":"","family":"Raymond Hunt","given":"E.","non-dropping-particle":"","parse-names":false,"suffix":""},{"dropping-particle":"","family":"Daughtry","given":"C. S.T.","non-dropping-particle":"","parse-names":false,"suffix":""},{"dropping-particle":"","family":"Eitel","given":"Jan U.H.","non-dropping-particle":"","parse-names":false,"suffix":""},{"dropping-particle":"","family":"Long","given":"Dan S.","non-dropping-particle":"","parse-names":false,"suffix":""}],"container-title":"Agronomy Journal","id":"ITEM-1","issue":"4","issued":{"date-parts":[["2011"]]},"title":"Remote sensing leaf chlorophyll content using a visible band index","type":"article-journal","volume":"103"},"uris":["http://www.mendeley.com/documents/?uuid=53dfff84-25bc-3cde-a4c3-ee40e8e25f09"]}],"mendeley":{"formattedCitation":"[30]","plainTextFormattedCitation":"[30]","previouslyFormattedCitation":"[29]"},"properties":{"noteIndex":0},"schema":"https://github.com/citation-style-language/schema/raw/master/csl-citation.json"}</w:instrText>
            </w:r>
            <w:r>
              <w:fldChar w:fldCharType="separate"/>
            </w:r>
            <w:r w:rsidR="00B77C3D" w:rsidRPr="00B77C3D">
              <w:rPr>
                <w:noProof/>
              </w:rPr>
              <w:t>[30]</w:t>
            </w:r>
            <w:r>
              <w:fldChar w:fldCharType="end"/>
            </w:r>
          </w:p>
        </w:tc>
      </w:tr>
      <w:tr w:rsidR="00B2042D" w14:paraId="556C0736" w14:textId="77777777" w:rsidTr="00DE12DB">
        <w:tc>
          <w:tcPr>
            <w:tcW w:w="2778" w:type="dxa"/>
          </w:tcPr>
          <w:p w14:paraId="3ACC606A" w14:textId="7D0CA3F2" w:rsidR="009C3F2A" w:rsidRDefault="009C3F2A" w:rsidP="009C3F2A">
            <w:r>
              <w:t>Visible Atmospherically Resistant Index</w:t>
            </w:r>
          </w:p>
        </w:tc>
        <w:tc>
          <w:tcPr>
            <w:tcW w:w="5140" w:type="dxa"/>
          </w:tcPr>
          <w:p w14:paraId="4D9BA650" w14:textId="3A0B4E9E" w:rsidR="009C3F2A" w:rsidRDefault="00502847" w:rsidP="009C3F2A">
            <m:oMathPara>
              <m:oMath>
                <m:f>
                  <m:fPr>
                    <m:ctrlPr>
                      <w:rPr>
                        <w:rFonts w:ascii="Cambria Math" w:hAnsi="Cambria Math"/>
                        <w:i/>
                      </w:rPr>
                    </m:ctrlPr>
                  </m:fPr>
                  <m:num>
                    <m:r>
                      <w:rPr>
                        <w:rFonts w:ascii="Cambria Math" w:hAnsi="Cambria Math"/>
                      </w:rPr>
                      <m:t>Green-Red</m:t>
                    </m:r>
                  </m:num>
                  <m:den>
                    <m:r>
                      <w:rPr>
                        <w:rFonts w:ascii="Cambria Math" w:hAnsi="Cambria Math"/>
                      </w:rPr>
                      <m:t>Green+Red-Blue</m:t>
                    </m:r>
                  </m:den>
                </m:f>
              </m:oMath>
            </m:oMathPara>
          </w:p>
        </w:tc>
        <w:tc>
          <w:tcPr>
            <w:tcW w:w="1432" w:type="dxa"/>
          </w:tcPr>
          <w:p w14:paraId="674822CD" w14:textId="7A823C7C" w:rsidR="009C3F2A" w:rsidRDefault="000F460F" w:rsidP="009C3F2A">
            <w:r>
              <w:fldChar w:fldCharType="begin" w:fldLock="1"/>
            </w:r>
            <w:r w:rsidR="00B77C3D">
              <w:instrText>ADDIN CSL_CITATION {"citationItems":[{"id":"ITEM-1","itemData":{"DOI":"10.1080/01431160110107806","ISSN":"01431161","abstract":"The goal of this study is to investigate the information content of reflectance spectra of crops in the visible and near infrared range of the spectrum and develop a technique for remote estimation of vegetation fraction (VF). For four wheat species with VF=100% in a wide range of pigment contents and compositions, a high degree of covariance was found for paired reflectances (R) at 550 nm versus 700 nm (R550 versus R-00) and 500 nm versus 670 nm (R500 versus R670). Both relationships, defined as vegetation lines', were linear with determination coefficients r2&gt;0.9 and the plotted points were tightly clustered. Using the same coordinates to plot reflectances for a variety of soils, a high degree of covariance (r2&gt;0.94) and a distinct 'soil line' were found. The vegetation and soil lines define a two-dimensional spectral construct within which canopy reflectances. regardless of VF, may be located. Based on these optical properties of vegetation and soils, an attempt was made to estimate VF remotely for selected plant canopies. It is suggested that the coordinate location within the constructs, as defined by reflectances at 500 nm and 670 nm as well as at 550 nm and 700 nm, be used to measure VF. Algorithms for VF assessment in wheat for a wide range of soil brightness were devised and validated. The root mean square error (RMSE) of VF prediction was less than 10%. The technique was also validated by means of independent datasets taken above cornfields in Nebraska. The RMSE of VF prediction did not exceed 9.7%.","author":[{"dropping-particle":"","family":"Gitelson","given":"A. A.","non-dropping-particle":"","parse-names":false,"suffix":""},{"dropping-particle":"","family":"Stark","given":"R.","non-dropping-particle":"","parse-names":false,"suffix":""},{"dropping-particle":"","family":"Grits","given":"U.","non-dropping-particle":"","parse-names":false,"suffix":""},{"dropping-particle":"","family":"Rundquist","given":"D.","non-dropping-particle":"","parse-names":false,"suffix":""},{"dropping-particle":"","family":"Kaufman","given":"Y.","non-dropping-particle":"","parse-names":false,"suffix":""},{"dropping-particle":"","family":"Derry","given":"D.","non-dropping-particle":"","parse-names":false,"suffix":""}],"container-title":"International Journal of Remote Sensing","id":"ITEM-1","issue":"13","issued":{"date-parts":[["2002"]]},"title":"Vegetation and soil lines in visible spectral space: A concept and technique for remote estimation of vegetation fraction","type":"article-journal","volume":"23"},"uris":["http://www.mendeley.com/documents/?uuid=f7d46f48-e082-3691-a503-3b5a405900eb"]}],"mendeley":{"formattedCitation":"[31]","plainTextFormattedCitation":"[31]","previouslyFormattedCitation":"[30]"},"properties":{"noteIndex":0},"schema":"https://github.com/citation-style-language/schema/raw/master/csl-citation.json"}</w:instrText>
            </w:r>
            <w:r>
              <w:fldChar w:fldCharType="separate"/>
            </w:r>
            <w:r w:rsidR="00B77C3D" w:rsidRPr="00B77C3D">
              <w:rPr>
                <w:noProof/>
              </w:rPr>
              <w:t>[31]</w:t>
            </w:r>
            <w:r>
              <w:fldChar w:fldCharType="end"/>
            </w:r>
          </w:p>
        </w:tc>
      </w:tr>
      <w:tr w:rsidR="00B2042D" w14:paraId="02F9B5AB" w14:textId="77777777" w:rsidTr="00DE12DB">
        <w:tc>
          <w:tcPr>
            <w:tcW w:w="2778" w:type="dxa"/>
          </w:tcPr>
          <w:p w14:paraId="06004EBC" w14:textId="1D3B9933" w:rsidR="009C3F2A" w:rsidRDefault="009C3F2A" w:rsidP="009C3F2A">
            <w:r>
              <w:lastRenderedPageBreak/>
              <w:t>Wide Dynamic Range Vegetation Index</w:t>
            </w:r>
          </w:p>
        </w:tc>
        <w:tc>
          <w:tcPr>
            <w:tcW w:w="5140" w:type="dxa"/>
          </w:tcPr>
          <w:p w14:paraId="54D9358C" w14:textId="31450199" w:rsidR="009C3F2A" w:rsidRDefault="00502847" w:rsidP="009C3F2A">
            <m:oMath>
              <m:f>
                <m:fPr>
                  <m:ctrlPr>
                    <w:rPr>
                      <w:rFonts w:ascii="Cambria Math" w:hAnsi="Cambria Math"/>
                      <w:i/>
                    </w:rPr>
                  </m:ctrlPr>
                </m:fPr>
                <m:num>
                  <m:r>
                    <w:rPr>
                      <w:rFonts w:ascii="Cambria Math" w:hAnsi="Cambria Math"/>
                    </w:rPr>
                    <m:t>α*NIR-Red</m:t>
                  </m:r>
                </m:num>
                <m:den>
                  <m:r>
                    <w:rPr>
                      <w:rFonts w:ascii="Cambria Math" w:hAnsi="Cambria Math"/>
                    </w:rPr>
                    <m:t>α*NIR+Red</m:t>
                  </m:r>
                </m:den>
              </m:f>
            </m:oMath>
            <w:r w:rsidR="008B71BE">
              <w:t>, where t</w:t>
            </w:r>
            <w:r w:rsidR="008B71BE" w:rsidRPr="008B71BE">
              <w:t xml:space="preserve">he weighting coefficient </w:t>
            </w:r>
            <m:oMath>
              <m:r>
                <w:rPr>
                  <w:rFonts w:ascii="Cambria Math" w:hAnsi="Cambria Math"/>
                </w:rPr>
                <m:t>α</m:t>
              </m:r>
            </m:oMath>
            <w:r w:rsidR="008B71BE">
              <w:t xml:space="preserve"> </w:t>
            </w:r>
            <w:r w:rsidR="008B71BE" w:rsidRPr="008B71BE">
              <w:t>range</w:t>
            </w:r>
            <w:r w:rsidR="009C24C5">
              <w:t>s</w:t>
            </w:r>
            <w:r w:rsidR="008B71BE" w:rsidRPr="008B71BE">
              <w:t xml:space="preserve"> from 0.1 to 0.2</w:t>
            </w:r>
            <w:r w:rsidR="008B71BE">
              <w:t>.</w:t>
            </w:r>
          </w:p>
        </w:tc>
        <w:tc>
          <w:tcPr>
            <w:tcW w:w="1432" w:type="dxa"/>
          </w:tcPr>
          <w:p w14:paraId="2BE81EFE" w14:textId="009DBC86" w:rsidR="009C3F2A" w:rsidRDefault="008B71BE" w:rsidP="009C3F2A">
            <w:r>
              <w:fldChar w:fldCharType="begin" w:fldLock="1"/>
            </w:r>
            <w:r w:rsidR="00B77C3D">
              <w:instrText>ADDIN CSL_CITATION {"citationItems":[{"id":"ITEM-1","itemData":{"DOI":"10.1078/0176-1617-01176","ISSN":"01761617","abstract":"The Normalized Difference Vegetation Index (NDVI) is widely used for monitoring, analyzing, and mapping temporal and spatial distributions of physiological and biophysical characteristics of vegetation. It is well documented that the NDVI approaches saturation asymptotically under conditions of moderate-to-high aboveground biomass. While reflectance in the red region (ρred) exhibits a nearly flat response once the leaf area index (LAI) exceeds 2, the near infrared (NIR) reflectance (ρNIR) continue to respond significantly to changes in moderate-to-high vegetation density (LAI from 2 to 6) in crops. However, this higher sensitivity of the PNIR has little effect on NDVI values once the ρNIR exceeds 30 %. In this paper a simple modification of the NDVI was proposed. The Wide Dynamic Range Vegetation Index, WDRVI = (a*ρNIR-ρ red)/(a*ρNIR+ρred), where the weighting coefficient a has a value of 0.1-0.2, increases correlation with vegetation fraction by linearizing the relationship for typical wheat, soybean, and maize canopies. The sensitivity of the WDRVI to moderate-to-high LAI (between 2 and 6) was at least three times greater than that of the NDVI. By enhancing the dynamic range while using the same bands as the NDVI, the WDRVI enables a more robust characterization of crop physiological and phenological characteristics. Although this index needs further evaluation, the linear relationship with vegetation fraction and much higher sensitivity to change in LAI will be especially valuable for precision agriculture and monitoring vegetation status under conditions of moderate-to-high density. It is anticipated that the new index will complement the NDVI and other vegetation indices that are based on the red and NIR spectral bands.","author":[{"dropping-particle":"","family":"Gitelson","given":"Anatoly A.","non-dropping-particle":"","parse-names":false,"suffix":""}],"container-title":"Journal of Plant Physiology","id":"ITEM-1","issue":"2","issued":{"date-parts":[["2004"]]},"title":"Wide Dynamic Range Vegetation Index for Remote Quantification of Biophysical Characteristics of Vegetation","type":"article-journal","volume":"161"},"uris":["http://www.mendeley.com/documents/?uuid=1cd38507-0588-3876-87c2-beed93bb9438"]}],"mendeley":{"formattedCitation":"[32]","plainTextFormattedCitation":"[32]","previouslyFormattedCitation":"[31]"},"properties":{"noteIndex":0},"schema":"https://github.com/citation-style-language/schema/raw/master/csl-citation.json"}</w:instrText>
            </w:r>
            <w:r>
              <w:fldChar w:fldCharType="separate"/>
            </w:r>
            <w:r w:rsidR="00B77C3D" w:rsidRPr="00B77C3D">
              <w:rPr>
                <w:noProof/>
              </w:rPr>
              <w:t>[32]</w:t>
            </w:r>
            <w:r>
              <w:fldChar w:fldCharType="end"/>
            </w:r>
          </w:p>
        </w:tc>
      </w:tr>
    </w:tbl>
    <w:p w14:paraId="2232A15C" w14:textId="3B39ED25" w:rsidR="002C2363" w:rsidRDefault="002C2363" w:rsidP="00142209"/>
    <w:p w14:paraId="41C2B2A4" w14:textId="77777777" w:rsidR="007E796E" w:rsidRDefault="007E796E" w:rsidP="007E796E"/>
    <w:p w14:paraId="654C159E" w14:textId="27C24F2C" w:rsidR="007E796E" w:rsidRDefault="007E796E" w:rsidP="007E796E">
      <w:pPr>
        <w:pStyle w:val="Heading2"/>
      </w:pPr>
      <w:r>
        <w:t>Feature selection</w:t>
      </w:r>
      <w:r w:rsidR="00ED0012">
        <w:t xml:space="preserve"> methods</w:t>
      </w:r>
    </w:p>
    <w:p w14:paraId="32E638A6" w14:textId="78E1937A" w:rsidR="007E796E" w:rsidRDefault="007E796E" w:rsidP="007E796E">
      <w:r>
        <w:t>Stepwise regression</w:t>
      </w:r>
    </w:p>
    <w:p w14:paraId="00E3AA5B" w14:textId="282D9A79" w:rsidR="007E796E" w:rsidRDefault="007E796E" w:rsidP="007E796E">
      <w:r>
        <w:t>B</w:t>
      </w:r>
    </w:p>
    <w:p w14:paraId="45180182" w14:textId="77777777" w:rsidR="007E796E" w:rsidRPr="00E40D87" w:rsidRDefault="007E796E" w:rsidP="007E796E">
      <w:pPr>
        <w:pStyle w:val="Heading2"/>
      </w:pPr>
      <w:r>
        <w:t>Yield prediction</w:t>
      </w:r>
    </w:p>
    <w:p w14:paraId="384B748A" w14:textId="77777777" w:rsidR="007E796E" w:rsidRDefault="007E796E" w:rsidP="00142209"/>
    <w:p w14:paraId="40A206E0" w14:textId="77777777" w:rsidR="002C2363" w:rsidRDefault="002C2363" w:rsidP="00142209"/>
    <w:p w14:paraId="38E1A792" w14:textId="5EEEC9AE" w:rsidR="00142209" w:rsidRDefault="00142209" w:rsidP="008B3364">
      <w:pPr>
        <w:pStyle w:val="Heading1"/>
      </w:pPr>
      <w:r>
        <w:t>Results</w:t>
      </w:r>
    </w:p>
    <w:p w14:paraId="09BC00AA" w14:textId="0C72352E" w:rsidR="00142209" w:rsidRDefault="00142209" w:rsidP="00142209"/>
    <w:p w14:paraId="146EDAC3" w14:textId="359ECEC0" w:rsidR="00142209" w:rsidRDefault="00142209" w:rsidP="008B3364">
      <w:pPr>
        <w:pStyle w:val="Heading1"/>
      </w:pPr>
      <w:r>
        <w:t>Discussion</w:t>
      </w:r>
    </w:p>
    <w:p w14:paraId="286E6E19" w14:textId="2F828076" w:rsidR="00142209" w:rsidRDefault="00142209" w:rsidP="00142209"/>
    <w:p w14:paraId="3C86FE5E" w14:textId="4E97DD79" w:rsidR="00142209" w:rsidRPr="00142209" w:rsidRDefault="00142209" w:rsidP="008B3364">
      <w:pPr>
        <w:pStyle w:val="Heading1"/>
      </w:pPr>
      <w:r>
        <w:t>Conclusion</w:t>
      </w:r>
    </w:p>
    <w:p w14:paraId="0C3FD4C3" w14:textId="7A32A6F9" w:rsidR="001330D3" w:rsidRDefault="001330D3" w:rsidP="001330D3"/>
    <w:p w14:paraId="043C9E10" w14:textId="11B3CD95" w:rsidR="00502847" w:rsidRDefault="00502847" w:rsidP="00502847">
      <w:pPr>
        <w:pStyle w:val="Heading1"/>
      </w:pPr>
      <w:r>
        <w:t>Appendix</w:t>
      </w:r>
    </w:p>
    <w:p w14:paraId="25767550" w14:textId="2FFE9D2B" w:rsidR="00502847" w:rsidRDefault="00502847" w:rsidP="001330D3">
      <w:r>
        <w:t>Table of acronyms</w:t>
      </w:r>
    </w:p>
    <w:tbl>
      <w:tblPr>
        <w:tblStyle w:val="TableGrid"/>
        <w:tblW w:w="0" w:type="auto"/>
        <w:tblLook w:val="04A0" w:firstRow="1" w:lastRow="0" w:firstColumn="1" w:lastColumn="0" w:noHBand="0" w:noVBand="1"/>
      </w:tblPr>
      <w:tblGrid>
        <w:gridCol w:w="4675"/>
        <w:gridCol w:w="4675"/>
      </w:tblGrid>
      <w:tr w:rsidR="00502847" w14:paraId="60DA292F" w14:textId="77777777" w:rsidTr="00502847">
        <w:tc>
          <w:tcPr>
            <w:tcW w:w="4675" w:type="dxa"/>
          </w:tcPr>
          <w:p w14:paraId="270BEE70" w14:textId="08D1386C" w:rsidR="00502847" w:rsidRDefault="00502847" w:rsidP="001330D3">
            <w:r>
              <w:t>LiDAR</w:t>
            </w:r>
          </w:p>
        </w:tc>
        <w:tc>
          <w:tcPr>
            <w:tcW w:w="4675" w:type="dxa"/>
          </w:tcPr>
          <w:p w14:paraId="0FC70366" w14:textId="3A98F4AD" w:rsidR="00502847" w:rsidRDefault="00502847" w:rsidP="001330D3">
            <w:r>
              <w:t>Light detection and ranging</w:t>
            </w:r>
          </w:p>
        </w:tc>
      </w:tr>
      <w:tr w:rsidR="00502847" w14:paraId="4BF067DB" w14:textId="77777777" w:rsidTr="00502847">
        <w:tc>
          <w:tcPr>
            <w:tcW w:w="4675" w:type="dxa"/>
          </w:tcPr>
          <w:p w14:paraId="2C6AD4B4" w14:textId="63FDFFE0" w:rsidR="00502847" w:rsidRDefault="00502847" w:rsidP="001330D3">
            <w:r>
              <w:t>MSI</w:t>
            </w:r>
          </w:p>
        </w:tc>
        <w:tc>
          <w:tcPr>
            <w:tcW w:w="4675" w:type="dxa"/>
          </w:tcPr>
          <w:p w14:paraId="196ED50F" w14:textId="36035740" w:rsidR="00502847" w:rsidRDefault="00502847" w:rsidP="001330D3">
            <w:r>
              <w:t>Multispectral imagery</w:t>
            </w:r>
          </w:p>
        </w:tc>
      </w:tr>
      <w:tr w:rsidR="00502847" w14:paraId="49125D2A" w14:textId="77777777" w:rsidTr="00502847">
        <w:tc>
          <w:tcPr>
            <w:tcW w:w="4675" w:type="dxa"/>
          </w:tcPr>
          <w:p w14:paraId="60CD1A5E" w14:textId="3F193360" w:rsidR="00502847" w:rsidRDefault="00502847" w:rsidP="001330D3">
            <w:r>
              <w:t>TCA</w:t>
            </w:r>
          </w:p>
        </w:tc>
        <w:tc>
          <w:tcPr>
            <w:tcW w:w="4675" w:type="dxa"/>
          </w:tcPr>
          <w:p w14:paraId="377971E0" w14:textId="5B2D0066" w:rsidR="00502847" w:rsidRDefault="00502847" w:rsidP="001330D3">
            <w:r>
              <w:t>Top canopy area</w:t>
            </w:r>
          </w:p>
        </w:tc>
      </w:tr>
      <w:tr w:rsidR="00502847" w14:paraId="342C737A" w14:textId="77777777" w:rsidTr="00502847">
        <w:tc>
          <w:tcPr>
            <w:tcW w:w="4675" w:type="dxa"/>
          </w:tcPr>
          <w:p w14:paraId="608CF656" w14:textId="7599A561" w:rsidR="00502847" w:rsidRDefault="00502847" w:rsidP="001330D3">
            <w:r>
              <w:t>PV</w:t>
            </w:r>
          </w:p>
        </w:tc>
        <w:tc>
          <w:tcPr>
            <w:tcW w:w="4675" w:type="dxa"/>
          </w:tcPr>
          <w:p w14:paraId="1AD33888" w14:textId="583B9393" w:rsidR="00502847" w:rsidRDefault="00502847" w:rsidP="001330D3">
            <w:r>
              <w:t>Poisson mesh volume</w:t>
            </w:r>
          </w:p>
        </w:tc>
      </w:tr>
      <w:tr w:rsidR="00502847" w14:paraId="089D7DDD" w14:textId="77777777" w:rsidTr="00502847">
        <w:tc>
          <w:tcPr>
            <w:tcW w:w="4675" w:type="dxa"/>
          </w:tcPr>
          <w:p w14:paraId="2856E065" w14:textId="349C31A4" w:rsidR="00502847" w:rsidRDefault="00502847" w:rsidP="001330D3">
            <w:r>
              <w:t>M2VR</w:t>
            </w:r>
          </w:p>
        </w:tc>
        <w:tc>
          <w:tcPr>
            <w:tcW w:w="4675" w:type="dxa"/>
          </w:tcPr>
          <w:p w14:paraId="27EB4AB3" w14:textId="6EEB6C42" w:rsidR="00502847" w:rsidRDefault="00502847" w:rsidP="001330D3">
            <w:r>
              <w:t>Poisson-Mesh-to-Alpha-Mesh volume ratio</w:t>
            </w:r>
          </w:p>
        </w:tc>
      </w:tr>
      <w:tr w:rsidR="00502847" w14:paraId="552D57E8" w14:textId="77777777" w:rsidTr="00502847">
        <w:tc>
          <w:tcPr>
            <w:tcW w:w="4675" w:type="dxa"/>
          </w:tcPr>
          <w:p w14:paraId="1CF229AE" w14:textId="77777777" w:rsidR="00502847" w:rsidRDefault="00502847" w:rsidP="001330D3"/>
        </w:tc>
        <w:tc>
          <w:tcPr>
            <w:tcW w:w="4675" w:type="dxa"/>
          </w:tcPr>
          <w:p w14:paraId="1135BA00" w14:textId="77777777" w:rsidR="00502847" w:rsidRDefault="00502847" w:rsidP="001330D3"/>
        </w:tc>
      </w:tr>
      <w:tr w:rsidR="00502847" w14:paraId="0539F8DE" w14:textId="77777777" w:rsidTr="00502847">
        <w:tc>
          <w:tcPr>
            <w:tcW w:w="4675" w:type="dxa"/>
          </w:tcPr>
          <w:p w14:paraId="47924B2E" w14:textId="77777777" w:rsidR="00502847" w:rsidRDefault="00502847" w:rsidP="001330D3"/>
        </w:tc>
        <w:tc>
          <w:tcPr>
            <w:tcW w:w="4675" w:type="dxa"/>
          </w:tcPr>
          <w:p w14:paraId="525AECC4" w14:textId="77777777" w:rsidR="00502847" w:rsidRDefault="00502847" w:rsidP="001330D3"/>
        </w:tc>
      </w:tr>
    </w:tbl>
    <w:p w14:paraId="5E13A3D9" w14:textId="77777777" w:rsidR="00502847" w:rsidRDefault="00502847" w:rsidP="001330D3"/>
    <w:p w14:paraId="1D619510" w14:textId="08904445" w:rsidR="001330D3" w:rsidRDefault="00FA0436" w:rsidP="00FA0436">
      <w:pPr>
        <w:pStyle w:val="Heading1"/>
      </w:pPr>
      <w:r>
        <w:t>Reference</w:t>
      </w:r>
    </w:p>
    <w:p w14:paraId="4C67306C" w14:textId="6AF62FCC" w:rsidR="00B77C3D" w:rsidRPr="00B77C3D" w:rsidRDefault="00FA0436" w:rsidP="00B77C3D">
      <w:pPr>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B77C3D" w:rsidRPr="00B77C3D">
        <w:rPr>
          <w:rFonts w:cs="Times New Roman"/>
          <w:noProof/>
          <w:szCs w:val="24"/>
        </w:rPr>
        <w:t>[1]</w:t>
      </w:r>
      <w:r w:rsidR="00B77C3D" w:rsidRPr="00B77C3D">
        <w:rPr>
          <w:rFonts w:cs="Times New Roman"/>
          <w:noProof/>
          <w:szCs w:val="24"/>
        </w:rPr>
        <w:tab/>
        <w:t xml:space="preserve">F. Zhang, A. Hassanzadeh, J. Kikkert, S. Pathybridge, and J. van Aardt, “Evaluation of Leaf Area Index (LAI) of Broadacre Crops Using UAS-based LiDAR Point Clouds and Multispectral Imagery,” </w:t>
      </w:r>
      <w:r w:rsidR="00B77C3D" w:rsidRPr="00B77C3D">
        <w:rPr>
          <w:rFonts w:cs="Times New Roman"/>
          <w:i/>
          <w:iCs/>
          <w:noProof/>
          <w:szCs w:val="24"/>
        </w:rPr>
        <w:t>IEEE J. Sel. Top. Appl. Earth Obs. Remote Sens.</w:t>
      </w:r>
      <w:r w:rsidR="00B77C3D" w:rsidRPr="00B77C3D">
        <w:rPr>
          <w:rFonts w:cs="Times New Roman"/>
          <w:noProof/>
          <w:szCs w:val="24"/>
        </w:rPr>
        <w:t>, 2022, doi: 10.1109/JSTARS.2022.3172491.</w:t>
      </w:r>
    </w:p>
    <w:p w14:paraId="2DB97029"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w:t>
      </w:r>
      <w:r w:rsidRPr="00B77C3D">
        <w:rPr>
          <w:rFonts w:cs="Times New Roman"/>
          <w:noProof/>
          <w:szCs w:val="24"/>
        </w:rPr>
        <w:tab/>
        <w:t xml:space="preserve">J. J. Sofonia, S. Phinn, C. Roelfsema, F. Kendoul, and Y. Rist, “Modelling the effects of fundamental UAV flight parameters on LiDAR point clouds to facilitate objectives-based planning,” </w:t>
      </w:r>
      <w:r w:rsidRPr="00B77C3D">
        <w:rPr>
          <w:rFonts w:cs="Times New Roman"/>
          <w:i/>
          <w:iCs/>
          <w:noProof/>
          <w:szCs w:val="24"/>
        </w:rPr>
        <w:t>ISPRS J. Photogramm. Remote Sens.</w:t>
      </w:r>
      <w:r w:rsidRPr="00B77C3D">
        <w:rPr>
          <w:rFonts w:cs="Times New Roman"/>
          <w:noProof/>
          <w:szCs w:val="24"/>
        </w:rPr>
        <w:t>, 2019, doi: 10.1016/j.isprsjprs.2019.01.020.</w:t>
      </w:r>
    </w:p>
    <w:p w14:paraId="3E108EF7"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[3]</w:t>
      </w:r>
      <w:r w:rsidRPr="00B77C3D">
        <w:rPr>
          <w:rFonts w:cs="Times New Roman"/>
          <w:noProof/>
          <w:szCs w:val="24"/>
        </w:rPr>
        <w:tab/>
        <w:t xml:space="preserve">H. Fang, F. Baret, S. Plummer, and G. Schaepman-Strub, “An Overview of Global Leaf </w:t>
      </w:r>
      <w:r w:rsidRPr="00B77C3D">
        <w:rPr>
          <w:rFonts w:cs="Times New Roman"/>
          <w:noProof/>
          <w:szCs w:val="24"/>
        </w:rPr>
        <w:lastRenderedPageBreak/>
        <w:t xml:space="preserve">Area Index (LAI): Methods, Products, Validation, and Applications,” </w:t>
      </w:r>
      <w:r w:rsidRPr="00B77C3D">
        <w:rPr>
          <w:rFonts w:cs="Times New Roman"/>
          <w:i/>
          <w:iCs/>
          <w:noProof/>
          <w:szCs w:val="24"/>
        </w:rPr>
        <w:t>Rev. Geophys.</w:t>
      </w:r>
      <w:r w:rsidRPr="00B77C3D">
        <w:rPr>
          <w:rFonts w:cs="Times New Roman"/>
          <w:noProof/>
          <w:szCs w:val="24"/>
        </w:rPr>
        <w:t>, vol. 57, no. 3, pp. 739–799, 2019, doi: 10.1029/2018RG000608.</w:t>
      </w:r>
    </w:p>
    <w:p w14:paraId="1C496ACE"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[4]</w:t>
      </w:r>
      <w:r w:rsidRPr="00B77C3D">
        <w:rPr>
          <w:rFonts w:cs="Times New Roman"/>
          <w:noProof/>
          <w:szCs w:val="24"/>
        </w:rPr>
        <w:tab/>
        <w:t xml:space="preserve">A. A. Gitelson, M. N. Merzlyak, and O. B. Chivkunova, “Optical Properties and Nondestructive Estimation of Anthocyanin Content in Plant Leaves¶,” </w:t>
      </w:r>
      <w:r w:rsidRPr="00B77C3D">
        <w:rPr>
          <w:rFonts w:cs="Times New Roman"/>
          <w:i/>
          <w:iCs/>
          <w:noProof/>
          <w:szCs w:val="24"/>
        </w:rPr>
        <w:t>Photochem. Photobiol.</w:t>
      </w:r>
      <w:r w:rsidRPr="00B77C3D">
        <w:rPr>
          <w:rFonts w:cs="Times New Roman"/>
          <w:noProof/>
          <w:szCs w:val="24"/>
        </w:rPr>
        <w:t>, vol. 74, no. 1, 2001, doi: 10.1562/0031-8655(2001)074&lt;0038:opaneo&gt;2.0.co;2.</w:t>
      </w:r>
    </w:p>
    <w:p w14:paraId="479328D8"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[5]</w:t>
      </w:r>
      <w:r w:rsidRPr="00B77C3D">
        <w:rPr>
          <w:rFonts w:cs="Times New Roman"/>
          <w:noProof/>
          <w:szCs w:val="24"/>
        </w:rPr>
        <w:tab/>
        <w:t xml:space="preserve">E. Chuvieco, M. P. Martín, and A. Palacios, “Assessment of different spectral indices in the red-near-infrared spectral domain for burned land discrimination,” </w:t>
      </w:r>
      <w:r w:rsidRPr="00B77C3D">
        <w:rPr>
          <w:rFonts w:cs="Times New Roman"/>
          <w:i/>
          <w:iCs/>
          <w:noProof/>
          <w:szCs w:val="24"/>
        </w:rPr>
        <w:t>Int. J. Remote Sens.</w:t>
      </w:r>
      <w:r w:rsidRPr="00B77C3D">
        <w:rPr>
          <w:rFonts w:cs="Times New Roman"/>
          <w:noProof/>
          <w:szCs w:val="24"/>
        </w:rPr>
        <w:t>, vol. 23, no. 23, 2002, doi: 10.1080/01431160210153129.</w:t>
      </w:r>
    </w:p>
    <w:p w14:paraId="7392AF4C"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[6]</w:t>
      </w:r>
      <w:r w:rsidRPr="00B77C3D">
        <w:rPr>
          <w:rFonts w:cs="Times New Roman"/>
          <w:noProof/>
          <w:szCs w:val="24"/>
        </w:rPr>
        <w:tab/>
        <w:t xml:space="preserve">C. J. Tucker, “Red and photographic infrared linear combinations for monitoring vegetation,” </w:t>
      </w:r>
      <w:r w:rsidRPr="00B77C3D">
        <w:rPr>
          <w:rFonts w:cs="Times New Roman"/>
          <w:i/>
          <w:iCs/>
          <w:noProof/>
          <w:szCs w:val="24"/>
        </w:rPr>
        <w:t>Remote Sens. Environ.</w:t>
      </w:r>
      <w:r w:rsidRPr="00B77C3D">
        <w:rPr>
          <w:rFonts w:cs="Times New Roman"/>
          <w:noProof/>
          <w:szCs w:val="24"/>
        </w:rPr>
        <w:t>, vol. 8, no. 2, 1979, doi: 10.1016/0034-4257(79)90013-0.</w:t>
      </w:r>
    </w:p>
    <w:p w14:paraId="5D5BE5BA"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[7]</w:t>
      </w:r>
      <w:r w:rsidRPr="00B77C3D">
        <w:rPr>
          <w:rFonts w:cs="Times New Roman"/>
          <w:noProof/>
          <w:szCs w:val="24"/>
        </w:rPr>
        <w:tab/>
        <w:t xml:space="preserve">A. Huete, K. Didan, T. Miura, E. P. Rodriguez, X. Gao, and L. G. Ferreira, “Overview of the radiometric and biophysical performance of the MODIS vegetation indices,” </w:t>
      </w:r>
      <w:r w:rsidRPr="00B77C3D">
        <w:rPr>
          <w:rFonts w:cs="Times New Roman"/>
          <w:i/>
          <w:iCs/>
          <w:noProof/>
          <w:szCs w:val="24"/>
        </w:rPr>
        <w:t>Remote Sens. Environ.</w:t>
      </w:r>
      <w:r w:rsidRPr="00B77C3D">
        <w:rPr>
          <w:rFonts w:cs="Times New Roman"/>
          <w:noProof/>
          <w:szCs w:val="24"/>
        </w:rPr>
        <w:t>, vol. 83, no. 1–2, 2002, doi: 10.1016/S0034-4257(02)00096-2.</w:t>
      </w:r>
    </w:p>
    <w:p w14:paraId="2988F8CC"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[8]</w:t>
      </w:r>
      <w:r w:rsidRPr="00B77C3D">
        <w:rPr>
          <w:rFonts w:cs="Times New Roman"/>
          <w:noProof/>
          <w:szCs w:val="24"/>
        </w:rPr>
        <w:tab/>
        <w:t xml:space="preserve">B. Pinty and M. M. Verstraete, “GEMI: a non-linear index to monitor global vegetation from satellites,” </w:t>
      </w:r>
      <w:r w:rsidRPr="00B77C3D">
        <w:rPr>
          <w:rFonts w:cs="Times New Roman"/>
          <w:i/>
          <w:iCs/>
          <w:noProof/>
          <w:szCs w:val="24"/>
        </w:rPr>
        <w:t>Vegetatio</w:t>
      </w:r>
      <w:r w:rsidRPr="00B77C3D">
        <w:rPr>
          <w:rFonts w:cs="Times New Roman"/>
          <w:noProof/>
          <w:szCs w:val="24"/>
        </w:rPr>
        <w:t>, vol. 101, no. 1, 1992, doi: 10.1007/BF00031911.</w:t>
      </w:r>
    </w:p>
    <w:p w14:paraId="06BD76FD"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[9]</w:t>
      </w:r>
      <w:r w:rsidRPr="00B77C3D">
        <w:rPr>
          <w:rFonts w:cs="Times New Roman"/>
          <w:noProof/>
          <w:szCs w:val="24"/>
        </w:rPr>
        <w:tab/>
        <w:t xml:space="preserve">A. A. Gitelson, Y. J. Kaufman, and M. N. Merzlyak, “Use of a green channel in remote sensing of global vegetation from EOS- MODIS,” </w:t>
      </w:r>
      <w:r w:rsidRPr="00B77C3D">
        <w:rPr>
          <w:rFonts w:cs="Times New Roman"/>
          <w:i/>
          <w:iCs/>
          <w:noProof/>
          <w:szCs w:val="24"/>
        </w:rPr>
        <w:t>Remote Sens. Environ.</w:t>
      </w:r>
      <w:r w:rsidRPr="00B77C3D">
        <w:rPr>
          <w:rFonts w:cs="Times New Roman"/>
          <w:noProof/>
          <w:szCs w:val="24"/>
        </w:rPr>
        <w:t>, vol. 58, no. 3, 1996, doi: 10.1016/S0034-4257(96)00072-7.</w:t>
      </w:r>
    </w:p>
    <w:p w14:paraId="2D8A8953"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[10]</w:t>
      </w:r>
      <w:r w:rsidRPr="00B77C3D">
        <w:rPr>
          <w:rFonts w:cs="Times New Roman"/>
          <w:noProof/>
          <w:szCs w:val="24"/>
        </w:rPr>
        <w:tab/>
        <w:t xml:space="preserve">A. A. Gitelson, Y. Gritz, and M. N. Merzlyak, “Relationships between leaf chlorophyll content and spectral reflectance and algorithms for non-destructive chlorophyll assessment in higher plant leaves,” </w:t>
      </w:r>
      <w:r w:rsidRPr="00B77C3D">
        <w:rPr>
          <w:rFonts w:cs="Times New Roman"/>
          <w:i/>
          <w:iCs/>
          <w:noProof/>
          <w:szCs w:val="24"/>
        </w:rPr>
        <w:t>J. Plant Physiol.</w:t>
      </w:r>
      <w:r w:rsidRPr="00B77C3D">
        <w:rPr>
          <w:rFonts w:cs="Times New Roman"/>
          <w:noProof/>
          <w:szCs w:val="24"/>
        </w:rPr>
        <w:t>, vol. 160, no. 3, 2003, doi: 10.1078/0176-1617-00887.</w:t>
      </w:r>
    </w:p>
    <w:p w14:paraId="36C2FE95"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[11]</w:t>
      </w:r>
      <w:r w:rsidRPr="00B77C3D">
        <w:rPr>
          <w:rFonts w:cs="Times New Roman"/>
          <w:noProof/>
          <w:szCs w:val="24"/>
        </w:rPr>
        <w:tab/>
        <w:t>R. P. Sripada, “Determining In-Season Nitrogen Requirements for Corn Using Aerial Color-Infrared Photography,” 2005.</w:t>
      </w:r>
    </w:p>
    <w:p w14:paraId="71AD7444"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[12]</w:t>
      </w:r>
      <w:r w:rsidRPr="00B77C3D">
        <w:rPr>
          <w:rFonts w:cs="Times New Roman"/>
          <w:noProof/>
          <w:szCs w:val="24"/>
        </w:rPr>
        <w:tab/>
        <w:t xml:space="preserve">M. Louhaichi, M. M. Borman, and D. E. Johnson, “Spatially located platform and aerial photography for documentation of grazing impacts on wheat,” </w:t>
      </w:r>
      <w:r w:rsidRPr="00B77C3D">
        <w:rPr>
          <w:rFonts w:cs="Times New Roman"/>
          <w:i/>
          <w:iCs/>
          <w:noProof/>
          <w:szCs w:val="24"/>
        </w:rPr>
        <w:t>Geocarto Int.</w:t>
      </w:r>
      <w:r w:rsidRPr="00B77C3D">
        <w:rPr>
          <w:rFonts w:cs="Times New Roman"/>
          <w:noProof/>
          <w:szCs w:val="24"/>
        </w:rPr>
        <w:t>, vol. 16, no. 1, 2001, doi: 10.1080/10106040108542184.</w:t>
      </w:r>
    </w:p>
    <w:p w14:paraId="26524240"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[13]</w:t>
      </w:r>
      <w:r w:rsidRPr="00B77C3D">
        <w:rPr>
          <w:rFonts w:cs="Times New Roman"/>
          <w:noProof/>
          <w:szCs w:val="24"/>
        </w:rPr>
        <w:tab/>
        <w:t xml:space="preserve">A. A. Gitelson and M. N. Merzlyak, “Remote sensing of chlorophyll concentration in higher plant leaves,” </w:t>
      </w:r>
      <w:r w:rsidRPr="00B77C3D">
        <w:rPr>
          <w:rFonts w:cs="Times New Roman"/>
          <w:i/>
          <w:iCs/>
          <w:noProof/>
          <w:szCs w:val="24"/>
        </w:rPr>
        <w:t>Adv. Sp. Res.</w:t>
      </w:r>
      <w:r w:rsidRPr="00B77C3D">
        <w:rPr>
          <w:rFonts w:cs="Times New Roman"/>
          <w:noProof/>
          <w:szCs w:val="24"/>
        </w:rPr>
        <w:t>, vol. 22, no. 5, 1998, doi: 10.1016/S0273-1177(97)01133-2.</w:t>
      </w:r>
    </w:p>
    <w:p w14:paraId="3CC45A4E"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[14]</w:t>
      </w:r>
      <w:r w:rsidRPr="00B77C3D">
        <w:rPr>
          <w:rFonts w:cs="Times New Roman"/>
          <w:noProof/>
          <w:szCs w:val="24"/>
        </w:rPr>
        <w:tab/>
        <w:t xml:space="preserve">R. P. Sripada, R. W. Heiniger, J. G. White, and A. D. Meijer, “Aerial color infrared photography for determining early in-season nitrogen requirements in corn,” </w:t>
      </w:r>
      <w:r w:rsidRPr="00B77C3D">
        <w:rPr>
          <w:rFonts w:cs="Times New Roman"/>
          <w:i/>
          <w:iCs/>
          <w:noProof/>
          <w:szCs w:val="24"/>
        </w:rPr>
        <w:t>Agron. J.</w:t>
      </w:r>
      <w:r w:rsidRPr="00B77C3D">
        <w:rPr>
          <w:rFonts w:cs="Times New Roman"/>
          <w:noProof/>
          <w:szCs w:val="24"/>
        </w:rPr>
        <w:t>, vol. 98, no. 4, 2006, doi: 10.2134/agronj2005.0200.</w:t>
      </w:r>
    </w:p>
    <w:p w14:paraId="53C93FFF"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[15]</w:t>
      </w:r>
      <w:r w:rsidRPr="00B77C3D">
        <w:rPr>
          <w:rFonts w:cs="Times New Roman"/>
          <w:noProof/>
          <w:szCs w:val="24"/>
        </w:rPr>
        <w:tab/>
        <w:t xml:space="preserve">R. E. Crippen, “Calculating the vegetation index faster,” </w:t>
      </w:r>
      <w:r w:rsidRPr="00B77C3D">
        <w:rPr>
          <w:rFonts w:cs="Times New Roman"/>
          <w:i/>
          <w:iCs/>
          <w:noProof/>
          <w:szCs w:val="24"/>
        </w:rPr>
        <w:t>Remote Sens. Environ.</w:t>
      </w:r>
      <w:r w:rsidRPr="00B77C3D">
        <w:rPr>
          <w:rFonts w:cs="Times New Roman"/>
          <w:noProof/>
          <w:szCs w:val="24"/>
        </w:rPr>
        <w:t>, vol. 34, no. 1, 1990, doi: 10.1016/0034-4257(90)90085-Z.</w:t>
      </w:r>
    </w:p>
    <w:p w14:paraId="6AA8F56C"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[16]</w:t>
      </w:r>
      <w:r w:rsidRPr="00B77C3D">
        <w:rPr>
          <w:rFonts w:cs="Times New Roman"/>
          <w:noProof/>
          <w:szCs w:val="24"/>
        </w:rPr>
        <w:tab/>
        <w:t xml:space="preserve">E. Boegh </w:t>
      </w:r>
      <w:r w:rsidRPr="00B77C3D">
        <w:rPr>
          <w:rFonts w:cs="Times New Roman"/>
          <w:i/>
          <w:iCs/>
          <w:noProof/>
          <w:szCs w:val="24"/>
        </w:rPr>
        <w:t>et al.</w:t>
      </w:r>
      <w:r w:rsidRPr="00B77C3D">
        <w:rPr>
          <w:rFonts w:cs="Times New Roman"/>
          <w:noProof/>
          <w:szCs w:val="24"/>
        </w:rPr>
        <w:t xml:space="preserve">, “Airborne multispectral data for quantifying leaf area index, nitrogen concentration, and photosynthetic efficiency in agriculture,” </w:t>
      </w:r>
      <w:r w:rsidRPr="00B77C3D">
        <w:rPr>
          <w:rFonts w:cs="Times New Roman"/>
          <w:i/>
          <w:iCs/>
          <w:noProof/>
          <w:szCs w:val="24"/>
        </w:rPr>
        <w:t>Remote Sens. Environ.</w:t>
      </w:r>
      <w:r w:rsidRPr="00B77C3D">
        <w:rPr>
          <w:rFonts w:cs="Times New Roman"/>
          <w:noProof/>
          <w:szCs w:val="24"/>
        </w:rPr>
        <w:t>, vol. 81, no. 2–3, 2002, doi: 10.1016/S0034-4257(01)00342-X.</w:t>
      </w:r>
    </w:p>
    <w:p w14:paraId="6EDC1DA1"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[17]</w:t>
      </w:r>
      <w:r w:rsidRPr="00B77C3D">
        <w:rPr>
          <w:rFonts w:cs="Times New Roman"/>
          <w:noProof/>
          <w:szCs w:val="24"/>
        </w:rPr>
        <w:tab/>
        <w:t xml:space="preserve">C. S. T. Daughtry, C. L. Walthall, M. S. Kim, E. B. De Colstoun, and J. E. McMurtrey, </w:t>
      </w:r>
      <w:r w:rsidRPr="00B77C3D">
        <w:rPr>
          <w:rFonts w:cs="Times New Roman"/>
          <w:noProof/>
          <w:szCs w:val="24"/>
        </w:rPr>
        <w:lastRenderedPageBreak/>
        <w:t xml:space="preserve">“Estimating corn leaf chlorophyll concentration from leaf and canopy reflectance,” </w:t>
      </w:r>
      <w:r w:rsidRPr="00B77C3D">
        <w:rPr>
          <w:rFonts w:cs="Times New Roman"/>
          <w:i/>
          <w:iCs/>
          <w:noProof/>
          <w:szCs w:val="24"/>
        </w:rPr>
        <w:t>Remote Sens. Environ.</w:t>
      </w:r>
      <w:r w:rsidRPr="00B77C3D">
        <w:rPr>
          <w:rFonts w:cs="Times New Roman"/>
          <w:noProof/>
          <w:szCs w:val="24"/>
        </w:rPr>
        <w:t>, vol. 74, no. 2, pp. 229–239, 2000, doi: 10.1016/S0034-4257(00)00113-9.</w:t>
      </w:r>
    </w:p>
    <w:p w14:paraId="0D698AD3"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[18]</w:t>
      </w:r>
      <w:r w:rsidRPr="00B77C3D">
        <w:rPr>
          <w:rFonts w:cs="Times New Roman"/>
          <w:noProof/>
          <w:szCs w:val="24"/>
        </w:rPr>
        <w:tab/>
        <w:t xml:space="preserve">D. Haboudane, J. R. Miller, E. Pattey, P. J. Zarco-Tejada, and I. B. Strachan, “Hyperspectral vegetation indices and novel algorithms for predicting green LAI of crop canopies: Modeling and validation in the context of precision agriculture,” </w:t>
      </w:r>
      <w:r w:rsidRPr="00B77C3D">
        <w:rPr>
          <w:rFonts w:cs="Times New Roman"/>
          <w:i/>
          <w:iCs/>
          <w:noProof/>
          <w:szCs w:val="24"/>
        </w:rPr>
        <w:t>Remote Sens. Environ.</w:t>
      </w:r>
      <w:r w:rsidRPr="00B77C3D">
        <w:rPr>
          <w:rFonts w:cs="Times New Roman"/>
          <w:noProof/>
          <w:szCs w:val="24"/>
        </w:rPr>
        <w:t>, vol. 90, no. 3, 2004, doi: 10.1016/j.rse.2003.12.013.</w:t>
      </w:r>
    </w:p>
    <w:p w14:paraId="24FF7255"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[19]</w:t>
      </w:r>
      <w:r w:rsidRPr="00B77C3D">
        <w:rPr>
          <w:rFonts w:cs="Times New Roman"/>
          <w:noProof/>
          <w:szCs w:val="24"/>
        </w:rPr>
        <w:tab/>
        <w:t xml:space="preserve">Z. Yang, P. Willis, and R. Mueller, “Impact of Band-Ratio Enhanced AWiFS Image to Crop Classification Accuracy,” </w:t>
      </w:r>
      <w:r w:rsidRPr="00B77C3D">
        <w:rPr>
          <w:rFonts w:cs="Times New Roman"/>
          <w:i/>
          <w:iCs/>
          <w:noProof/>
          <w:szCs w:val="24"/>
        </w:rPr>
        <w:t>Proceeding Pecora 17</w:t>
      </w:r>
      <w:r w:rsidRPr="00B77C3D">
        <w:rPr>
          <w:rFonts w:cs="Times New Roman"/>
          <w:noProof/>
          <w:szCs w:val="24"/>
        </w:rPr>
        <w:t>, vol. 17, no. 1, 2008.</w:t>
      </w:r>
    </w:p>
    <w:p w14:paraId="76D1EAC3"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[20]</w:t>
      </w:r>
      <w:r w:rsidRPr="00B77C3D">
        <w:rPr>
          <w:rFonts w:cs="Times New Roman"/>
          <w:noProof/>
          <w:szCs w:val="24"/>
        </w:rPr>
        <w:tab/>
        <w:t xml:space="preserve">J. M. Chen, “Evaluation of vegetation indices and a modified simple ratio for boreal applications,” </w:t>
      </w:r>
      <w:r w:rsidRPr="00B77C3D">
        <w:rPr>
          <w:rFonts w:cs="Times New Roman"/>
          <w:i/>
          <w:iCs/>
          <w:noProof/>
          <w:szCs w:val="24"/>
        </w:rPr>
        <w:t>Can. J. Remote Sens.</w:t>
      </w:r>
      <w:r w:rsidRPr="00B77C3D">
        <w:rPr>
          <w:rFonts w:cs="Times New Roman"/>
          <w:noProof/>
          <w:szCs w:val="24"/>
        </w:rPr>
        <w:t>, vol. 22, no. 3, 1996, doi: 10.1080/07038992.1996.10855178.</w:t>
      </w:r>
    </w:p>
    <w:p w14:paraId="6E282A68"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[21]</w:t>
      </w:r>
      <w:r w:rsidRPr="00B77C3D">
        <w:rPr>
          <w:rFonts w:cs="Times New Roman"/>
          <w:noProof/>
          <w:szCs w:val="24"/>
        </w:rPr>
        <w:tab/>
        <w:t xml:space="preserve">J. Qi, A. Chehbouni, A. R. Huete, Y. H. Kerr, and S. Sorooshian, “A modified soil adjusted vegetation index,” </w:t>
      </w:r>
      <w:r w:rsidRPr="00B77C3D">
        <w:rPr>
          <w:rFonts w:cs="Times New Roman"/>
          <w:i/>
          <w:iCs/>
          <w:noProof/>
          <w:szCs w:val="24"/>
        </w:rPr>
        <w:t>Remote Sens. Environ.</w:t>
      </w:r>
      <w:r w:rsidRPr="00B77C3D">
        <w:rPr>
          <w:rFonts w:cs="Times New Roman"/>
          <w:noProof/>
          <w:szCs w:val="24"/>
        </w:rPr>
        <w:t>, vol. 48, no. 2, 1994, doi: 10.1016/0034-4257(94)90134-1.</w:t>
      </w:r>
    </w:p>
    <w:p w14:paraId="15EFC375"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[22]</w:t>
      </w:r>
      <w:r w:rsidRPr="00B77C3D">
        <w:rPr>
          <w:rFonts w:cs="Times New Roman"/>
          <w:noProof/>
          <w:szCs w:val="24"/>
        </w:rPr>
        <w:tab/>
        <w:t xml:space="preserve">N. S. Goel and W. Qin, “Influences of canopy architecture on relationships between various vegetation indices and LAI and FPAR: a computer simulation,” </w:t>
      </w:r>
      <w:r w:rsidRPr="00B77C3D">
        <w:rPr>
          <w:rFonts w:cs="Times New Roman"/>
          <w:i/>
          <w:iCs/>
          <w:noProof/>
          <w:szCs w:val="24"/>
        </w:rPr>
        <w:t>Remote Sens. Rev.</w:t>
      </w:r>
      <w:r w:rsidRPr="00B77C3D">
        <w:rPr>
          <w:rFonts w:cs="Times New Roman"/>
          <w:noProof/>
          <w:szCs w:val="24"/>
        </w:rPr>
        <w:t>, vol. 10, no. 4, 1994, doi: 10.1080/02757259409532252.</w:t>
      </w:r>
    </w:p>
    <w:p w14:paraId="2A2A13BB"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[23]</w:t>
      </w:r>
      <w:r w:rsidRPr="00B77C3D">
        <w:rPr>
          <w:rFonts w:cs="Times New Roman"/>
          <w:noProof/>
          <w:szCs w:val="24"/>
        </w:rPr>
        <w:tab/>
        <w:t xml:space="preserve">W. Rouse, R. H. Haas, and D. W. Deering, “Monitoring vegetation systems in the Great Plains with ERTS, NASA SP-351,” </w:t>
      </w:r>
      <w:r w:rsidRPr="00B77C3D">
        <w:rPr>
          <w:rFonts w:cs="Times New Roman"/>
          <w:i/>
          <w:iCs/>
          <w:noProof/>
          <w:szCs w:val="24"/>
        </w:rPr>
        <w:t>Third ERTS-1 Symp. Vol. 1</w:t>
      </w:r>
      <w:r w:rsidRPr="00B77C3D">
        <w:rPr>
          <w:rFonts w:cs="Times New Roman"/>
          <w:noProof/>
          <w:szCs w:val="24"/>
        </w:rPr>
        <w:t>, 1974.</w:t>
      </w:r>
    </w:p>
    <w:p w14:paraId="2B43B790"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[24]</w:t>
      </w:r>
      <w:r w:rsidRPr="00B77C3D">
        <w:rPr>
          <w:rFonts w:cs="Times New Roman"/>
          <w:noProof/>
          <w:szCs w:val="24"/>
        </w:rPr>
        <w:tab/>
        <w:t xml:space="preserve">G. Rondeaux, M. Steven, and F. Baret, “Optimization of soil-adjusted vegetation indices,” </w:t>
      </w:r>
      <w:r w:rsidRPr="00B77C3D">
        <w:rPr>
          <w:rFonts w:cs="Times New Roman"/>
          <w:i/>
          <w:iCs/>
          <w:noProof/>
          <w:szCs w:val="24"/>
        </w:rPr>
        <w:t>Remote Sens. Environ.</w:t>
      </w:r>
      <w:r w:rsidRPr="00B77C3D">
        <w:rPr>
          <w:rFonts w:cs="Times New Roman"/>
          <w:noProof/>
          <w:szCs w:val="24"/>
        </w:rPr>
        <w:t>, vol. 55, no. 2, 1996, doi: 10.1016/0034-4257(95)00186-7.</w:t>
      </w:r>
    </w:p>
    <w:p w14:paraId="5FE5E5DA"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[25]</w:t>
      </w:r>
      <w:r w:rsidRPr="00B77C3D">
        <w:rPr>
          <w:rFonts w:cs="Times New Roman"/>
          <w:noProof/>
          <w:szCs w:val="24"/>
        </w:rPr>
        <w:tab/>
        <w:t xml:space="preserve">J. L. Roujean and F. M. Breon, “Estimating PAR absorbed by vegetation from bidirectional reflectance measurements,” </w:t>
      </w:r>
      <w:r w:rsidRPr="00B77C3D">
        <w:rPr>
          <w:rFonts w:cs="Times New Roman"/>
          <w:i/>
          <w:iCs/>
          <w:noProof/>
          <w:szCs w:val="24"/>
        </w:rPr>
        <w:t>Remote Sens. Environ.</w:t>
      </w:r>
      <w:r w:rsidRPr="00B77C3D">
        <w:rPr>
          <w:rFonts w:cs="Times New Roman"/>
          <w:noProof/>
          <w:szCs w:val="24"/>
        </w:rPr>
        <w:t>, vol. 51, no. 3, 1995, doi: 10.1016/0034-4257(94)00114-3.</w:t>
      </w:r>
    </w:p>
    <w:p w14:paraId="11AFD489"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[26]</w:t>
      </w:r>
      <w:r w:rsidRPr="00B77C3D">
        <w:rPr>
          <w:rFonts w:cs="Times New Roman"/>
          <w:noProof/>
          <w:szCs w:val="24"/>
        </w:rPr>
        <w:tab/>
        <w:t xml:space="preserve">G. S. Birth and G. R. McVey, “Measuring the Color of Growing Turf with a Reflectance Spectrophotometer 1,” </w:t>
      </w:r>
      <w:r w:rsidRPr="00B77C3D">
        <w:rPr>
          <w:rFonts w:cs="Times New Roman"/>
          <w:i/>
          <w:iCs/>
          <w:noProof/>
          <w:szCs w:val="24"/>
        </w:rPr>
        <w:t>Agron. J.</w:t>
      </w:r>
      <w:r w:rsidRPr="00B77C3D">
        <w:rPr>
          <w:rFonts w:cs="Times New Roman"/>
          <w:noProof/>
          <w:szCs w:val="24"/>
        </w:rPr>
        <w:t>, vol. 60, no. 6, pp. 640–643, 1968, doi: 10.2134/agronj1968.00021962006000060016x.</w:t>
      </w:r>
    </w:p>
    <w:p w14:paraId="2179344F"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[27]</w:t>
      </w:r>
      <w:r w:rsidRPr="00B77C3D">
        <w:rPr>
          <w:rFonts w:cs="Times New Roman"/>
          <w:noProof/>
          <w:szCs w:val="24"/>
        </w:rPr>
        <w:tab/>
        <w:t xml:space="preserve">A. R. Huete, “A soil-adjusted vegetation index (SAVI),” </w:t>
      </w:r>
      <w:r w:rsidRPr="00B77C3D">
        <w:rPr>
          <w:rFonts w:cs="Times New Roman"/>
          <w:i/>
          <w:iCs/>
          <w:noProof/>
          <w:szCs w:val="24"/>
        </w:rPr>
        <w:t>Remote Sens. Environ.</w:t>
      </w:r>
      <w:r w:rsidRPr="00B77C3D">
        <w:rPr>
          <w:rFonts w:cs="Times New Roman"/>
          <w:noProof/>
          <w:szCs w:val="24"/>
        </w:rPr>
        <w:t>, vol. 25, no. 3, pp. 295–309, 1988, doi: 10.1016/0034-4257(88)90106-X.</w:t>
      </w:r>
    </w:p>
    <w:p w14:paraId="41D87871"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[28]</w:t>
      </w:r>
      <w:r w:rsidRPr="00B77C3D">
        <w:rPr>
          <w:rFonts w:cs="Times New Roman"/>
          <w:noProof/>
          <w:szCs w:val="24"/>
        </w:rPr>
        <w:tab/>
        <w:t xml:space="preserve">D. B. Lobell and G. P. Asner, “Hyperion studies of crop stress in Mexico,” in </w:t>
      </w:r>
      <w:r w:rsidRPr="00B77C3D">
        <w:rPr>
          <w:rFonts w:cs="Times New Roman"/>
          <w:i/>
          <w:iCs/>
          <w:noProof/>
          <w:szCs w:val="24"/>
        </w:rPr>
        <w:t>Proceedings of the 12th JPL Airborne Earth Science Workshop</w:t>
      </w:r>
      <w:r w:rsidRPr="00B77C3D">
        <w:rPr>
          <w:rFonts w:cs="Times New Roman"/>
          <w:noProof/>
          <w:szCs w:val="24"/>
        </w:rPr>
        <w:t>, 2004.</w:t>
      </w:r>
    </w:p>
    <w:p w14:paraId="2891544E"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[29]</w:t>
      </w:r>
      <w:r w:rsidRPr="00B77C3D">
        <w:rPr>
          <w:rFonts w:cs="Times New Roman"/>
          <w:noProof/>
          <w:szCs w:val="24"/>
        </w:rPr>
        <w:tab/>
        <w:t xml:space="preserve">A. Bannari, H. Asalhi, and P. M. Teillet, “Transformed difference vegetation index (TDVI) for vegetation cover mapping,” in </w:t>
      </w:r>
      <w:r w:rsidRPr="00B77C3D">
        <w:rPr>
          <w:rFonts w:cs="Times New Roman"/>
          <w:i/>
          <w:iCs/>
          <w:noProof/>
          <w:szCs w:val="24"/>
        </w:rPr>
        <w:t>International Geoscience and Remote Sensing Symposium (IGARSS)</w:t>
      </w:r>
      <w:r w:rsidRPr="00B77C3D">
        <w:rPr>
          <w:rFonts w:cs="Times New Roman"/>
          <w:noProof/>
          <w:szCs w:val="24"/>
        </w:rPr>
        <w:t>, 2002, vol. 5, doi: 10.1109/igarss.2002.1026867.</w:t>
      </w:r>
    </w:p>
    <w:p w14:paraId="6A5BF239"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[30]</w:t>
      </w:r>
      <w:r w:rsidRPr="00B77C3D">
        <w:rPr>
          <w:rFonts w:cs="Times New Roman"/>
          <w:noProof/>
          <w:szCs w:val="24"/>
        </w:rPr>
        <w:tab/>
        <w:t xml:space="preserve">E. Raymond Hunt, C. S. T. Daughtry, J. U. H. Eitel, and D. S. Long, “Remote sensing leaf chlorophyll content using a visible band index,” </w:t>
      </w:r>
      <w:r w:rsidRPr="00B77C3D">
        <w:rPr>
          <w:rFonts w:cs="Times New Roman"/>
          <w:i/>
          <w:iCs/>
          <w:noProof/>
          <w:szCs w:val="24"/>
        </w:rPr>
        <w:t>Agron. J.</w:t>
      </w:r>
      <w:r w:rsidRPr="00B77C3D">
        <w:rPr>
          <w:rFonts w:cs="Times New Roman"/>
          <w:noProof/>
          <w:szCs w:val="24"/>
        </w:rPr>
        <w:t>, vol. 103, no. 4, 2011, doi: 10.2134/agronj2010.0395.</w:t>
      </w:r>
    </w:p>
    <w:p w14:paraId="64687642" w14:textId="77777777" w:rsidR="00B77C3D" w:rsidRPr="00B77C3D" w:rsidRDefault="00B77C3D" w:rsidP="00B77C3D">
      <w:pPr>
        <w:autoSpaceDE w:val="0"/>
        <w:autoSpaceDN w:val="0"/>
        <w:adjustRightInd w:val="0"/>
        <w:spacing w:line="240" w:lineRule="auto"/>
        <w:ind w:left="640" w:hanging="640"/>
        <w:rPr>
          <w:rFonts w:cs="Times New Roman"/>
          <w:noProof/>
          <w:szCs w:val="24"/>
        </w:rPr>
      </w:pPr>
      <w:r w:rsidRPr="00B77C3D">
        <w:rPr>
          <w:rFonts w:cs="Times New Roman"/>
          <w:noProof/>
          <w:szCs w:val="24"/>
        </w:rPr>
        <w:t>[31]</w:t>
      </w:r>
      <w:r w:rsidRPr="00B77C3D">
        <w:rPr>
          <w:rFonts w:cs="Times New Roman"/>
          <w:noProof/>
          <w:szCs w:val="24"/>
        </w:rPr>
        <w:tab/>
        <w:t xml:space="preserve">A. A. Gitelson, R. Stark, U. Grits, D. Rundquist, Y. Kaufman, and D. Derry, “Vegetation </w:t>
      </w:r>
      <w:r w:rsidRPr="00B77C3D">
        <w:rPr>
          <w:rFonts w:cs="Times New Roman"/>
          <w:noProof/>
          <w:szCs w:val="24"/>
        </w:rPr>
        <w:lastRenderedPageBreak/>
        <w:t xml:space="preserve">and soil lines in visible spectral space: A concept and technique for remote estimation of vegetation fraction,” </w:t>
      </w:r>
      <w:r w:rsidRPr="00B77C3D">
        <w:rPr>
          <w:rFonts w:cs="Times New Roman"/>
          <w:i/>
          <w:iCs/>
          <w:noProof/>
          <w:szCs w:val="24"/>
        </w:rPr>
        <w:t>Int. J. Remote Sens.</w:t>
      </w:r>
      <w:r w:rsidRPr="00B77C3D">
        <w:rPr>
          <w:rFonts w:cs="Times New Roman"/>
          <w:noProof/>
          <w:szCs w:val="24"/>
        </w:rPr>
        <w:t>, vol. 23, no. 13, 2002, doi: 10.1080/01431160110107806.</w:t>
      </w:r>
    </w:p>
    <w:p w14:paraId="168D9DFE" w14:textId="77777777" w:rsidR="00B77C3D" w:rsidRPr="00B77C3D" w:rsidRDefault="00B77C3D" w:rsidP="00B77C3D">
      <w:pPr>
        <w:autoSpaceDE w:val="0"/>
        <w:autoSpaceDN w:val="0"/>
        <w:adjustRightInd w:val="0"/>
        <w:spacing w:line="240" w:lineRule="auto"/>
        <w:ind w:left="640" w:hanging="640"/>
        <w:rPr>
          <w:rFonts w:cs="Times New Roman"/>
          <w:noProof/>
        </w:rPr>
      </w:pPr>
      <w:r w:rsidRPr="00B77C3D">
        <w:rPr>
          <w:rFonts w:cs="Times New Roman"/>
          <w:noProof/>
          <w:szCs w:val="24"/>
        </w:rPr>
        <w:t>[32]</w:t>
      </w:r>
      <w:r w:rsidRPr="00B77C3D">
        <w:rPr>
          <w:rFonts w:cs="Times New Roman"/>
          <w:noProof/>
          <w:szCs w:val="24"/>
        </w:rPr>
        <w:tab/>
        <w:t xml:space="preserve">A. A. Gitelson, “Wide Dynamic Range Vegetation Index for Remote Quantification of Biophysical Characteristics of Vegetation,” </w:t>
      </w:r>
      <w:r w:rsidRPr="00B77C3D">
        <w:rPr>
          <w:rFonts w:cs="Times New Roman"/>
          <w:i/>
          <w:iCs/>
          <w:noProof/>
          <w:szCs w:val="24"/>
        </w:rPr>
        <w:t>J. Plant Physiol.</w:t>
      </w:r>
      <w:r w:rsidRPr="00B77C3D">
        <w:rPr>
          <w:rFonts w:cs="Times New Roman"/>
          <w:noProof/>
          <w:szCs w:val="24"/>
        </w:rPr>
        <w:t>, vol. 161, no. 2, 2004, doi: 10.1078/0176-1617-01176.</w:t>
      </w:r>
    </w:p>
    <w:p w14:paraId="2197BCE5" w14:textId="157A753A" w:rsidR="00FA0436" w:rsidRPr="00FA0436" w:rsidRDefault="00FA0436" w:rsidP="00FA0436">
      <w:r>
        <w:fldChar w:fldCharType="end"/>
      </w:r>
    </w:p>
    <w:sectPr w:rsidR="00FA0436" w:rsidRPr="00FA0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4EF6"/>
    <w:multiLevelType w:val="multilevel"/>
    <w:tmpl w:val="1870C7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CA63942"/>
    <w:multiLevelType w:val="multilevel"/>
    <w:tmpl w:val="8B12D9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34043900">
    <w:abstractNumId w:val="1"/>
  </w:num>
  <w:num w:numId="2" w16cid:durableId="22487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wM7CwMLE0NbY0sTBU0lEKTi0uzszPAykwqQUA8Qp8yCwAAAA="/>
  </w:docVars>
  <w:rsids>
    <w:rsidRoot w:val="00CA454C"/>
    <w:rsid w:val="00004E15"/>
    <w:rsid w:val="00044043"/>
    <w:rsid w:val="00062FFB"/>
    <w:rsid w:val="000C2AAE"/>
    <w:rsid w:val="000E4D57"/>
    <w:rsid w:val="000F460F"/>
    <w:rsid w:val="000F4BF6"/>
    <w:rsid w:val="001330D3"/>
    <w:rsid w:val="001347FE"/>
    <w:rsid w:val="00142209"/>
    <w:rsid w:val="001A4D90"/>
    <w:rsid w:val="001C2944"/>
    <w:rsid w:val="001C4DAA"/>
    <w:rsid w:val="001D173B"/>
    <w:rsid w:val="001F28F3"/>
    <w:rsid w:val="001F5609"/>
    <w:rsid w:val="00254722"/>
    <w:rsid w:val="002C2363"/>
    <w:rsid w:val="002E1215"/>
    <w:rsid w:val="002E2DCA"/>
    <w:rsid w:val="0034678B"/>
    <w:rsid w:val="00367DD1"/>
    <w:rsid w:val="003A7074"/>
    <w:rsid w:val="003B77EB"/>
    <w:rsid w:val="003C366E"/>
    <w:rsid w:val="00401248"/>
    <w:rsid w:val="00402EFD"/>
    <w:rsid w:val="004455A3"/>
    <w:rsid w:val="00494868"/>
    <w:rsid w:val="004A562B"/>
    <w:rsid w:val="004B4C6E"/>
    <w:rsid w:val="004C4ED5"/>
    <w:rsid w:val="004E1959"/>
    <w:rsid w:val="00502847"/>
    <w:rsid w:val="005033F7"/>
    <w:rsid w:val="00523381"/>
    <w:rsid w:val="00541C77"/>
    <w:rsid w:val="005B46CF"/>
    <w:rsid w:val="005B5758"/>
    <w:rsid w:val="005C2379"/>
    <w:rsid w:val="00611883"/>
    <w:rsid w:val="00617470"/>
    <w:rsid w:val="006735C9"/>
    <w:rsid w:val="006A66DC"/>
    <w:rsid w:val="006B1EC6"/>
    <w:rsid w:val="00737003"/>
    <w:rsid w:val="007A33FD"/>
    <w:rsid w:val="007A6FD0"/>
    <w:rsid w:val="007C1CBE"/>
    <w:rsid w:val="007E796E"/>
    <w:rsid w:val="008727BA"/>
    <w:rsid w:val="0089080B"/>
    <w:rsid w:val="00891CB2"/>
    <w:rsid w:val="00895392"/>
    <w:rsid w:val="008A11CE"/>
    <w:rsid w:val="008B3364"/>
    <w:rsid w:val="008B71BE"/>
    <w:rsid w:val="008D6375"/>
    <w:rsid w:val="008F17D4"/>
    <w:rsid w:val="008F1FBB"/>
    <w:rsid w:val="009234FB"/>
    <w:rsid w:val="0093012E"/>
    <w:rsid w:val="00980067"/>
    <w:rsid w:val="009A3339"/>
    <w:rsid w:val="009C24C5"/>
    <w:rsid w:val="009C3F2A"/>
    <w:rsid w:val="009D6360"/>
    <w:rsid w:val="00A00E12"/>
    <w:rsid w:val="00A066FE"/>
    <w:rsid w:val="00A2537A"/>
    <w:rsid w:val="00A568B2"/>
    <w:rsid w:val="00A60452"/>
    <w:rsid w:val="00AA7830"/>
    <w:rsid w:val="00AB05A8"/>
    <w:rsid w:val="00AC3E45"/>
    <w:rsid w:val="00B2042D"/>
    <w:rsid w:val="00B27F25"/>
    <w:rsid w:val="00B33DF7"/>
    <w:rsid w:val="00B64D50"/>
    <w:rsid w:val="00B77C3D"/>
    <w:rsid w:val="00BC1A61"/>
    <w:rsid w:val="00BE5BCD"/>
    <w:rsid w:val="00C335FA"/>
    <w:rsid w:val="00C452FB"/>
    <w:rsid w:val="00C527A4"/>
    <w:rsid w:val="00C60497"/>
    <w:rsid w:val="00C60F96"/>
    <w:rsid w:val="00C6689C"/>
    <w:rsid w:val="00C70DE2"/>
    <w:rsid w:val="00C735C1"/>
    <w:rsid w:val="00CA454C"/>
    <w:rsid w:val="00CB426D"/>
    <w:rsid w:val="00CD4731"/>
    <w:rsid w:val="00CE1A52"/>
    <w:rsid w:val="00D25B09"/>
    <w:rsid w:val="00D353FD"/>
    <w:rsid w:val="00D505EE"/>
    <w:rsid w:val="00D53A2F"/>
    <w:rsid w:val="00DA6563"/>
    <w:rsid w:val="00DC220E"/>
    <w:rsid w:val="00DE12DB"/>
    <w:rsid w:val="00E04A3D"/>
    <w:rsid w:val="00E404B2"/>
    <w:rsid w:val="00E40D87"/>
    <w:rsid w:val="00E62CD4"/>
    <w:rsid w:val="00E639AB"/>
    <w:rsid w:val="00EB17DE"/>
    <w:rsid w:val="00EB1CD3"/>
    <w:rsid w:val="00ED0012"/>
    <w:rsid w:val="00ED4476"/>
    <w:rsid w:val="00EF2A35"/>
    <w:rsid w:val="00F00201"/>
    <w:rsid w:val="00F3621B"/>
    <w:rsid w:val="00F57827"/>
    <w:rsid w:val="00F6780E"/>
    <w:rsid w:val="00F70240"/>
    <w:rsid w:val="00FA0436"/>
    <w:rsid w:val="00FA0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D601"/>
  <w15:chartTrackingRefBased/>
  <w15:docId w15:val="{7C8EA4E9-F92A-4CA8-9C83-77FD43F8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D4"/>
    <w:pPr>
      <w:widowControl w:val="0"/>
      <w:jc w:val="both"/>
    </w:pPr>
    <w:rPr>
      <w:rFonts w:ascii="Times New Roman" w:hAnsi="Times New Roman"/>
      <w:sz w:val="24"/>
    </w:rPr>
  </w:style>
  <w:style w:type="paragraph" w:styleId="Heading1">
    <w:name w:val="heading 1"/>
    <w:basedOn w:val="Normal"/>
    <w:next w:val="Normal"/>
    <w:link w:val="Heading1Char"/>
    <w:uiPriority w:val="9"/>
    <w:qFormat/>
    <w:rsid w:val="00F00201"/>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00201"/>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01"/>
    <w:rPr>
      <w:rFonts w:ascii="Times New Roman" w:eastAsiaTheme="majorEastAsia" w:hAnsi="Times New Roman" w:cstheme="majorBidi"/>
      <w:b/>
      <w:color w:val="000000" w:themeColor="text1"/>
      <w:sz w:val="24"/>
      <w:szCs w:val="32"/>
    </w:rPr>
  </w:style>
  <w:style w:type="paragraph" w:styleId="Title">
    <w:name w:val="Title"/>
    <w:basedOn w:val="Normal"/>
    <w:next w:val="Normal"/>
    <w:link w:val="TitleChar"/>
    <w:uiPriority w:val="10"/>
    <w:qFormat/>
    <w:rsid w:val="0089080B"/>
    <w:pPr>
      <w:spacing w:after="0" w:line="240" w:lineRule="auto"/>
      <w:contextualSpacing/>
    </w:pPr>
    <w:rPr>
      <w:rFonts w:asciiTheme="minorHAnsi" w:eastAsiaTheme="majorEastAsia" w:hAnsiTheme="minorHAnsi"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89080B"/>
    <w:rPr>
      <w:rFonts w:eastAsiaTheme="majorEastAsia" w:cstheme="majorBidi"/>
      <w:b/>
      <w:color w:val="4472C4" w:themeColor="accent1"/>
      <w:spacing w:val="-10"/>
      <w:kern w:val="28"/>
      <w:sz w:val="36"/>
      <w:szCs w:val="56"/>
    </w:rPr>
  </w:style>
  <w:style w:type="character" w:customStyle="1" w:styleId="Heading2Char">
    <w:name w:val="Heading 2 Char"/>
    <w:basedOn w:val="DefaultParagraphFont"/>
    <w:link w:val="Heading2"/>
    <w:uiPriority w:val="9"/>
    <w:rsid w:val="00F00201"/>
    <w:rPr>
      <w:rFonts w:ascii="Times New Roman" w:eastAsiaTheme="majorEastAsia" w:hAnsi="Times New Roman" w:cstheme="majorBidi"/>
      <w:b/>
      <w:color w:val="000000" w:themeColor="text1"/>
      <w:sz w:val="20"/>
      <w:szCs w:val="26"/>
    </w:rPr>
  </w:style>
  <w:style w:type="table" w:styleId="TableGrid">
    <w:name w:val="Table Grid"/>
    <w:basedOn w:val="TableNormal"/>
    <w:uiPriority w:val="39"/>
    <w:rsid w:val="001A4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D6375"/>
    <w:rPr>
      <w:color w:val="808080"/>
    </w:rPr>
  </w:style>
  <w:style w:type="paragraph" w:styleId="Caption">
    <w:name w:val="caption"/>
    <w:basedOn w:val="Normal"/>
    <w:next w:val="Normal"/>
    <w:uiPriority w:val="35"/>
    <w:unhideWhenUsed/>
    <w:qFormat/>
    <w:rsid w:val="00DE12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7B915-874E-40B3-AC9A-1A450CFA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7</Pages>
  <Words>16501</Words>
  <Characters>94062</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Zhang (RIT Student)</dc:creator>
  <cp:keywords/>
  <dc:description/>
  <cp:lastModifiedBy>Fei Zhang (RIT Student)</cp:lastModifiedBy>
  <cp:revision>56</cp:revision>
  <dcterms:created xsi:type="dcterms:W3CDTF">2022-05-26T17:31:00Z</dcterms:created>
  <dcterms:modified xsi:type="dcterms:W3CDTF">2022-06-01T16:01:00Z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http://www.zotero.org/styles/ieee-geoscience-and-remote-sensing-magazine</vt:lpwstr>
  </property>
  <property fmtid="{D5CDD505-2E9C-101B-9397-08002B2CF9AE}" pid="17" name="Mendeley Recent Style Name 7_1">
    <vt:lpwstr>IEEE Geoscience and Remote Sensing Magazine</vt:lpwstr>
  </property>
  <property fmtid="{D5CDD505-2E9C-101B-9397-08002B2CF9AE}" pid="18" name="Mendeley Recent Style Id 8_1">
    <vt:lpwstr>http://www.zotero.org/styles/rsc-advances</vt:lpwstr>
  </property>
  <property fmtid="{D5CDD505-2E9C-101B-9397-08002B2CF9AE}" pid="19" name="Mendeley Recent Style Name 8_1">
    <vt:lpwstr>RSC Advances</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b4df15e6-61d7-31f2-b25f-1e45979eaaaf</vt:lpwstr>
  </property>
  <property fmtid="{D5CDD505-2E9C-101B-9397-08002B2CF9AE}" pid="24" name="Mendeley Citation Style_1">
    <vt:lpwstr>http://www.zotero.org/styles/ieee-geoscience-and-remote-sensing-magazine</vt:lpwstr>
  </property>
</Properties>
</file>