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88DB" w14:textId="75350365" w:rsidR="00856A60" w:rsidRPr="00856A60" w:rsidRDefault="00856A60" w:rsidP="00A212CD">
      <w:pPr>
        <w:pStyle w:val="ListParagraph"/>
        <w:spacing w:after="0"/>
        <w:ind w:left="36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Model concept</w:t>
      </w:r>
    </w:p>
    <w:p w14:paraId="78278370" w14:textId="77777777" w:rsidR="00BA1AD9" w:rsidRDefault="00BA1AD9" w:rsidP="00BA1AD9">
      <w:pPr>
        <w:pStyle w:val="ListParagraph"/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18DE1928" w14:textId="77777777" w:rsidR="00BA1AD9" w:rsidRDefault="00856A60" w:rsidP="00BA1AD9">
      <w:pPr>
        <w:pStyle w:val="ListParagraph"/>
        <w:numPr>
          <w:ilvl w:val="1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 w:rsidRPr="00856A60">
        <w:rPr>
          <w:rFonts w:cstheme="minorHAnsi"/>
          <w:b/>
          <w:bCs/>
          <w:sz w:val="24"/>
          <w:szCs w:val="24"/>
        </w:rPr>
        <w:t>Topic, r</w:t>
      </w:r>
      <w:r w:rsidR="00A02F03" w:rsidRPr="00856A60">
        <w:rPr>
          <w:rFonts w:cstheme="minorHAnsi"/>
          <w:b/>
          <w:bCs/>
          <w:sz w:val="24"/>
          <w:szCs w:val="24"/>
        </w:rPr>
        <w:t>esearch questions and hypothesi</w:t>
      </w:r>
      <w:r w:rsidR="00BA1AD9">
        <w:rPr>
          <w:rFonts w:cstheme="minorHAnsi"/>
          <w:b/>
          <w:bCs/>
          <w:sz w:val="24"/>
          <w:szCs w:val="24"/>
        </w:rPr>
        <w:t>s</w:t>
      </w:r>
    </w:p>
    <w:p w14:paraId="039F1955" w14:textId="67626E84" w:rsidR="003A243E" w:rsidRPr="00AE56EC" w:rsidRDefault="006A74F9" w:rsidP="003A243E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Topic</w:t>
      </w:r>
      <w:r w:rsidRPr="00AE56EC">
        <w:rPr>
          <w:rFonts w:cstheme="minorHAnsi"/>
          <w:sz w:val="24"/>
          <w:szCs w:val="24"/>
          <w:lang w:val="en-US"/>
        </w:rPr>
        <w:t xml:space="preserve">: </w:t>
      </w:r>
      <w:r w:rsidR="00856A60" w:rsidRPr="00AE56EC">
        <w:rPr>
          <w:rFonts w:cstheme="minorHAnsi"/>
          <w:sz w:val="24"/>
          <w:szCs w:val="24"/>
          <w:lang w:val="en-US"/>
        </w:rPr>
        <w:t xml:space="preserve">Modelling </w:t>
      </w:r>
      <w:r w:rsidR="005B231C">
        <w:rPr>
          <w:rFonts w:cstheme="minorHAnsi"/>
          <w:sz w:val="24"/>
          <w:szCs w:val="24"/>
          <w:lang w:val="en-US"/>
        </w:rPr>
        <w:t xml:space="preserve">net assimilation, and </w:t>
      </w:r>
      <w:r w:rsidR="00856A60" w:rsidRPr="00AE56EC">
        <w:rPr>
          <w:rFonts w:cstheme="minorHAnsi"/>
          <w:sz w:val="24"/>
          <w:szCs w:val="24"/>
          <w:lang w:val="en-US"/>
        </w:rPr>
        <w:t>leaf miner population</w:t>
      </w:r>
      <w:r w:rsidR="005B231C">
        <w:rPr>
          <w:rFonts w:cstheme="minorHAnsi"/>
          <w:sz w:val="24"/>
          <w:szCs w:val="24"/>
          <w:lang w:val="en-US"/>
        </w:rPr>
        <w:t xml:space="preserve"> dynamics</w:t>
      </w:r>
      <w:r w:rsidR="00856A60" w:rsidRPr="00AE56EC">
        <w:rPr>
          <w:rFonts w:cstheme="minorHAnsi"/>
          <w:sz w:val="24"/>
          <w:szCs w:val="24"/>
          <w:lang w:val="en-US"/>
        </w:rPr>
        <w:t xml:space="preserve"> </w:t>
      </w:r>
      <w:r w:rsidR="005B231C">
        <w:rPr>
          <w:rFonts w:cstheme="minorHAnsi"/>
          <w:sz w:val="24"/>
          <w:szCs w:val="24"/>
          <w:lang w:val="en-US"/>
        </w:rPr>
        <w:t xml:space="preserve">under different scenarios of learning behavior </w:t>
      </w:r>
      <w:r w:rsidR="00856A60" w:rsidRPr="00AE56EC">
        <w:rPr>
          <w:rFonts w:cstheme="minorHAnsi"/>
          <w:sz w:val="24"/>
          <w:szCs w:val="24"/>
          <w:lang w:val="en-US"/>
        </w:rPr>
        <w:t>in an apple tree stand</w:t>
      </w:r>
    </w:p>
    <w:p w14:paraId="7F3EB8A6" w14:textId="77777777" w:rsidR="00564292" w:rsidRPr="00AE56EC" w:rsidRDefault="006A74F9" w:rsidP="00564292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Research question 1</w:t>
      </w:r>
      <w:r w:rsidRPr="00AE56EC">
        <w:rPr>
          <w:rFonts w:cstheme="minorHAnsi"/>
          <w:sz w:val="24"/>
          <w:szCs w:val="24"/>
          <w:lang w:val="en-US"/>
        </w:rPr>
        <w:t xml:space="preserve">: </w:t>
      </w:r>
      <w:r w:rsidR="00A02F03" w:rsidRPr="00AE56EC">
        <w:rPr>
          <w:rFonts w:cstheme="minorHAnsi"/>
          <w:sz w:val="24"/>
          <w:szCs w:val="24"/>
          <w:lang w:val="en-US"/>
        </w:rPr>
        <w:t xml:space="preserve">How does infestation and population dynamics of the leaf miner </w:t>
      </w:r>
      <w:r w:rsidR="00A02F03" w:rsidRPr="00AE56EC">
        <w:rPr>
          <w:rFonts w:cstheme="minorHAnsi"/>
          <w:i/>
          <w:iCs/>
          <w:sz w:val="24"/>
          <w:szCs w:val="24"/>
          <w:lang w:val="en-US"/>
        </w:rPr>
        <w:t>Phyllonorycter sp.</w:t>
      </w:r>
      <w:r w:rsidR="00686B38" w:rsidRPr="00AE56EC">
        <w:rPr>
          <w:rFonts w:cstheme="minorHAnsi"/>
          <w:sz w:val="24"/>
          <w:szCs w:val="24"/>
          <w:lang w:val="en-US"/>
        </w:rPr>
        <w:t xml:space="preserve"> </w:t>
      </w:r>
      <w:r w:rsidR="00A02F03" w:rsidRPr="00AE56EC">
        <w:rPr>
          <w:rFonts w:cstheme="minorHAnsi"/>
          <w:sz w:val="24"/>
          <w:szCs w:val="24"/>
          <w:lang w:val="en-US"/>
        </w:rPr>
        <w:t>influence the stand productivity of an apple stand (</w:t>
      </w:r>
      <w:r w:rsidR="00A02F03" w:rsidRPr="00AE56EC">
        <w:rPr>
          <w:rFonts w:cstheme="minorHAnsi"/>
          <w:i/>
          <w:iCs/>
          <w:sz w:val="24"/>
          <w:szCs w:val="24"/>
          <w:lang w:val="en-US"/>
        </w:rPr>
        <w:t>Malus domestica</w:t>
      </w:r>
      <w:r w:rsidR="00A02F03" w:rsidRPr="00AE56EC">
        <w:rPr>
          <w:rFonts w:cstheme="minorHAnsi"/>
          <w:sz w:val="24"/>
          <w:szCs w:val="24"/>
          <w:lang w:val="en-US"/>
        </w:rPr>
        <w:t>)?</w:t>
      </w:r>
    </w:p>
    <w:p w14:paraId="07CF72D0" w14:textId="4636BE88" w:rsidR="00564292" w:rsidRPr="00AE56EC" w:rsidRDefault="00686B38" w:rsidP="00564292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 xml:space="preserve">Research question 2: </w:t>
      </w:r>
      <w:r w:rsidR="00A02F03" w:rsidRPr="00AE56EC">
        <w:rPr>
          <w:rFonts w:cstheme="minorHAnsi"/>
          <w:sz w:val="24"/>
          <w:szCs w:val="24"/>
          <w:lang w:val="en-US"/>
        </w:rPr>
        <w:t>How does the change in photosynthetic activity of apple trees influence the population size of the leaf miner Phyllonorycter sp.?</w:t>
      </w:r>
    </w:p>
    <w:p w14:paraId="508982A5" w14:textId="6F49D261" w:rsidR="00564292" w:rsidRDefault="00686B38" w:rsidP="00564292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 xml:space="preserve">Research question 3: </w:t>
      </w:r>
      <w:r w:rsidR="00A02F03" w:rsidRPr="00AE56EC">
        <w:rPr>
          <w:rFonts w:cstheme="minorHAnsi"/>
          <w:sz w:val="24"/>
          <w:szCs w:val="24"/>
          <w:lang w:val="en-US"/>
        </w:rPr>
        <w:t>How does decreased water availability affect stand productivity and leaf miner population dynamics?</w:t>
      </w:r>
    </w:p>
    <w:p w14:paraId="7E18C055" w14:textId="2711FB0F" w:rsidR="00E21716" w:rsidRPr="00AE56EC" w:rsidRDefault="00E21716" w:rsidP="00564292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Research question 4:</w:t>
      </w:r>
      <w:r>
        <w:rPr>
          <w:rFonts w:cstheme="minorHAnsi"/>
          <w:sz w:val="24"/>
          <w:szCs w:val="24"/>
          <w:lang w:val="en-US"/>
        </w:rPr>
        <w:t xml:space="preserve"> Does learning behavior in </w:t>
      </w:r>
      <w:r w:rsidRPr="00AE56EC">
        <w:rPr>
          <w:rFonts w:cstheme="minorHAnsi"/>
          <w:i/>
          <w:iCs/>
          <w:sz w:val="24"/>
          <w:szCs w:val="24"/>
          <w:lang w:val="en-US"/>
        </w:rPr>
        <w:t>Phyllonorycter sp.</w:t>
      </w:r>
      <w:r>
        <w:rPr>
          <w:rFonts w:cstheme="minorHAnsi"/>
          <w:sz w:val="24"/>
          <w:szCs w:val="24"/>
          <w:lang w:val="en-US"/>
        </w:rPr>
        <w:t xml:space="preserve"> contribute to higher damage and increased leaf miner populations?</w:t>
      </w:r>
    </w:p>
    <w:p w14:paraId="6DA50580" w14:textId="77777777" w:rsidR="00564292" w:rsidRPr="00AE56EC" w:rsidRDefault="00686B38" w:rsidP="00564292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Hypothesis 1</w:t>
      </w:r>
      <w:r w:rsidRPr="00AE56EC">
        <w:rPr>
          <w:rFonts w:cstheme="minorHAnsi"/>
          <w:sz w:val="24"/>
          <w:szCs w:val="24"/>
          <w:lang w:val="en-US"/>
        </w:rPr>
        <w:t xml:space="preserve">: </w:t>
      </w:r>
      <w:r w:rsidR="00A02F03" w:rsidRPr="00AE56EC">
        <w:rPr>
          <w:rFonts w:cstheme="minorHAnsi"/>
          <w:sz w:val="24"/>
          <w:szCs w:val="24"/>
          <w:lang w:val="en-US"/>
        </w:rPr>
        <w:t>Leaf miner infestation initially decreases carbon assimilation and plant growth but increases water use efficiency</w:t>
      </w:r>
    </w:p>
    <w:p w14:paraId="2E6E9266" w14:textId="277EC8B2" w:rsidR="00564292" w:rsidRPr="00AE56EC" w:rsidRDefault="00686B38" w:rsidP="00564292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commentRangeStart w:id="0"/>
      <w:r w:rsidRPr="00AE56EC">
        <w:rPr>
          <w:rFonts w:cstheme="minorHAnsi"/>
          <w:b/>
          <w:bCs/>
          <w:sz w:val="24"/>
          <w:szCs w:val="24"/>
          <w:lang w:val="en-US"/>
        </w:rPr>
        <w:t>Hypothesis 2</w:t>
      </w:r>
      <w:commentRangeEnd w:id="0"/>
      <w:r w:rsidR="00AF5C47">
        <w:rPr>
          <w:rStyle w:val="CommentReference"/>
        </w:rPr>
        <w:commentReference w:id="0"/>
      </w:r>
      <w:r w:rsidRPr="00AE56EC">
        <w:rPr>
          <w:rFonts w:cstheme="minorHAnsi"/>
          <w:sz w:val="24"/>
          <w:szCs w:val="24"/>
          <w:lang w:val="en-US"/>
        </w:rPr>
        <w:t xml:space="preserve">: </w:t>
      </w:r>
      <w:r w:rsidR="00A02F03" w:rsidRPr="00AE56EC">
        <w:rPr>
          <w:rFonts w:cstheme="minorHAnsi"/>
          <w:sz w:val="24"/>
          <w:szCs w:val="24"/>
          <w:lang w:val="en-US"/>
        </w:rPr>
        <w:t xml:space="preserve">Potential negative effects of leaf miner infestation are mitigated by defense reactions of plants and </w:t>
      </w:r>
      <w:r w:rsidR="003A243E" w:rsidRPr="00AE56EC">
        <w:rPr>
          <w:rFonts w:cstheme="minorHAnsi"/>
          <w:sz w:val="24"/>
          <w:szCs w:val="24"/>
          <w:lang w:val="en-US"/>
        </w:rPr>
        <w:t xml:space="preserve">change </w:t>
      </w:r>
      <w:r w:rsidR="00A02F03" w:rsidRPr="00AE56EC">
        <w:rPr>
          <w:rFonts w:cstheme="minorHAnsi"/>
          <w:sz w:val="24"/>
          <w:szCs w:val="24"/>
          <w:lang w:val="en-US"/>
        </w:rPr>
        <w:t>host preferrence of leaf miners</w:t>
      </w:r>
    </w:p>
    <w:p w14:paraId="3CEA1659" w14:textId="422206E0" w:rsidR="00A02F03" w:rsidRPr="00AE56EC" w:rsidRDefault="00686B38" w:rsidP="00564292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Hypothesis 3</w:t>
      </w:r>
      <w:r w:rsidRPr="00AE56EC">
        <w:rPr>
          <w:rFonts w:cstheme="minorHAnsi"/>
          <w:sz w:val="24"/>
          <w:szCs w:val="24"/>
          <w:lang w:val="en-US"/>
        </w:rPr>
        <w:t xml:space="preserve">: </w:t>
      </w:r>
      <w:r w:rsidR="00A02F03" w:rsidRPr="00AE56EC">
        <w:rPr>
          <w:rFonts w:cstheme="minorHAnsi"/>
          <w:sz w:val="24"/>
          <w:szCs w:val="24"/>
          <w:lang w:val="en-US"/>
        </w:rPr>
        <w:t>Learning behaviour accounts for higher population sizes in leaf miners</w:t>
      </w:r>
    </w:p>
    <w:p w14:paraId="2EDBF04C" w14:textId="77777777" w:rsidR="003A243E" w:rsidRPr="00AE56EC" w:rsidRDefault="003A243E" w:rsidP="003A243E">
      <w:pPr>
        <w:pStyle w:val="ListParagraph"/>
        <w:spacing w:after="0"/>
        <w:ind w:left="360"/>
        <w:rPr>
          <w:rFonts w:cstheme="minorHAnsi"/>
          <w:b/>
          <w:bCs/>
          <w:sz w:val="24"/>
          <w:szCs w:val="24"/>
          <w:lang w:val="en-US"/>
        </w:rPr>
      </w:pPr>
    </w:p>
    <w:p w14:paraId="6AF6EF0C" w14:textId="0730ECD2" w:rsidR="003503DA" w:rsidRDefault="003A243E" w:rsidP="003A243E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</w:t>
      </w:r>
      <w:r w:rsidR="00757353">
        <w:rPr>
          <w:rFonts w:cstheme="minorHAnsi"/>
          <w:b/>
          <w:bCs/>
          <w:sz w:val="24"/>
          <w:szCs w:val="24"/>
        </w:rPr>
        <w:t>Entities</w:t>
      </w:r>
      <w:r w:rsidR="00C812F1">
        <w:rPr>
          <w:rFonts w:cstheme="minorHAnsi"/>
          <w:b/>
          <w:bCs/>
          <w:sz w:val="24"/>
          <w:szCs w:val="24"/>
        </w:rPr>
        <w:t xml:space="preserve"> and state variables</w:t>
      </w:r>
    </w:p>
    <w:p w14:paraId="7CEB8441" w14:textId="430A153A" w:rsidR="009B17E5" w:rsidRPr="00AE56EC" w:rsidRDefault="003503DA" w:rsidP="004B30CF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Trees:</w:t>
      </w:r>
      <w:r w:rsidR="00757353" w:rsidRPr="00AE56E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812F1" w:rsidRPr="00AE56EC">
        <w:rPr>
          <w:rFonts w:cstheme="minorHAnsi"/>
          <w:sz w:val="24"/>
          <w:szCs w:val="24"/>
          <w:lang w:val="en-US"/>
        </w:rPr>
        <w:t xml:space="preserve">age, </w:t>
      </w:r>
      <w:r w:rsidR="00757353" w:rsidRPr="00AE56EC">
        <w:rPr>
          <w:rFonts w:cstheme="minorHAnsi"/>
          <w:sz w:val="24"/>
          <w:szCs w:val="24"/>
          <w:lang w:val="en-US"/>
        </w:rPr>
        <w:t xml:space="preserve">biomass, </w:t>
      </w:r>
      <w:r w:rsidR="007A4857" w:rsidRPr="00AE56EC">
        <w:rPr>
          <w:rFonts w:cstheme="minorHAnsi"/>
          <w:sz w:val="24"/>
          <w:szCs w:val="24"/>
          <w:lang w:val="en-US"/>
        </w:rPr>
        <w:t>height, leaf number/biomass</w:t>
      </w:r>
      <w:r w:rsidR="00B75CE5" w:rsidRPr="00AE56EC">
        <w:rPr>
          <w:rFonts w:cstheme="minorHAnsi"/>
          <w:sz w:val="24"/>
          <w:szCs w:val="24"/>
          <w:lang w:val="en-US"/>
        </w:rPr>
        <w:t>, energy/water/oviposition status, plant vigour</w:t>
      </w:r>
      <w:r w:rsidR="00A377AA" w:rsidRPr="00AE56EC">
        <w:rPr>
          <w:rFonts w:cstheme="minorHAnsi"/>
          <w:sz w:val="24"/>
          <w:szCs w:val="24"/>
          <w:lang w:val="en-US"/>
        </w:rPr>
        <w:t>, leaf miner density</w:t>
      </w:r>
    </w:p>
    <w:p w14:paraId="4065EA9B" w14:textId="723DBC4E" w:rsidR="003503DA" w:rsidRPr="00AE56EC" w:rsidRDefault="004B30CF" w:rsidP="004B30CF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commentRangeStart w:id="1"/>
      <w:r w:rsidRPr="00AE56EC">
        <w:rPr>
          <w:rFonts w:cstheme="minorHAnsi"/>
          <w:b/>
          <w:bCs/>
          <w:sz w:val="24"/>
          <w:szCs w:val="24"/>
          <w:lang w:val="en-US"/>
        </w:rPr>
        <w:t>L</w:t>
      </w:r>
      <w:r w:rsidR="00C812F1" w:rsidRPr="00AE56EC">
        <w:rPr>
          <w:rFonts w:cstheme="minorHAnsi"/>
          <w:b/>
          <w:bCs/>
          <w:sz w:val="24"/>
          <w:szCs w:val="24"/>
          <w:lang w:val="en-US"/>
        </w:rPr>
        <w:t>eaves</w:t>
      </w:r>
      <w:r w:rsidR="00C812F1" w:rsidRPr="00AE56EC">
        <w:rPr>
          <w:rFonts w:cstheme="minorHAnsi"/>
          <w:sz w:val="24"/>
          <w:szCs w:val="24"/>
          <w:lang w:val="en-US"/>
        </w:rPr>
        <w:t xml:space="preserve"> as individual entities </w:t>
      </w:r>
      <w:commentRangeEnd w:id="1"/>
      <w:r w:rsidR="00BE771F">
        <w:rPr>
          <w:rStyle w:val="CommentReference"/>
        </w:rPr>
        <w:commentReference w:id="1"/>
      </w:r>
      <w:r w:rsidR="00C812F1" w:rsidRPr="00AE56EC">
        <w:rPr>
          <w:rFonts w:cstheme="minorHAnsi"/>
          <w:sz w:val="24"/>
          <w:szCs w:val="24"/>
          <w:lang w:val="en-US"/>
        </w:rPr>
        <w:t>with properties leaf area/</w:t>
      </w:r>
      <w:r w:rsidR="00FE2292" w:rsidRPr="00AE56EC">
        <w:rPr>
          <w:rFonts w:cstheme="minorHAnsi"/>
          <w:sz w:val="24"/>
          <w:szCs w:val="24"/>
          <w:lang w:val="en-US"/>
        </w:rPr>
        <w:t>water content/</w:t>
      </w:r>
      <w:r w:rsidR="00C812F1" w:rsidRPr="00AE56EC">
        <w:rPr>
          <w:rFonts w:cstheme="minorHAnsi"/>
          <w:sz w:val="24"/>
          <w:szCs w:val="24"/>
          <w:lang w:val="en-US"/>
        </w:rPr>
        <w:t>stomatal conductance/</w:t>
      </w:r>
      <w:r w:rsidR="00FE2292" w:rsidRPr="00AE56EC">
        <w:rPr>
          <w:rFonts w:cstheme="minorHAnsi"/>
          <w:sz w:val="24"/>
          <w:szCs w:val="24"/>
          <w:lang w:val="en-US"/>
        </w:rPr>
        <w:t>carbon assimilation/levels of defense chemicals/present and past state of infestation</w:t>
      </w:r>
      <w:r w:rsidR="009B17E5" w:rsidRPr="00AE56EC">
        <w:rPr>
          <w:rFonts w:cstheme="minorHAnsi"/>
          <w:sz w:val="24"/>
          <w:szCs w:val="24"/>
          <w:lang w:val="en-US"/>
        </w:rPr>
        <w:t xml:space="preserve"> </w:t>
      </w:r>
    </w:p>
    <w:p w14:paraId="456DDE91" w14:textId="3A798EBD" w:rsidR="009B17E5" w:rsidRPr="00AE56EC" w:rsidRDefault="009B17E5" w:rsidP="004B30CF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Leaf miners:</w:t>
      </w:r>
      <w:r w:rsidRPr="00AE56EC">
        <w:rPr>
          <w:rFonts w:cstheme="minorHAnsi"/>
          <w:sz w:val="24"/>
          <w:szCs w:val="24"/>
          <w:lang w:val="en-US"/>
        </w:rPr>
        <w:t xml:space="preserve"> age, sex?, developmental stage, egg-carrying state, behaviour state, learning state, energy status</w:t>
      </w:r>
    </w:p>
    <w:p w14:paraId="6465C44C" w14:textId="7525E5F4" w:rsidR="00A377AA" w:rsidRPr="00AE56EC" w:rsidRDefault="00A377AA" w:rsidP="004B30CF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Environment: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CA1A7C" w:rsidRPr="00AE56EC">
        <w:rPr>
          <w:rFonts w:cstheme="minorHAnsi"/>
          <w:sz w:val="24"/>
          <w:szCs w:val="24"/>
          <w:lang w:val="en-US"/>
        </w:rPr>
        <w:t xml:space="preserve">soil water content, </w:t>
      </w:r>
      <w:r w:rsidR="00BE771F" w:rsidRPr="00AE56EC">
        <w:rPr>
          <w:rFonts w:cstheme="minorHAnsi"/>
          <w:sz w:val="24"/>
          <w:szCs w:val="24"/>
          <w:lang w:val="en-US"/>
        </w:rPr>
        <w:t xml:space="preserve">temperature, </w:t>
      </w:r>
      <w:r w:rsidRPr="00AE56EC">
        <w:rPr>
          <w:rFonts w:cstheme="minorHAnsi"/>
          <w:sz w:val="24"/>
          <w:szCs w:val="24"/>
          <w:lang w:val="en-US"/>
        </w:rPr>
        <w:t>growing season/dormant season, precipitation, plant vigour of external environment</w:t>
      </w:r>
    </w:p>
    <w:p w14:paraId="1DC62001" w14:textId="77777777" w:rsidR="003503DA" w:rsidRPr="00AE56EC" w:rsidRDefault="003503DA" w:rsidP="003A243E">
      <w:pPr>
        <w:pStyle w:val="ListParagraph"/>
        <w:spacing w:after="0"/>
        <w:ind w:left="0"/>
        <w:rPr>
          <w:rFonts w:cstheme="minorHAnsi"/>
          <w:sz w:val="24"/>
          <w:szCs w:val="24"/>
          <w:lang w:val="en-US"/>
        </w:rPr>
      </w:pPr>
    </w:p>
    <w:p w14:paraId="1849BC0B" w14:textId="08D6A9BD" w:rsidR="00BD5C9D" w:rsidRPr="00AE56EC" w:rsidRDefault="00BD5C9D" w:rsidP="00BD5C9D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3.</w:t>
      </w:r>
      <w:r w:rsidR="00D544FD">
        <w:rPr>
          <w:rFonts w:cstheme="minorHAnsi"/>
          <w:b/>
          <w:bCs/>
          <w:sz w:val="24"/>
          <w:szCs w:val="24"/>
          <w:lang w:val="en-US"/>
        </w:rPr>
        <w:t>1</w:t>
      </w:r>
      <w:r w:rsidRPr="00AE56E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DF062D">
        <w:rPr>
          <w:rFonts w:cstheme="minorHAnsi"/>
          <w:b/>
          <w:bCs/>
          <w:sz w:val="24"/>
          <w:szCs w:val="24"/>
          <w:lang w:val="en-US"/>
        </w:rPr>
        <w:t>Flow/c</w:t>
      </w:r>
      <w:r w:rsidRPr="00AE56EC">
        <w:rPr>
          <w:rFonts w:cstheme="minorHAnsi"/>
          <w:b/>
          <w:bCs/>
          <w:sz w:val="24"/>
          <w:szCs w:val="24"/>
          <w:lang w:val="en-US"/>
        </w:rPr>
        <w:t>ausal diagram, important factors and processes</w:t>
      </w:r>
    </w:p>
    <w:p w14:paraId="618B6CB8" w14:textId="77777777" w:rsidR="001747B1" w:rsidRDefault="00CA1A7C" w:rsidP="001747B1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Patches:</w:t>
      </w:r>
      <w:r>
        <w:rPr>
          <w:rFonts w:cstheme="minorHAnsi"/>
          <w:sz w:val="24"/>
          <w:szCs w:val="24"/>
        </w:rPr>
        <w:t xml:space="preserve"> </w:t>
      </w:r>
    </w:p>
    <w:p w14:paraId="6336A3F8" w14:textId="54E64472" w:rsidR="008273A4" w:rsidRPr="00AE56EC" w:rsidRDefault="001747B1" w:rsidP="001747B1">
      <w:pPr>
        <w:pStyle w:val="ListParagraph"/>
        <w:spacing w:after="0"/>
        <w:ind w:left="357"/>
        <w:mirrorIndents/>
        <w:rPr>
          <w:rFonts w:cstheme="minorHAnsi"/>
          <w:sz w:val="24"/>
          <w:szCs w:val="24"/>
          <w:lang w:val="en-US"/>
        </w:rPr>
      </w:pPr>
      <w:r w:rsidRPr="001747B1">
        <w:rPr>
          <w:rFonts w:cstheme="minorHAnsi"/>
          <w:sz w:val="24"/>
          <w:szCs w:val="24"/>
        </w:rPr>
        <w:sym w:font="Wingdings" w:char="F0E0"/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Pr="00AE56EC">
        <w:rPr>
          <w:rFonts w:cstheme="minorHAnsi"/>
          <w:b/>
          <w:bCs/>
          <w:sz w:val="24"/>
          <w:szCs w:val="24"/>
          <w:lang w:val="en-US"/>
        </w:rPr>
        <w:t xml:space="preserve">Soil water availability: </w:t>
      </w:r>
      <w:r w:rsidR="00CA1A7C" w:rsidRPr="00AE56EC">
        <w:rPr>
          <w:rFonts w:cstheme="minorHAnsi"/>
          <w:sz w:val="24"/>
          <w:szCs w:val="24"/>
          <w:lang w:val="en-US"/>
        </w:rPr>
        <w:t>desiccation</w:t>
      </w:r>
      <w:r w:rsidRPr="00AE56EC">
        <w:rPr>
          <w:rFonts w:cstheme="minorHAnsi"/>
          <w:sz w:val="24"/>
          <w:szCs w:val="24"/>
          <w:lang w:val="en-US"/>
        </w:rPr>
        <w:t xml:space="preserve"> over time</w:t>
      </w:r>
      <w:r w:rsidR="00CA1A7C" w:rsidRPr="00AE56EC">
        <w:rPr>
          <w:rFonts w:cstheme="minorHAnsi"/>
          <w:sz w:val="24"/>
          <w:szCs w:val="24"/>
          <w:lang w:val="en-US"/>
        </w:rPr>
        <w:t>, water content</w:t>
      </w:r>
      <w:r w:rsidR="00490C19">
        <w:rPr>
          <w:rFonts w:cstheme="minorHAnsi"/>
          <w:sz w:val="24"/>
          <w:szCs w:val="24"/>
          <w:lang w:val="en-US"/>
        </w:rPr>
        <w:t xml:space="preserve"> from seasonal variation in central Germany</w:t>
      </w:r>
    </w:p>
    <w:p w14:paraId="71022114" w14:textId="40C12F62" w:rsidR="0069376F" w:rsidRPr="00AE56EC" w:rsidRDefault="008273A4" w:rsidP="008273A4">
      <w:pPr>
        <w:pStyle w:val="ListParagraph"/>
        <w:spacing w:after="0"/>
        <w:ind w:left="357"/>
        <w:mirrorIndents/>
        <w:rPr>
          <w:rFonts w:cstheme="minorHAnsi"/>
          <w:sz w:val="24"/>
          <w:szCs w:val="24"/>
          <w:lang w:val="en-US"/>
        </w:rPr>
      </w:pPr>
      <w:r w:rsidRPr="008273A4">
        <w:rPr>
          <w:rFonts w:cstheme="minorHAnsi"/>
          <w:sz w:val="24"/>
          <w:szCs w:val="24"/>
        </w:rPr>
        <w:sym w:font="Wingdings" w:char="F0E0"/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1747B1" w:rsidRPr="00AE56EC">
        <w:rPr>
          <w:rFonts w:cstheme="minorHAnsi"/>
          <w:b/>
          <w:bCs/>
          <w:sz w:val="24"/>
          <w:szCs w:val="24"/>
          <w:lang w:val="en-US"/>
        </w:rPr>
        <w:t>S</w:t>
      </w:r>
      <w:r w:rsidR="005040F4" w:rsidRPr="00AE56EC">
        <w:rPr>
          <w:rFonts w:cstheme="minorHAnsi"/>
          <w:b/>
          <w:bCs/>
          <w:sz w:val="24"/>
          <w:szCs w:val="24"/>
          <w:lang w:val="en-US"/>
        </w:rPr>
        <w:t>easonality</w:t>
      </w:r>
      <w:r w:rsidR="005040F4" w:rsidRPr="00AE56EC">
        <w:rPr>
          <w:rFonts w:cstheme="minorHAnsi"/>
          <w:sz w:val="24"/>
          <w:szCs w:val="24"/>
          <w:lang w:val="en-US"/>
        </w:rPr>
        <w:t>: linear seasonal increase in temperatur</w:t>
      </w:r>
      <w:r w:rsidRPr="00AE56EC">
        <w:rPr>
          <w:rFonts w:cstheme="minorHAnsi"/>
          <w:sz w:val="24"/>
          <w:szCs w:val="24"/>
          <w:lang w:val="en-US"/>
        </w:rPr>
        <w:t>e and</w:t>
      </w:r>
      <w:r w:rsidR="005040F4" w:rsidRPr="00AE56EC">
        <w:rPr>
          <w:rFonts w:cstheme="minorHAnsi"/>
          <w:sz w:val="24"/>
          <w:szCs w:val="24"/>
          <w:lang w:val="en-US"/>
        </w:rPr>
        <w:t xml:space="preserve"> incoming </w:t>
      </w:r>
      <w:r w:rsidR="00D06C5D">
        <w:rPr>
          <w:rFonts w:cstheme="minorHAnsi"/>
          <w:sz w:val="24"/>
          <w:szCs w:val="24"/>
          <w:lang w:val="en-US"/>
        </w:rPr>
        <w:t>photosynthetically</w:t>
      </w:r>
      <w:r w:rsidR="005040F4" w:rsidRPr="00AE56EC">
        <w:rPr>
          <w:rFonts w:cstheme="minorHAnsi"/>
          <w:sz w:val="24"/>
          <w:szCs w:val="24"/>
          <w:lang w:val="en-US"/>
        </w:rPr>
        <w:t xml:space="preserve"> radiation</w:t>
      </w:r>
      <w:r w:rsidR="006927E2" w:rsidRPr="00AE56EC">
        <w:rPr>
          <w:rFonts w:cstheme="minorHAnsi"/>
          <w:sz w:val="24"/>
          <w:szCs w:val="24"/>
          <w:lang w:val="en-US"/>
        </w:rPr>
        <w:t>, infestation stop in dormant phase: death of larvae in cold winters, stop feeding/mine generation</w:t>
      </w:r>
    </w:p>
    <w:p w14:paraId="57FDDCB2" w14:textId="4FDA605B" w:rsidR="0058268B" w:rsidRPr="00BD2236" w:rsidRDefault="0058268B" w:rsidP="00BD2236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Trees</w:t>
      </w:r>
    </w:p>
    <w:p w14:paraId="7F37C741" w14:textId="61C86825" w:rsidR="00204064" w:rsidRDefault="0058268B" w:rsidP="00204064">
      <w:pPr>
        <w:pStyle w:val="ListParagraph"/>
        <w:numPr>
          <w:ilvl w:val="0"/>
          <w:numId w:val="10"/>
        </w:numPr>
        <w:spacing w:after="0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individual leaf generation: a number of leaves per tree is generated with properties leaf area, </w:t>
      </w:r>
      <w:r w:rsidR="00CB1D0B">
        <w:rPr>
          <w:rFonts w:cstheme="minorHAnsi"/>
          <w:sz w:val="24"/>
          <w:szCs w:val="24"/>
          <w:lang w:val="en-US"/>
        </w:rPr>
        <w:t>position, net assimilation, stomatal conductance, level of defense chemicals, nutritional value</w:t>
      </w:r>
      <w:r w:rsidR="009D6193">
        <w:rPr>
          <w:rFonts w:cstheme="minorHAnsi"/>
          <w:sz w:val="24"/>
          <w:szCs w:val="24"/>
          <w:lang w:val="en-US"/>
        </w:rPr>
        <w:t xml:space="preserve">, </w:t>
      </w:r>
      <w:r w:rsidR="00583C72">
        <w:rPr>
          <w:rFonts w:cstheme="minorHAnsi"/>
          <w:sz w:val="24"/>
          <w:szCs w:val="24"/>
          <w:lang w:val="en-US"/>
        </w:rPr>
        <w:t xml:space="preserve">height(?), wood/leaf biomass(?), </w:t>
      </w:r>
      <w:r w:rsidR="009D6193">
        <w:rPr>
          <w:rFonts w:cstheme="minorHAnsi"/>
          <w:sz w:val="24"/>
          <w:szCs w:val="24"/>
          <w:lang w:val="en-US"/>
        </w:rPr>
        <w:t>phenotypic variation</w:t>
      </w:r>
      <w:r w:rsidR="00867BE5">
        <w:rPr>
          <w:rFonts w:cstheme="minorHAnsi"/>
          <w:sz w:val="24"/>
          <w:szCs w:val="24"/>
          <w:lang w:val="en-US"/>
        </w:rPr>
        <w:t>, number of mines</w:t>
      </w:r>
      <w:r w:rsidR="00032A6F">
        <w:rPr>
          <w:rFonts w:cstheme="minorHAnsi"/>
          <w:sz w:val="24"/>
          <w:szCs w:val="24"/>
          <w:lang w:val="en-US"/>
        </w:rPr>
        <w:t xml:space="preserve"> </w:t>
      </w:r>
      <w:r w:rsidR="00383BCE">
        <w:rPr>
          <w:rFonts w:cstheme="minorHAnsi"/>
          <w:sz w:val="24"/>
          <w:szCs w:val="24"/>
          <w:lang w:val="en-US"/>
        </w:rPr>
        <w:t xml:space="preserve"> </w:t>
      </w:r>
      <w:r w:rsidR="00383BCE" w:rsidRPr="00383BCE">
        <w:rPr>
          <w:rFonts w:cstheme="minorHAnsi"/>
          <w:sz w:val="24"/>
          <w:szCs w:val="24"/>
          <w:lang w:val="en-US"/>
        </w:rPr>
        <w:sym w:font="Wingdings" w:char="F0E0"/>
      </w:r>
      <w:r w:rsidR="00383BCE">
        <w:rPr>
          <w:rFonts w:cstheme="minorHAnsi"/>
          <w:sz w:val="24"/>
          <w:szCs w:val="24"/>
          <w:lang w:val="en-US"/>
        </w:rPr>
        <w:t xml:space="preserve"> </w:t>
      </w:r>
      <w:r w:rsidR="00032A6F" w:rsidRPr="00383BCE">
        <w:rPr>
          <w:rFonts w:cstheme="minorHAnsi"/>
          <w:sz w:val="24"/>
          <w:szCs w:val="24"/>
          <w:lang w:val="en-US"/>
        </w:rPr>
        <w:t xml:space="preserve">values are part of the agentset trees </w:t>
      </w:r>
      <w:r w:rsidR="00032A6F" w:rsidRPr="00032A6F">
        <w:rPr>
          <w:rFonts w:cstheme="minorHAnsi"/>
          <w:sz w:val="24"/>
          <w:szCs w:val="24"/>
          <w:lang w:val="en-US"/>
        </w:rPr>
        <w:sym w:font="Wingdings" w:char="F0E0"/>
      </w:r>
      <w:r w:rsidR="00032A6F" w:rsidRPr="00383BCE">
        <w:rPr>
          <w:rFonts w:cstheme="minorHAnsi"/>
          <w:sz w:val="24"/>
          <w:szCs w:val="24"/>
          <w:lang w:val="en-US"/>
        </w:rPr>
        <w:t xml:space="preserve"> vary with position in tree within certain limits</w:t>
      </w:r>
    </w:p>
    <w:p w14:paraId="19782939" w14:textId="270E7957" w:rsidR="00204064" w:rsidRDefault="00204064" w:rsidP="00204064">
      <w:pPr>
        <w:pStyle w:val="ListParagraph"/>
        <w:numPr>
          <w:ilvl w:val="0"/>
          <w:numId w:val="10"/>
        </w:numPr>
        <w:spacing w:after="0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branch generation: a number of branches </w:t>
      </w:r>
      <w:r w:rsidR="003718B4">
        <w:rPr>
          <w:rFonts w:cstheme="minorHAnsi"/>
          <w:sz w:val="24"/>
          <w:szCs w:val="24"/>
          <w:lang w:val="en-US"/>
        </w:rPr>
        <w:t>with span of lengths is generated</w:t>
      </w:r>
    </w:p>
    <w:p w14:paraId="7151D572" w14:textId="2986859A" w:rsidR="002C0E0C" w:rsidRDefault="002C0E0C" w:rsidP="00161E6F">
      <w:pPr>
        <w:pStyle w:val="ListParagraph"/>
        <w:numPr>
          <w:ilvl w:val="0"/>
          <w:numId w:val="10"/>
        </w:numPr>
        <w:spacing w:after="0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if host selection occurs only within one individual tree: separate tree in different parts according to height </w:t>
      </w:r>
      <w:r w:rsidRPr="002C0E0C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 w:rsidR="00090F26">
        <w:rPr>
          <w:rFonts w:cstheme="minorHAnsi"/>
          <w:sz w:val="24"/>
          <w:szCs w:val="24"/>
          <w:lang w:val="en-US"/>
        </w:rPr>
        <w:t xml:space="preserve">leaf number per segment, </w:t>
      </w:r>
      <w:r>
        <w:rPr>
          <w:rFonts w:cstheme="minorHAnsi"/>
          <w:sz w:val="24"/>
          <w:szCs w:val="24"/>
          <w:lang w:val="en-US"/>
        </w:rPr>
        <w:t>status of leaves/branches</w:t>
      </w:r>
      <w:r w:rsidR="001F2D05">
        <w:rPr>
          <w:rFonts w:cstheme="minorHAnsi"/>
          <w:sz w:val="24"/>
          <w:szCs w:val="24"/>
          <w:lang w:val="en-US"/>
        </w:rPr>
        <w:t xml:space="preserve"> in relation to nutritional value/defense chemicals/plant vigor</w:t>
      </w:r>
      <w:r w:rsidR="00321BCF">
        <w:rPr>
          <w:rFonts w:cstheme="minorHAnsi"/>
          <w:sz w:val="24"/>
          <w:szCs w:val="24"/>
          <w:lang w:val="en-US"/>
        </w:rPr>
        <w:t>/leaf temperature/leaf water potential/net assimilation/stomatal conductance</w:t>
      </w:r>
      <w:r w:rsidR="00EE68CC">
        <w:rPr>
          <w:rFonts w:cstheme="minorHAnsi"/>
          <w:sz w:val="24"/>
          <w:szCs w:val="24"/>
          <w:lang w:val="en-US"/>
        </w:rPr>
        <w:t xml:space="preserve"> per segment</w:t>
      </w:r>
      <w:r>
        <w:rPr>
          <w:rFonts w:cstheme="minorHAnsi"/>
          <w:sz w:val="24"/>
          <w:szCs w:val="24"/>
          <w:lang w:val="en-US"/>
        </w:rPr>
        <w:t xml:space="preserve">, increase leaf number per height segment </w:t>
      </w:r>
      <w:r w:rsidR="001F2D05">
        <w:rPr>
          <w:rFonts w:cstheme="minorHAnsi"/>
          <w:sz w:val="24"/>
          <w:szCs w:val="24"/>
          <w:lang w:val="en-US"/>
        </w:rPr>
        <w:t xml:space="preserve">depending on total net assimilation of segment </w:t>
      </w:r>
      <w:r w:rsidR="001F2D05" w:rsidRPr="001F2D05">
        <w:rPr>
          <w:rFonts w:cstheme="minorHAnsi"/>
          <w:sz w:val="24"/>
          <w:szCs w:val="24"/>
          <w:lang w:val="en-US"/>
        </w:rPr>
        <w:sym w:font="Wingdings" w:char="F0E0"/>
      </w:r>
      <w:r w:rsidR="001F2D05">
        <w:rPr>
          <w:rFonts w:cstheme="minorHAnsi"/>
          <w:sz w:val="24"/>
          <w:szCs w:val="24"/>
          <w:lang w:val="en-US"/>
        </w:rPr>
        <w:t xml:space="preserve"> amount of increase results in different plant vigor values</w:t>
      </w:r>
      <w:r w:rsidR="00161E6F">
        <w:rPr>
          <w:rFonts w:cstheme="minorHAnsi"/>
          <w:sz w:val="24"/>
          <w:szCs w:val="24"/>
          <w:lang w:val="en-US"/>
        </w:rPr>
        <w:t xml:space="preserve">, alternatively distribute branches and leaves around a segment </w:t>
      </w:r>
      <w:r w:rsidR="00161E6F" w:rsidRPr="00CB4F62">
        <w:rPr>
          <w:rFonts w:cstheme="minorHAnsi"/>
          <w:sz w:val="24"/>
          <w:szCs w:val="24"/>
          <w:lang w:val="en-US"/>
        </w:rPr>
        <w:sym w:font="Wingdings" w:char="F0E0"/>
      </w:r>
      <w:r w:rsidR="00161E6F">
        <w:rPr>
          <w:rFonts w:cstheme="minorHAnsi"/>
          <w:sz w:val="24"/>
          <w:szCs w:val="24"/>
          <w:lang w:val="en-US"/>
        </w:rPr>
        <w:t xml:space="preserve"> randomly set a number of distances dependent on height segment and total height, set leaf status peripher/internal dependent on distance</w:t>
      </w:r>
      <w:r w:rsidR="00877BEF">
        <w:rPr>
          <w:rFonts w:cstheme="minorHAnsi"/>
          <w:sz w:val="24"/>
          <w:szCs w:val="24"/>
          <w:lang w:val="en-US"/>
        </w:rPr>
        <w:t>, gas exchange is recorded by height segement dependent on oviposition events</w:t>
      </w:r>
    </w:p>
    <w:p w14:paraId="28C03771" w14:textId="578CF982" w:rsidR="005C2ADF" w:rsidRPr="00161E6F" w:rsidRDefault="005C2ADF" w:rsidP="00161E6F">
      <w:pPr>
        <w:pStyle w:val="ListParagraph"/>
        <w:numPr>
          <w:ilvl w:val="0"/>
          <w:numId w:val="10"/>
        </w:numPr>
        <w:spacing w:after="0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alternative to host </w:t>
      </w:r>
      <w:r w:rsidR="000607FB">
        <w:rPr>
          <w:rFonts w:cstheme="minorHAnsi"/>
          <w:sz w:val="24"/>
          <w:szCs w:val="24"/>
          <w:lang w:val="en-US"/>
        </w:rPr>
        <w:t>selection within individual tree: crown approximated as sphere</w:t>
      </w:r>
      <w:r w:rsidR="00C87377">
        <w:rPr>
          <w:rFonts w:cstheme="minorHAnsi"/>
          <w:sz w:val="24"/>
          <w:szCs w:val="24"/>
          <w:lang w:val="en-US"/>
        </w:rPr>
        <w:t xml:space="preserve"> </w:t>
      </w:r>
      <w:r w:rsidR="00C87377" w:rsidRPr="00C87377">
        <w:rPr>
          <w:rFonts w:cstheme="minorHAnsi"/>
          <w:sz w:val="24"/>
          <w:szCs w:val="24"/>
          <w:lang w:val="en-US"/>
        </w:rPr>
        <w:sym w:font="Wingdings" w:char="F0E0"/>
      </w:r>
      <w:r w:rsidR="00C87377">
        <w:rPr>
          <w:rFonts w:cstheme="minorHAnsi"/>
          <w:sz w:val="24"/>
          <w:szCs w:val="24"/>
          <w:lang w:val="en-US"/>
        </w:rPr>
        <w:t xml:space="preserve"> </w:t>
      </w:r>
      <w:r w:rsidR="00C87377" w:rsidRPr="00C87377">
        <w:rPr>
          <w:rFonts w:cstheme="minorHAnsi"/>
          <w:sz w:val="24"/>
          <w:szCs w:val="24"/>
          <w:lang w:val="en-US"/>
        </w:rPr>
        <w:t>separate sphere in different sectors with leaf superindividuals as agents</w:t>
      </w:r>
      <w:r w:rsidR="00C87377">
        <w:rPr>
          <w:rFonts w:cstheme="minorHAnsi"/>
          <w:sz w:val="24"/>
          <w:szCs w:val="24"/>
          <w:lang w:val="en-US"/>
        </w:rPr>
        <w:t>,</w:t>
      </w:r>
      <w:r w:rsidR="000607FB">
        <w:rPr>
          <w:rFonts w:cstheme="minorHAnsi"/>
          <w:sz w:val="24"/>
          <w:szCs w:val="24"/>
          <w:lang w:val="en-US"/>
        </w:rPr>
        <w:t xml:space="preserve"> main axis as stem and branches </w:t>
      </w:r>
      <w:r w:rsidR="000607FB" w:rsidRPr="000607FB">
        <w:rPr>
          <w:rFonts w:cstheme="minorHAnsi"/>
          <w:sz w:val="24"/>
          <w:szCs w:val="24"/>
          <w:lang w:val="en-US"/>
        </w:rPr>
        <w:sym w:font="Wingdings" w:char="F0E0"/>
      </w:r>
      <w:r w:rsidR="000607FB">
        <w:rPr>
          <w:rFonts w:cstheme="minorHAnsi"/>
          <w:sz w:val="24"/>
          <w:szCs w:val="24"/>
          <w:lang w:val="en-US"/>
        </w:rPr>
        <w:t xml:space="preserve"> walking medium for insects</w:t>
      </w:r>
      <w:r w:rsidR="00C87377">
        <w:rPr>
          <w:rFonts w:cstheme="minorHAnsi"/>
          <w:sz w:val="24"/>
          <w:szCs w:val="24"/>
          <w:lang w:val="en-US"/>
        </w:rPr>
        <w:t xml:space="preserve">, </w:t>
      </w:r>
      <w:r w:rsidR="00C87377" w:rsidRPr="00C87377">
        <w:rPr>
          <w:rFonts w:cstheme="minorHAnsi"/>
          <w:sz w:val="24"/>
          <w:szCs w:val="24"/>
          <w:lang w:val="en-US"/>
        </w:rPr>
        <w:t>main stem</w:t>
      </w:r>
      <w:r w:rsidR="00C87377">
        <w:rPr>
          <w:rFonts w:cstheme="minorHAnsi"/>
          <w:sz w:val="24"/>
          <w:szCs w:val="24"/>
          <w:lang w:val="en-US"/>
        </w:rPr>
        <w:t xml:space="preserve"> as</w:t>
      </w:r>
      <w:r w:rsidR="00C87377" w:rsidRPr="00C87377">
        <w:rPr>
          <w:rFonts w:cstheme="minorHAnsi"/>
          <w:sz w:val="24"/>
          <w:szCs w:val="24"/>
          <w:lang w:val="en-US"/>
        </w:rPr>
        <w:t xml:space="preserve"> vertical line</w:t>
      </w:r>
      <w:r w:rsidR="00C87377">
        <w:rPr>
          <w:rFonts w:cstheme="minorHAnsi"/>
          <w:sz w:val="24"/>
          <w:szCs w:val="24"/>
          <w:lang w:val="en-US"/>
        </w:rPr>
        <w:t xml:space="preserve">, </w:t>
      </w:r>
      <w:r w:rsidR="00C87377" w:rsidRPr="00C87377">
        <w:rPr>
          <w:rFonts w:cstheme="minorHAnsi"/>
          <w:sz w:val="24"/>
          <w:szCs w:val="24"/>
          <w:lang w:val="en-US"/>
        </w:rPr>
        <w:t>main branches</w:t>
      </w:r>
      <w:r w:rsidR="00C87377">
        <w:rPr>
          <w:rFonts w:cstheme="minorHAnsi"/>
          <w:sz w:val="24"/>
          <w:szCs w:val="24"/>
          <w:lang w:val="en-US"/>
        </w:rPr>
        <w:t xml:space="preserve"> as</w:t>
      </w:r>
      <w:r w:rsidR="00C87377" w:rsidRPr="00C87377">
        <w:rPr>
          <w:rFonts w:cstheme="minorHAnsi"/>
          <w:sz w:val="24"/>
          <w:szCs w:val="24"/>
          <w:lang w:val="en-US"/>
        </w:rPr>
        <w:t xml:space="preserve"> lines at certain angles from main stem</w:t>
      </w:r>
      <w:r w:rsidR="00C87377">
        <w:rPr>
          <w:rFonts w:cstheme="minorHAnsi"/>
          <w:sz w:val="24"/>
          <w:szCs w:val="24"/>
          <w:lang w:val="en-US"/>
        </w:rPr>
        <w:t xml:space="preserve">, </w:t>
      </w:r>
      <w:r w:rsidR="00C87377" w:rsidRPr="00C87377">
        <w:rPr>
          <w:rFonts w:cstheme="minorHAnsi"/>
          <w:sz w:val="24"/>
          <w:szCs w:val="24"/>
          <w:lang w:val="en-US"/>
        </w:rPr>
        <w:t>leaves distributed along main axis</w:t>
      </w:r>
    </w:p>
    <w:p w14:paraId="63C10791" w14:textId="55305ECE" w:rsidR="006618CE" w:rsidRPr="006618CE" w:rsidRDefault="006618CE" w:rsidP="006618CE">
      <w:pPr>
        <w:pStyle w:val="ListParagraph"/>
        <w:numPr>
          <w:ilvl w:val="0"/>
          <w:numId w:val="10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leaf water </w:t>
      </w:r>
      <w:r>
        <w:rPr>
          <w:rFonts w:cstheme="minorHAnsi"/>
          <w:sz w:val="24"/>
          <w:szCs w:val="24"/>
          <w:lang w:val="en-US"/>
        </w:rPr>
        <w:t>potential</w:t>
      </w:r>
      <w:r w:rsidRPr="00AE56EC">
        <w:rPr>
          <w:rFonts w:cstheme="minorHAnsi"/>
          <w:sz w:val="24"/>
          <w:szCs w:val="24"/>
          <w:lang w:val="en-US"/>
        </w:rPr>
        <w:t xml:space="preserve">: function of </w:t>
      </w:r>
      <w:r>
        <w:rPr>
          <w:rFonts w:cstheme="minorHAnsi"/>
          <w:sz w:val="24"/>
          <w:szCs w:val="24"/>
          <w:lang w:val="en-US"/>
        </w:rPr>
        <w:t>soil water potential and leaf temperature</w:t>
      </w:r>
    </w:p>
    <w:p w14:paraId="49EADA66" w14:textId="374C6A6E" w:rsidR="00690258" w:rsidRPr="00AE56EC" w:rsidRDefault="00690258" w:rsidP="0058268B">
      <w:pPr>
        <w:pStyle w:val="ListParagraph"/>
        <w:numPr>
          <w:ilvl w:val="0"/>
          <w:numId w:val="10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maximum carboxylation rate: Parameter determined by biochemical properties of enzyme Rubisco</w:t>
      </w:r>
    </w:p>
    <w:p w14:paraId="0FF344A5" w14:textId="321B369E" w:rsidR="0058268B" w:rsidRPr="009D6193" w:rsidRDefault="00690258" w:rsidP="0058268B">
      <w:pPr>
        <w:pStyle w:val="ListParagraph"/>
        <w:numPr>
          <w:ilvl w:val="0"/>
          <w:numId w:val="10"/>
        </w:numPr>
        <w:spacing w:after="0"/>
        <w:ind w:right="714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net assimilation</w:t>
      </w:r>
      <w:r w:rsidR="0058268B" w:rsidRPr="00AE56EC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maximum possible assimilation is determined by maximum carboxylation rate</w:t>
      </w:r>
      <w:r w:rsidR="0058268B" w:rsidRPr="00AE56EC">
        <w:rPr>
          <w:rFonts w:cstheme="minorHAnsi"/>
          <w:sz w:val="24"/>
          <w:szCs w:val="24"/>
          <w:lang w:val="en-US"/>
        </w:rPr>
        <w:t>,</w:t>
      </w:r>
      <w:r w:rsidR="009D6193">
        <w:rPr>
          <w:rFonts w:cstheme="minorHAnsi"/>
          <w:sz w:val="24"/>
          <w:szCs w:val="24"/>
          <w:lang w:val="en-US"/>
        </w:rPr>
        <w:t xml:space="preserve"> actual assimilation is limited by</w:t>
      </w:r>
      <w:r w:rsidR="0058268B" w:rsidRPr="00AE56EC">
        <w:rPr>
          <w:rFonts w:cstheme="minorHAnsi"/>
          <w:sz w:val="24"/>
          <w:szCs w:val="24"/>
          <w:lang w:val="en-US"/>
        </w:rPr>
        <w:t xml:space="preserve"> </w:t>
      </w:r>
      <w:r w:rsidR="009D6193">
        <w:rPr>
          <w:rFonts w:cstheme="minorHAnsi"/>
          <w:sz w:val="24"/>
          <w:szCs w:val="24"/>
          <w:lang w:val="en-US"/>
        </w:rPr>
        <w:t>photosynthetically active</w:t>
      </w:r>
      <w:r w:rsidR="0058268B" w:rsidRPr="00AE56EC">
        <w:rPr>
          <w:rFonts w:cstheme="minorHAnsi"/>
          <w:sz w:val="24"/>
          <w:szCs w:val="24"/>
          <w:lang w:val="en-US"/>
        </w:rPr>
        <w:t xml:space="preserve"> radiation</w:t>
      </w:r>
      <w:r w:rsidR="009D6193">
        <w:rPr>
          <w:rFonts w:cstheme="minorHAnsi"/>
          <w:sz w:val="24"/>
          <w:szCs w:val="24"/>
          <w:lang w:val="en-US"/>
        </w:rPr>
        <w:t>/leaf water potential</w:t>
      </w:r>
      <w:r w:rsidR="0058268B" w:rsidRPr="00AE56EC">
        <w:rPr>
          <w:rFonts w:cstheme="minorHAnsi"/>
          <w:sz w:val="24"/>
          <w:szCs w:val="24"/>
          <w:lang w:val="en-US"/>
        </w:rPr>
        <w:t xml:space="preserve"> </w:t>
      </w:r>
    </w:p>
    <w:p w14:paraId="590B1161" w14:textId="30557CE0" w:rsidR="009D6193" w:rsidRPr="00AE56EC" w:rsidRDefault="009D6193" w:rsidP="0058268B">
      <w:pPr>
        <w:pStyle w:val="ListParagraph"/>
        <w:numPr>
          <w:ilvl w:val="0"/>
          <w:numId w:val="10"/>
        </w:numPr>
        <w:spacing w:after="0"/>
        <w:ind w:right="714"/>
        <w:mirrorIndents/>
        <w:rPr>
          <w:rFonts w:cstheme="minorHAnsi"/>
          <w:sz w:val="24"/>
          <w:szCs w:val="24"/>
          <w:lang w:val="en-US"/>
        </w:rPr>
      </w:pPr>
      <w:r w:rsidRPr="009D6193">
        <w:rPr>
          <w:rFonts w:cstheme="minorHAnsi"/>
          <w:sz w:val="24"/>
          <w:szCs w:val="24"/>
          <w:lang w:val="en-US"/>
        </w:rPr>
        <w:t>stomatal conductance is linearly d</w:t>
      </w:r>
      <w:r>
        <w:rPr>
          <w:rFonts w:cstheme="minorHAnsi"/>
          <w:sz w:val="24"/>
          <w:szCs w:val="24"/>
          <w:lang w:val="en-US"/>
        </w:rPr>
        <w:t xml:space="preserve">ependent of </w:t>
      </w:r>
      <w:r w:rsidR="00CA5EE9">
        <w:rPr>
          <w:rFonts w:cstheme="minorHAnsi"/>
          <w:sz w:val="24"/>
          <w:szCs w:val="24"/>
          <w:lang w:val="en-US"/>
        </w:rPr>
        <w:t>net assimilation</w:t>
      </w:r>
    </w:p>
    <w:p w14:paraId="4712706D" w14:textId="5B31F8EA" w:rsidR="005E3588" w:rsidRPr="00AE56EC" w:rsidRDefault="005E3588" w:rsidP="005E3588">
      <w:pPr>
        <w:pStyle w:val="ListParagraph"/>
        <w:numPr>
          <w:ilvl w:val="0"/>
          <w:numId w:val="10"/>
        </w:numPr>
        <w:spacing w:after="0"/>
        <w:ind w:right="714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infestation: each oviposition event is recorded per individual </w:t>
      </w:r>
      <w:r w:rsidR="00326084">
        <w:rPr>
          <w:rFonts w:cstheme="minorHAnsi"/>
          <w:sz w:val="24"/>
          <w:szCs w:val="24"/>
          <w:lang w:val="en-US"/>
        </w:rPr>
        <w:t>leaf/tree</w:t>
      </w:r>
      <w:r w:rsidRPr="00AE56EC">
        <w:rPr>
          <w:rFonts w:cstheme="minorHAnsi"/>
          <w:sz w:val="24"/>
          <w:szCs w:val="24"/>
          <w:lang w:val="en-US"/>
        </w:rPr>
        <w:t xml:space="preserve">, in case of oviposition a specified leaf is chosen to generate mines on, reduction of </w:t>
      </w:r>
      <w:r w:rsidR="00326084">
        <w:rPr>
          <w:rFonts w:cstheme="minorHAnsi"/>
          <w:sz w:val="24"/>
          <w:szCs w:val="24"/>
          <w:lang w:val="en-US"/>
        </w:rPr>
        <w:t>net assimilation</w:t>
      </w:r>
      <w:r w:rsidRPr="00AE56EC">
        <w:rPr>
          <w:rFonts w:cstheme="minorHAnsi"/>
          <w:sz w:val="24"/>
          <w:szCs w:val="24"/>
          <w:lang w:val="en-US"/>
        </w:rPr>
        <w:t xml:space="preserve"> based on reduction of </w:t>
      </w:r>
      <w:r w:rsidR="00326084">
        <w:rPr>
          <w:rFonts w:cstheme="minorHAnsi"/>
          <w:sz w:val="24"/>
          <w:szCs w:val="24"/>
          <w:lang w:val="en-US"/>
        </w:rPr>
        <w:t>photosynthesis in mined/intact leaf areas</w:t>
      </w:r>
      <w:r w:rsidR="00084129">
        <w:rPr>
          <w:rFonts w:cstheme="minorHAnsi"/>
          <w:sz w:val="24"/>
          <w:szCs w:val="24"/>
          <w:lang w:val="en-US"/>
        </w:rPr>
        <w:t xml:space="preserve">, assimilation is reduced </w:t>
      </w:r>
      <w:r w:rsidR="004B073B">
        <w:rPr>
          <w:rFonts w:cstheme="minorHAnsi"/>
          <w:sz w:val="24"/>
          <w:szCs w:val="24"/>
          <w:lang w:val="en-US"/>
        </w:rPr>
        <w:t xml:space="preserve">per mine </w:t>
      </w:r>
      <w:r w:rsidR="00084129">
        <w:rPr>
          <w:rFonts w:cstheme="minorHAnsi"/>
          <w:sz w:val="24"/>
          <w:szCs w:val="24"/>
          <w:lang w:val="en-US"/>
        </w:rPr>
        <w:t>dependent on leaf area</w:t>
      </w:r>
      <w:r w:rsidR="004B073B">
        <w:rPr>
          <w:rFonts w:cstheme="minorHAnsi"/>
          <w:sz w:val="24"/>
          <w:szCs w:val="24"/>
          <w:lang w:val="en-US"/>
        </w:rPr>
        <w:t xml:space="preserve"> </w:t>
      </w:r>
      <w:r w:rsidR="004B073B" w:rsidRPr="004B073B">
        <w:rPr>
          <w:rFonts w:cstheme="minorHAnsi"/>
          <w:sz w:val="24"/>
          <w:szCs w:val="24"/>
          <w:lang w:val="en-US"/>
        </w:rPr>
        <w:sym w:font="Wingdings" w:char="F0E0"/>
      </w:r>
      <w:r w:rsidR="004B073B">
        <w:rPr>
          <w:rFonts w:cstheme="minorHAnsi"/>
          <w:sz w:val="24"/>
          <w:szCs w:val="24"/>
          <w:lang w:val="en-US"/>
        </w:rPr>
        <w:t xml:space="preserve"> leaf area divided by typical area of a mine</w:t>
      </w:r>
    </w:p>
    <w:p w14:paraId="00FF34B5" w14:textId="3F5CF6E2" w:rsidR="000E3CCB" w:rsidRPr="000E3CCB" w:rsidRDefault="002B651B" w:rsidP="000E3CCB">
      <w:pPr>
        <w:pStyle w:val="ListParagraph"/>
        <w:numPr>
          <w:ilvl w:val="0"/>
          <w:numId w:val="10"/>
        </w:numPr>
        <w:spacing w:after="0"/>
        <w:ind w:right="714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level of defense chemicals</w:t>
      </w:r>
      <w:r w:rsidR="009D4313" w:rsidRPr="00AE56EC">
        <w:rPr>
          <w:rFonts w:cstheme="minorHAnsi"/>
          <w:sz w:val="24"/>
          <w:szCs w:val="24"/>
          <w:lang w:val="en-US"/>
        </w:rPr>
        <w:t>: increase in individual/all? leaves during</w:t>
      </w:r>
      <w:r w:rsidR="00D21E82">
        <w:rPr>
          <w:rFonts w:cstheme="minorHAnsi"/>
          <w:sz w:val="24"/>
          <w:szCs w:val="24"/>
          <w:lang w:val="en-US"/>
        </w:rPr>
        <w:t xml:space="preserve"> /after </w:t>
      </w:r>
      <w:r w:rsidR="009D4313" w:rsidRPr="00AE56EC">
        <w:rPr>
          <w:rFonts w:cstheme="minorHAnsi"/>
          <w:sz w:val="24"/>
          <w:szCs w:val="24"/>
          <w:lang w:val="en-US"/>
        </w:rPr>
        <w:t>infestation, decrease of substances over time?</w:t>
      </w:r>
      <w:r w:rsidR="000E3CCB">
        <w:rPr>
          <w:rFonts w:cstheme="minorHAnsi"/>
          <w:sz w:val="24"/>
          <w:szCs w:val="24"/>
          <w:lang w:val="en-US"/>
        </w:rPr>
        <w:t xml:space="preserve"> </w:t>
      </w:r>
      <w:r w:rsidR="000E3CCB" w:rsidRPr="000E3CCB">
        <w:rPr>
          <w:rFonts w:cstheme="minorHAnsi"/>
          <w:sz w:val="24"/>
          <w:szCs w:val="24"/>
          <w:lang w:val="en-US"/>
        </w:rPr>
        <w:sym w:font="Wingdings" w:char="F0E0"/>
      </w:r>
      <w:r w:rsidR="000E3CCB">
        <w:rPr>
          <w:rFonts w:cstheme="minorHAnsi"/>
          <w:sz w:val="24"/>
          <w:szCs w:val="24"/>
          <w:lang w:val="en-US"/>
        </w:rPr>
        <w:t xml:space="preserve"> preferred approach defense chemicals increase asymptotically until certain threshold of total infestation events</w:t>
      </w:r>
      <w:r w:rsidR="00D40ECE">
        <w:rPr>
          <w:rFonts w:cstheme="minorHAnsi"/>
          <w:sz w:val="24"/>
          <w:szCs w:val="24"/>
          <w:lang w:val="en-US"/>
        </w:rPr>
        <w:t>, defense chemicals increase as a result of growth increment</w:t>
      </w:r>
    </w:p>
    <w:p w14:paraId="4B0CED3D" w14:textId="0A9A402D" w:rsidR="00A11409" w:rsidRPr="00AE56EC" w:rsidRDefault="00A11409" w:rsidP="00A11409">
      <w:pPr>
        <w:pStyle w:val="ListParagraph"/>
        <w:numPr>
          <w:ilvl w:val="0"/>
          <w:numId w:val="10"/>
        </w:numPr>
        <w:spacing w:after="0"/>
        <w:ind w:right="714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growth increment: generating a number of new leaves</w:t>
      </w:r>
      <w:r w:rsidR="000F0D7C">
        <w:rPr>
          <w:rFonts w:cstheme="minorHAnsi"/>
          <w:sz w:val="24"/>
          <w:szCs w:val="24"/>
          <w:lang w:val="en-US"/>
        </w:rPr>
        <w:t xml:space="preserve">/branches </w:t>
      </w:r>
      <w:r w:rsidR="003718B4">
        <w:rPr>
          <w:rFonts w:cstheme="minorHAnsi"/>
          <w:sz w:val="24"/>
          <w:szCs w:val="24"/>
          <w:lang w:val="en-US"/>
        </w:rPr>
        <w:t xml:space="preserve">each week </w:t>
      </w:r>
      <w:r w:rsidR="000F0D7C">
        <w:rPr>
          <w:rFonts w:cstheme="minorHAnsi"/>
          <w:sz w:val="24"/>
          <w:szCs w:val="24"/>
          <w:lang w:val="en-US"/>
        </w:rPr>
        <w:t xml:space="preserve">of certain </w:t>
      </w:r>
      <w:r w:rsidR="00CB4D4C">
        <w:rPr>
          <w:rFonts w:cstheme="minorHAnsi"/>
          <w:sz w:val="24"/>
          <w:szCs w:val="24"/>
          <w:lang w:val="en-US"/>
        </w:rPr>
        <w:t>area/</w:t>
      </w:r>
      <w:r w:rsidR="000F0D7C">
        <w:rPr>
          <w:rFonts w:cstheme="minorHAnsi"/>
          <w:sz w:val="24"/>
          <w:szCs w:val="24"/>
          <w:lang w:val="en-US"/>
        </w:rPr>
        <w:t>length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CB4D4C">
        <w:rPr>
          <w:rFonts w:cstheme="minorHAnsi"/>
          <w:sz w:val="24"/>
          <w:szCs w:val="24"/>
          <w:lang w:val="en-US"/>
        </w:rPr>
        <w:t xml:space="preserve">span </w:t>
      </w:r>
      <w:r w:rsidRPr="00AE56EC">
        <w:rPr>
          <w:rFonts w:cstheme="minorHAnsi"/>
          <w:sz w:val="24"/>
          <w:szCs w:val="24"/>
          <w:lang w:val="en-US"/>
        </w:rPr>
        <w:t xml:space="preserve">depending on carbon assimilation, </w:t>
      </w:r>
      <w:r w:rsidR="009E47EA">
        <w:rPr>
          <w:rFonts w:cstheme="minorHAnsi"/>
          <w:sz w:val="24"/>
          <w:szCs w:val="24"/>
          <w:lang w:val="en-US"/>
        </w:rPr>
        <w:t>this asymptotically decreases towards end of trees lifespan</w:t>
      </w:r>
    </w:p>
    <w:p w14:paraId="220DE0C6" w14:textId="58B05EF9" w:rsidR="00EC7154" w:rsidRPr="00AE56EC" w:rsidRDefault="00EC7154" w:rsidP="00A11409">
      <w:pPr>
        <w:pStyle w:val="ListParagraph"/>
        <w:numPr>
          <w:ilvl w:val="0"/>
          <w:numId w:val="10"/>
        </w:numPr>
        <w:spacing w:after="0"/>
        <w:ind w:right="714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water use efficiency: calculated from </w:t>
      </w:r>
      <w:r w:rsidR="009E47EA">
        <w:rPr>
          <w:rFonts w:cstheme="minorHAnsi"/>
          <w:sz w:val="24"/>
          <w:szCs w:val="24"/>
          <w:lang w:val="en-US"/>
        </w:rPr>
        <w:t>net assimilation</w:t>
      </w:r>
      <w:r w:rsidRPr="00AE56EC">
        <w:rPr>
          <w:rFonts w:cstheme="minorHAnsi"/>
          <w:sz w:val="24"/>
          <w:szCs w:val="24"/>
          <w:lang w:val="en-US"/>
        </w:rPr>
        <w:t xml:space="preserve"> and stomatal conductance</w:t>
      </w:r>
      <w:r w:rsidR="009E47EA">
        <w:rPr>
          <w:rFonts w:cstheme="minorHAnsi"/>
          <w:sz w:val="24"/>
          <w:szCs w:val="24"/>
          <w:lang w:val="en-US"/>
        </w:rPr>
        <w:t xml:space="preserve"> (or better use transpiration?)</w:t>
      </w:r>
    </w:p>
    <w:p w14:paraId="62B574C1" w14:textId="4117CB3A" w:rsidR="004E554D" w:rsidRPr="00AE56EC" w:rsidRDefault="00C97D8E" w:rsidP="004E554D">
      <w:pPr>
        <w:pStyle w:val="ListParagraph"/>
        <w:numPr>
          <w:ilvl w:val="0"/>
          <w:numId w:val="10"/>
        </w:numPr>
        <w:spacing w:after="0"/>
        <w:ind w:right="714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plant vigor: </w:t>
      </w:r>
      <w:r w:rsidR="00D40ECE">
        <w:rPr>
          <w:rFonts w:cstheme="minorHAnsi"/>
          <w:sz w:val="24"/>
          <w:szCs w:val="24"/>
          <w:lang w:val="en-US"/>
        </w:rPr>
        <w:t>increases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D40ECE">
        <w:rPr>
          <w:rFonts w:cstheme="minorHAnsi"/>
          <w:sz w:val="24"/>
          <w:szCs w:val="24"/>
          <w:lang w:val="en-US"/>
        </w:rPr>
        <w:t>with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E93834">
        <w:rPr>
          <w:rFonts w:cstheme="minorHAnsi"/>
          <w:sz w:val="24"/>
          <w:szCs w:val="24"/>
          <w:lang w:val="en-US"/>
        </w:rPr>
        <w:t xml:space="preserve">growth increment </w:t>
      </w:r>
      <w:r w:rsidR="00E93834" w:rsidRPr="00E93834">
        <w:rPr>
          <w:rFonts w:cstheme="minorHAnsi"/>
          <w:sz w:val="24"/>
          <w:szCs w:val="24"/>
          <w:lang w:val="en-US"/>
        </w:rPr>
        <w:sym w:font="Wingdings" w:char="F0E0"/>
      </w:r>
      <w:r w:rsidR="00E93834">
        <w:rPr>
          <w:rFonts w:cstheme="minorHAnsi"/>
          <w:sz w:val="24"/>
          <w:szCs w:val="24"/>
          <w:lang w:val="en-US"/>
        </w:rPr>
        <w:t xml:space="preserve"> could be also quantified as nutritional value from Inbar et al.</w:t>
      </w:r>
    </w:p>
    <w:p w14:paraId="65AD4D2B" w14:textId="77777777" w:rsidR="004E554D" w:rsidRDefault="004E554D" w:rsidP="005E3588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Leaf miners</w:t>
      </w:r>
    </w:p>
    <w:p w14:paraId="626377F0" w14:textId="66CCABD4" w:rsidR="004D6503" w:rsidRPr="00AE56EC" w:rsidRDefault="00FA46A2" w:rsidP="004E554D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Main part of adults emerge from larvae of fallen leaves from previous season (?), smaller fraction of </w:t>
      </w:r>
      <w:r w:rsidR="004E554D" w:rsidRPr="00AE56EC">
        <w:rPr>
          <w:rFonts w:cstheme="minorHAnsi"/>
          <w:sz w:val="24"/>
          <w:szCs w:val="24"/>
          <w:lang w:val="en-US"/>
        </w:rPr>
        <w:t xml:space="preserve">adults newly emerge from plot edges every new season </w:t>
      </w:r>
    </w:p>
    <w:p w14:paraId="6EA31D3F" w14:textId="5D3AF1A4" w:rsidR="000D5133" w:rsidRDefault="000D5133" w:rsidP="004E554D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carrying eggs: portion of insects carries egg?</w:t>
      </w:r>
    </w:p>
    <w:p w14:paraId="3955195D" w14:textId="23026A92" w:rsidR="00194FEF" w:rsidRDefault="00194FEF" w:rsidP="004E554D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Flying: random flight, becomes oriented flight </w:t>
      </w:r>
      <w:r w:rsidR="00821612">
        <w:rPr>
          <w:rFonts w:cstheme="minorHAnsi"/>
          <w:sz w:val="24"/>
          <w:szCs w:val="24"/>
          <w:lang w:val="en-US"/>
        </w:rPr>
        <w:t xml:space="preserve">towards closest tree </w:t>
      </w:r>
      <w:r>
        <w:rPr>
          <w:rFonts w:cstheme="minorHAnsi"/>
          <w:sz w:val="24"/>
          <w:szCs w:val="24"/>
          <w:lang w:val="en-US"/>
        </w:rPr>
        <w:t xml:space="preserve">if </w:t>
      </w:r>
      <w:r w:rsidR="00821612">
        <w:rPr>
          <w:rFonts w:cstheme="minorHAnsi"/>
          <w:sz w:val="24"/>
          <w:szCs w:val="24"/>
          <w:lang w:val="en-US"/>
        </w:rPr>
        <w:t>close to trees</w:t>
      </w:r>
    </w:p>
    <w:p w14:paraId="3E76E695" w14:textId="1C0872F2" w:rsidR="000D5133" w:rsidRDefault="00194FEF" w:rsidP="000D5133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S</w:t>
      </w:r>
      <w:r w:rsidR="000D5133" w:rsidRPr="00AE56EC">
        <w:rPr>
          <w:rFonts w:cstheme="minorHAnsi"/>
          <w:sz w:val="24"/>
          <w:szCs w:val="24"/>
          <w:lang w:val="en-US"/>
        </w:rPr>
        <w:t>earching</w:t>
      </w:r>
      <w:r>
        <w:rPr>
          <w:rFonts w:cstheme="minorHAnsi"/>
          <w:sz w:val="24"/>
          <w:szCs w:val="24"/>
          <w:lang w:val="en-US"/>
        </w:rPr>
        <w:t xml:space="preserve"> (adults): </w:t>
      </w:r>
      <w:r w:rsidR="00746633">
        <w:rPr>
          <w:rFonts w:cstheme="minorHAnsi"/>
          <w:sz w:val="24"/>
          <w:szCs w:val="24"/>
          <w:lang w:val="en-US"/>
        </w:rPr>
        <w:t>insect flies from tree to tree testing their suitability</w:t>
      </w:r>
      <w:r w:rsidR="000D5133" w:rsidRPr="00AE56EC">
        <w:rPr>
          <w:rFonts w:cstheme="minorHAnsi"/>
          <w:sz w:val="24"/>
          <w:szCs w:val="24"/>
          <w:lang w:val="en-US"/>
        </w:rPr>
        <w:t xml:space="preserve"> </w:t>
      </w:r>
      <w:r w:rsidR="000D5133" w:rsidRPr="000D5133">
        <w:rPr>
          <w:rFonts w:cstheme="minorHAnsi"/>
          <w:sz w:val="24"/>
          <w:szCs w:val="24"/>
        </w:rPr>
        <w:sym w:font="Wingdings" w:char="F0E0"/>
      </w:r>
      <w:r w:rsidR="000D5133" w:rsidRPr="00AE56EC">
        <w:rPr>
          <w:rFonts w:cstheme="minorHAnsi"/>
          <w:sz w:val="24"/>
          <w:szCs w:val="24"/>
          <w:lang w:val="en-US"/>
        </w:rPr>
        <w:t xml:space="preserve"> </w:t>
      </w:r>
      <w:r w:rsidR="00746633">
        <w:rPr>
          <w:rFonts w:cstheme="minorHAnsi"/>
          <w:sz w:val="24"/>
          <w:szCs w:val="24"/>
          <w:lang w:val="en-US"/>
        </w:rPr>
        <w:t xml:space="preserve">the more trees they have tested the higher their experience </w:t>
      </w:r>
      <w:r w:rsidR="00746633" w:rsidRPr="00746633">
        <w:rPr>
          <w:rFonts w:cstheme="minorHAnsi"/>
          <w:sz w:val="24"/>
          <w:szCs w:val="24"/>
          <w:lang w:val="en-US"/>
        </w:rPr>
        <w:sym w:font="Wingdings" w:char="F0E0"/>
      </w:r>
      <w:r w:rsidR="00746633">
        <w:rPr>
          <w:rFonts w:cstheme="minorHAnsi"/>
          <w:sz w:val="24"/>
          <w:szCs w:val="24"/>
          <w:lang w:val="en-US"/>
        </w:rPr>
        <w:t xml:space="preserve"> different options for learning behavior, </w:t>
      </w:r>
      <w:r w:rsidR="000D5133" w:rsidRPr="00AE56EC">
        <w:rPr>
          <w:rFonts w:cstheme="minorHAnsi"/>
          <w:sz w:val="24"/>
          <w:szCs w:val="24"/>
          <w:lang w:val="en-US"/>
        </w:rPr>
        <w:t xml:space="preserve">if no suitable plant is found in certain time insects move out of plot </w:t>
      </w:r>
      <w:r w:rsidR="000D5133" w:rsidRPr="000D5133">
        <w:rPr>
          <w:rFonts w:cstheme="minorHAnsi"/>
          <w:sz w:val="24"/>
          <w:szCs w:val="24"/>
        </w:rPr>
        <w:sym w:font="Wingdings" w:char="F0E0"/>
      </w:r>
      <w:r w:rsidR="000D5133" w:rsidRPr="00AE56EC">
        <w:rPr>
          <w:rFonts w:cstheme="minorHAnsi"/>
          <w:sz w:val="24"/>
          <w:szCs w:val="24"/>
          <w:lang w:val="en-US"/>
        </w:rPr>
        <w:t xml:space="preserve"> if plant vigor of outside environment is equally low </w:t>
      </w:r>
      <w:r w:rsidR="000D5133" w:rsidRPr="000D5133">
        <w:rPr>
          <w:rFonts w:cstheme="minorHAnsi"/>
          <w:sz w:val="24"/>
          <w:szCs w:val="24"/>
        </w:rPr>
        <w:sym w:font="Wingdings" w:char="F0E0"/>
      </w:r>
      <w:r w:rsidR="000D5133" w:rsidRPr="00AE56EC">
        <w:rPr>
          <w:rFonts w:cstheme="minorHAnsi"/>
          <w:sz w:val="24"/>
          <w:szCs w:val="24"/>
          <w:lang w:val="en-US"/>
        </w:rPr>
        <w:t xml:space="preserve"> chance of returning to current plot</w:t>
      </w:r>
    </w:p>
    <w:p w14:paraId="0B2E7EC4" w14:textId="4162D2C3" w:rsidR="00CA2971" w:rsidRPr="00CA2971" w:rsidRDefault="00CA2971" w:rsidP="00CA2971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Alternative to flying: leaf miners move along one tree and only fly to the next one if host quality very bad</w:t>
      </w:r>
      <w:r w:rsidR="00361C92">
        <w:rPr>
          <w:rFonts w:cstheme="minorHAnsi"/>
          <w:sz w:val="24"/>
          <w:szCs w:val="24"/>
          <w:lang w:val="en-US"/>
        </w:rPr>
        <w:t xml:space="preserve">, insect has a height status which increases with each timestep </w:t>
      </w:r>
      <w:r w:rsidR="00361C92" w:rsidRPr="00361C92">
        <w:rPr>
          <w:rFonts w:cstheme="minorHAnsi"/>
          <w:sz w:val="24"/>
          <w:szCs w:val="24"/>
          <w:lang w:val="en-US"/>
        </w:rPr>
        <w:sym w:font="Wingdings" w:char="F0E0"/>
      </w:r>
      <w:r w:rsidR="00361C92">
        <w:rPr>
          <w:rFonts w:cstheme="minorHAnsi"/>
          <w:sz w:val="24"/>
          <w:szCs w:val="24"/>
          <w:lang w:val="en-US"/>
        </w:rPr>
        <w:t xml:space="preserve"> equivalent to insect moving up in a tree</w:t>
      </w:r>
      <w:r w:rsidR="00161E6F">
        <w:rPr>
          <w:rFonts w:cstheme="minorHAnsi"/>
          <w:sz w:val="24"/>
          <w:szCs w:val="24"/>
          <w:lang w:val="en-US"/>
        </w:rPr>
        <w:t>, if different statuses of height segment fulfill conditions oviposition occurs</w:t>
      </w:r>
    </w:p>
    <w:p w14:paraId="76216CA7" w14:textId="4AC9F75C" w:rsidR="000D5133" w:rsidRPr="00AE56EC" w:rsidRDefault="000D5133" w:rsidP="000D5133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host selection: leaf miner density</w:t>
      </w:r>
      <w:r w:rsidR="00867BE5">
        <w:rPr>
          <w:rFonts w:cstheme="minorHAnsi"/>
          <w:sz w:val="24"/>
          <w:szCs w:val="24"/>
          <w:lang w:val="en-US"/>
        </w:rPr>
        <w:t xml:space="preserve"> above threshold makes adult insect leave for another plant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Pr="000D5133">
        <w:rPr>
          <w:rFonts w:cstheme="minorHAnsi"/>
          <w:sz w:val="24"/>
          <w:szCs w:val="24"/>
        </w:rPr>
        <w:sym w:font="Wingdings" w:char="F0E0"/>
      </w:r>
      <w:r w:rsidRPr="00AE56EC">
        <w:rPr>
          <w:rFonts w:cstheme="minorHAnsi"/>
          <w:sz w:val="24"/>
          <w:szCs w:val="24"/>
          <w:lang w:val="en-US"/>
        </w:rPr>
        <w:t xml:space="preserve"> function of number of infestation </w:t>
      </w:r>
      <w:r w:rsidR="00867BE5">
        <w:rPr>
          <w:rFonts w:cstheme="minorHAnsi"/>
          <w:sz w:val="24"/>
          <w:szCs w:val="24"/>
          <w:lang w:val="en-US"/>
        </w:rPr>
        <w:t>on individual leaves</w:t>
      </w:r>
    </w:p>
    <w:p w14:paraId="4C276A8A" w14:textId="1F797D1A" w:rsidR="000D5133" w:rsidRPr="00C5039E" w:rsidRDefault="000D5133" w:rsidP="00C5039E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oviposition decision</w:t>
      </w:r>
      <w:r w:rsidR="00C5039E">
        <w:rPr>
          <w:rFonts w:cstheme="minorHAnsi"/>
          <w:sz w:val="24"/>
          <w:szCs w:val="24"/>
          <w:lang w:val="en-US"/>
        </w:rPr>
        <w:t xml:space="preserve"> </w:t>
      </w:r>
      <w:r w:rsidRPr="00C5039E">
        <w:rPr>
          <w:rFonts w:cstheme="minorHAnsi"/>
          <w:sz w:val="24"/>
          <w:szCs w:val="24"/>
          <w:lang w:val="en-US"/>
        </w:rPr>
        <w:t>dependant on</w:t>
      </w:r>
      <w:r w:rsidR="0025420B">
        <w:rPr>
          <w:rFonts w:cstheme="minorHAnsi"/>
          <w:sz w:val="24"/>
          <w:szCs w:val="24"/>
          <w:lang w:val="en-US"/>
        </w:rPr>
        <w:t xml:space="preserve"> threshold of</w:t>
      </w:r>
      <w:r w:rsidRPr="00C5039E">
        <w:rPr>
          <w:rFonts w:cstheme="minorHAnsi"/>
          <w:sz w:val="24"/>
          <w:szCs w:val="24"/>
          <w:lang w:val="en-US"/>
        </w:rPr>
        <w:t xml:space="preserve"> </w:t>
      </w:r>
      <w:r w:rsidR="00867BE5" w:rsidRPr="00C5039E">
        <w:rPr>
          <w:rFonts w:cstheme="minorHAnsi"/>
          <w:sz w:val="24"/>
          <w:szCs w:val="24"/>
          <w:lang w:val="en-US"/>
        </w:rPr>
        <w:t>defense chemicals/nutritional value</w:t>
      </w:r>
      <w:r w:rsidRPr="00C5039E">
        <w:rPr>
          <w:rFonts w:cstheme="minorHAnsi"/>
          <w:sz w:val="24"/>
          <w:szCs w:val="24"/>
          <w:lang w:val="en-US"/>
        </w:rPr>
        <w:t xml:space="preserve">, </w:t>
      </w:r>
      <w:r w:rsidR="00CD7683" w:rsidRPr="00C5039E">
        <w:rPr>
          <w:rFonts w:cstheme="minorHAnsi"/>
          <w:sz w:val="24"/>
          <w:szCs w:val="24"/>
          <w:lang w:val="en-US"/>
        </w:rPr>
        <w:t>leaf area</w:t>
      </w:r>
      <w:r w:rsidR="00C5039E" w:rsidRPr="00C5039E">
        <w:rPr>
          <w:rFonts w:cstheme="minorHAnsi"/>
          <w:sz w:val="24"/>
          <w:szCs w:val="24"/>
          <w:lang w:val="en-US"/>
        </w:rPr>
        <w:t xml:space="preserve">? </w:t>
      </w:r>
      <w:r w:rsidR="00C5039E" w:rsidRPr="00C5039E">
        <w:rPr>
          <w:rFonts w:cstheme="minorHAnsi"/>
          <w:sz w:val="24"/>
          <w:szCs w:val="24"/>
          <w:lang w:val="en-US"/>
        </w:rPr>
        <w:sym w:font="Wingdings" w:char="F0E0"/>
      </w:r>
      <w:r w:rsidR="00C5039E">
        <w:rPr>
          <w:rFonts w:cstheme="minorHAnsi"/>
          <w:sz w:val="24"/>
          <w:szCs w:val="24"/>
          <w:lang w:val="en-US"/>
        </w:rPr>
        <w:t xml:space="preserve"> </w:t>
      </w:r>
      <w:r w:rsidR="00C5039E" w:rsidRPr="00C5039E">
        <w:rPr>
          <w:rFonts w:cstheme="minorHAnsi"/>
          <w:sz w:val="24"/>
          <w:szCs w:val="24"/>
          <w:lang w:val="en-US"/>
        </w:rPr>
        <w:t>probably not was not found to be important in different experiments</w:t>
      </w:r>
      <w:r w:rsidR="00C5039E">
        <w:rPr>
          <w:rFonts w:cstheme="minorHAnsi"/>
          <w:sz w:val="24"/>
          <w:szCs w:val="24"/>
          <w:lang w:val="en-US"/>
        </w:rPr>
        <w:t xml:space="preserve"> (</w:t>
      </w:r>
      <w:r w:rsidR="00C5039E" w:rsidRPr="00C5039E">
        <w:rPr>
          <w:rFonts w:cstheme="minorHAnsi"/>
          <w:sz w:val="24"/>
          <w:szCs w:val="24"/>
          <w:lang w:val="en-US"/>
        </w:rPr>
        <w:t>https://www.jstor.org/stable/1940549</w:t>
      </w:r>
      <w:r w:rsidR="00C5039E">
        <w:rPr>
          <w:rFonts w:cstheme="minorHAnsi"/>
          <w:sz w:val="24"/>
          <w:szCs w:val="24"/>
          <w:lang w:val="en-US"/>
        </w:rPr>
        <w:t xml:space="preserve">, </w:t>
      </w:r>
      <w:r w:rsidR="00C5039E" w:rsidRPr="00A5287C">
        <w:rPr>
          <w:rFonts w:cstheme="minorHAnsi"/>
          <w:sz w:val="24"/>
          <w:szCs w:val="24"/>
          <w:lang w:val="en-US"/>
        </w:rPr>
        <w:t>https://www.publish.csiro.au/BT/BT11268</w:t>
      </w:r>
      <w:r w:rsidR="00C5039E">
        <w:rPr>
          <w:rFonts w:cstheme="minorHAnsi"/>
          <w:sz w:val="24"/>
          <w:szCs w:val="24"/>
          <w:lang w:val="en-US"/>
        </w:rPr>
        <w:t xml:space="preserve">) </w:t>
      </w:r>
      <w:r w:rsidR="00C5039E" w:rsidRPr="00C5039E">
        <w:rPr>
          <w:rFonts w:cstheme="minorHAnsi"/>
          <w:sz w:val="24"/>
          <w:szCs w:val="24"/>
          <w:lang w:val="en-US"/>
        </w:rPr>
        <w:sym w:font="Wingdings" w:char="F0E0"/>
      </w:r>
      <w:r w:rsidR="00C5039E">
        <w:rPr>
          <w:rFonts w:cstheme="minorHAnsi"/>
          <w:sz w:val="24"/>
          <w:szCs w:val="24"/>
          <w:lang w:val="en-US"/>
        </w:rPr>
        <w:t xml:space="preserve"> on other hand there were more mines per leaf only due to increased leaf area, </w:t>
      </w:r>
      <w:r w:rsidR="00F714D2">
        <w:rPr>
          <w:rFonts w:cstheme="minorHAnsi"/>
          <w:sz w:val="24"/>
          <w:szCs w:val="24"/>
          <w:lang w:val="en-US"/>
        </w:rPr>
        <w:t xml:space="preserve">maybe shoot length? </w:t>
      </w:r>
      <w:r w:rsidR="00F714D2" w:rsidRPr="00F714D2">
        <w:rPr>
          <w:rFonts w:cstheme="minorHAnsi"/>
          <w:sz w:val="24"/>
          <w:szCs w:val="24"/>
          <w:lang w:val="en-US"/>
        </w:rPr>
        <w:sym w:font="Wingdings" w:char="F0E0"/>
      </w:r>
      <w:r w:rsidR="00F714D2">
        <w:rPr>
          <w:rFonts w:cstheme="minorHAnsi"/>
          <w:sz w:val="24"/>
          <w:szCs w:val="24"/>
          <w:lang w:val="en-US"/>
        </w:rPr>
        <w:t xml:space="preserve"> was found to be significant in </w:t>
      </w:r>
      <w:r w:rsidR="00F003D3">
        <w:rPr>
          <w:rFonts w:cstheme="minorHAnsi"/>
          <w:sz w:val="24"/>
          <w:szCs w:val="24"/>
          <w:lang w:val="en-US"/>
        </w:rPr>
        <w:t xml:space="preserve">Preszler and Price, </w:t>
      </w:r>
      <w:r w:rsidRPr="00C5039E">
        <w:rPr>
          <w:rFonts w:cstheme="minorHAnsi"/>
          <w:sz w:val="24"/>
          <w:szCs w:val="24"/>
          <w:lang w:val="en-US"/>
        </w:rPr>
        <w:t>carrying eggs?</w:t>
      </w:r>
    </w:p>
    <w:p w14:paraId="7081E075" w14:textId="564D489C" w:rsidR="00E2141A" w:rsidRPr="00E2141A" w:rsidRDefault="00B03271" w:rsidP="00E2141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hatching success:</w:t>
      </w:r>
      <w:r w:rsidR="00F82FD7">
        <w:rPr>
          <w:rFonts w:cstheme="minorHAnsi"/>
          <w:sz w:val="24"/>
          <w:szCs w:val="24"/>
          <w:lang w:val="en-US"/>
        </w:rPr>
        <w:t xml:space="preserve"> number of successfully hatched eggs decreases with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F82FD7">
        <w:rPr>
          <w:rFonts w:cstheme="minorHAnsi"/>
          <w:sz w:val="24"/>
          <w:szCs w:val="24"/>
          <w:lang w:val="en-US"/>
        </w:rPr>
        <w:t>amount of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F37033">
        <w:rPr>
          <w:rFonts w:cstheme="minorHAnsi"/>
          <w:sz w:val="24"/>
          <w:szCs w:val="24"/>
          <w:lang w:val="en-US"/>
        </w:rPr>
        <w:t>defense chemicals</w:t>
      </w:r>
      <w:r w:rsidRPr="00AE56EC">
        <w:rPr>
          <w:rFonts w:cstheme="minorHAnsi"/>
          <w:sz w:val="24"/>
          <w:szCs w:val="24"/>
          <w:lang w:val="en-US"/>
        </w:rPr>
        <w:t>, results in larval population</w:t>
      </w:r>
    </w:p>
    <w:p w14:paraId="01321253" w14:textId="5FAA5B46" w:rsidR="00E87926" w:rsidRDefault="00D14871" w:rsidP="000D5133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larval mortality</w:t>
      </w:r>
      <w:r w:rsidR="00E87926" w:rsidRPr="00AE56EC">
        <w:rPr>
          <w:rFonts w:cstheme="minorHAnsi"/>
          <w:sz w:val="24"/>
          <w:szCs w:val="24"/>
          <w:lang w:val="en-US"/>
        </w:rPr>
        <w:t xml:space="preserve">: a fraction of larvae dies depending on </w:t>
      </w:r>
      <w:r w:rsidR="00030663">
        <w:rPr>
          <w:rFonts w:cstheme="minorHAnsi"/>
          <w:sz w:val="24"/>
          <w:szCs w:val="24"/>
          <w:lang w:val="en-US"/>
        </w:rPr>
        <w:t>nutritional value</w:t>
      </w:r>
      <w:r w:rsidR="00E87926" w:rsidRPr="00AE56EC">
        <w:rPr>
          <w:rFonts w:cstheme="minorHAnsi"/>
          <w:sz w:val="24"/>
          <w:szCs w:val="24"/>
          <w:lang w:val="en-US"/>
        </w:rPr>
        <w:t xml:space="preserve"> as estimate of feeding quality, chance of dying in relation to </w:t>
      </w:r>
      <w:r w:rsidR="00AD2E61">
        <w:rPr>
          <w:rFonts w:cstheme="minorHAnsi"/>
          <w:sz w:val="24"/>
          <w:szCs w:val="24"/>
          <w:lang w:val="en-US"/>
        </w:rPr>
        <w:t>defense chemicals</w:t>
      </w:r>
      <w:r w:rsidR="004D5B66">
        <w:rPr>
          <w:rFonts w:cstheme="minorHAnsi"/>
          <w:sz w:val="24"/>
          <w:szCs w:val="24"/>
          <w:lang w:val="en-US"/>
        </w:rPr>
        <w:t xml:space="preserve">, larvae are not actual agents </w:t>
      </w:r>
      <w:r w:rsidR="004D5B66" w:rsidRPr="004D5B66">
        <w:rPr>
          <w:rFonts w:cstheme="minorHAnsi"/>
          <w:sz w:val="24"/>
          <w:szCs w:val="24"/>
          <w:lang w:val="en-US"/>
        </w:rPr>
        <w:sym w:font="Wingdings" w:char="F0E0"/>
      </w:r>
      <w:r w:rsidR="004D5B66">
        <w:rPr>
          <w:rFonts w:cstheme="minorHAnsi"/>
          <w:sz w:val="24"/>
          <w:szCs w:val="24"/>
          <w:lang w:val="en-US"/>
        </w:rPr>
        <w:t xml:space="preserve"> oviposition directly results in damage, damage is inflicted by a likelihood which represents larval mortality</w:t>
      </w:r>
    </w:p>
    <w:p w14:paraId="63AF0B3F" w14:textId="75DC5A0D" w:rsidR="00E2141A" w:rsidRPr="00AE56EC" w:rsidRDefault="00E2141A" w:rsidP="000D5133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Alternatively larval mortality is unaltered by defense chemicals/nutritional value/plant vigor but instar duration is increased </w:t>
      </w:r>
      <w:r w:rsidRPr="00E2141A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which option to chose depends on leaf miner population in relation to plant vigor </w:t>
      </w:r>
      <w:r w:rsidRPr="00E2141A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same trend as in Inbar et al.?</w:t>
      </w:r>
    </w:p>
    <w:p w14:paraId="314EDE04" w14:textId="31DF2F31" w:rsidR="00E87926" w:rsidRPr="00AE56EC" w:rsidRDefault="00E87926" w:rsidP="000D5133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each larvae generates leaf mine areas </w:t>
      </w:r>
      <w:r w:rsidRPr="00E87926">
        <w:rPr>
          <w:rFonts w:cstheme="minorHAnsi"/>
          <w:sz w:val="24"/>
          <w:szCs w:val="24"/>
        </w:rPr>
        <w:sym w:font="Wingdings" w:char="F0E0"/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AD2D9A">
        <w:rPr>
          <w:rFonts w:cstheme="minorHAnsi"/>
          <w:sz w:val="24"/>
          <w:szCs w:val="24"/>
          <w:lang w:val="en-US"/>
        </w:rPr>
        <w:t>constant</w:t>
      </w:r>
    </w:p>
    <w:p w14:paraId="142C53BD" w14:textId="2D79AA4B" w:rsidR="00E87926" w:rsidRPr="00AE56EC" w:rsidRDefault="00E87926" w:rsidP="000D5133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pupation and adult hatching after certain time</w:t>
      </w:r>
      <w:r w:rsidR="000657DC">
        <w:rPr>
          <w:rFonts w:cstheme="minorHAnsi"/>
          <w:sz w:val="24"/>
          <w:szCs w:val="24"/>
          <w:lang w:val="en-US"/>
        </w:rPr>
        <w:t xml:space="preserve"> </w:t>
      </w:r>
      <w:r w:rsidR="000657DC" w:rsidRPr="000657DC">
        <w:rPr>
          <w:rFonts w:cstheme="minorHAnsi"/>
          <w:sz w:val="24"/>
          <w:szCs w:val="24"/>
          <w:lang w:val="en-US"/>
        </w:rPr>
        <w:sym w:font="Wingdings" w:char="F0E0"/>
      </w:r>
      <w:r w:rsidR="000657DC">
        <w:rPr>
          <w:rFonts w:cstheme="minorHAnsi"/>
          <w:sz w:val="24"/>
          <w:szCs w:val="24"/>
          <w:lang w:val="en-US"/>
        </w:rPr>
        <w:t xml:space="preserve"> temperature dependent</w:t>
      </w:r>
    </w:p>
    <w:p w14:paraId="6E217A80" w14:textId="12969DDC" w:rsidR="00A86C1C" w:rsidRPr="00AE56EC" w:rsidRDefault="00A86C1C" w:rsidP="00A86C1C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moving away/death in winter </w:t>
      </w:r>
      <w:r w:rsidRPr="00A86C1C">
        <w:rPr>
          <w:rFonts w:cstheme="minorHAnsi"/>
          <w:sz w:val="24"/>
          <w:szCs w:val="24"/>
        </w:rPr>
        <w:sym w:font="Wingdings" w:char="F0E0"/>
      </w:r>
      <w:r w:rsidRPr="00AE56EC">
        <w:rPr>
          <w:rFonts w:cstheme="minorHAnsi"/>
          <w:sz w:val="24"/>
          <w:szCs w:val="24"/>
          <w:lang w:val="en-US"/>
        </w:rPr>
        <w:t xml:space="preserve"> temperature threshold</w:t>
      </w:r>
    </w:p>
    <w:p w14:paraId="3732B6A6" w14:textId="001B50EB" w:rsidR="00A86C1C" w:rsidRPr="00AE56EC" w:rsidRDefault="00A86C1C" w:rsidP="00A86C1C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initial population size of this year dependent on final population size of last year?</w:t>
      </w:r>
      <w:r w:rsidR="009B7D01">
        <w:rPr>
          <w:rFonts w:cstheme="minorHAnsi"/>
          <w:sz w:val="24"/>
          <w:szCs w:val="24"/>
          <w:lang w:val="en-US"/>
        </w:rPr>
        <w:t xml:space="preserve">, could also make it dependent on final amount of pupa from last season </w:t>
      </w:r>
      <w:r w:rsidR="009B7D01" w:rsidRPr="009B7D01">
        <w:rPr>
          <w:rFonts w:cstheme="minorHAnsi"/>
          <w:sz w:val="24"/>
          <w:szCs w:val="24"/>
          <w:lang w:val="en-US"/>
        </w:rPr>
        <w:sym w:font="Wingdings" w:char="F0E0"/>
      </w:r>
      <w:r w:rsidR="009B7D01">
        <w:rPr>
          <w:rFonts w:cstheme="minorHAnsi"/>
          <w:sz w:val="24"/>
          <w:szCs w:val="24"/>
          <w:lang w:val="en-US"/>
        </w:rPr>
        <w:t xml:space="preserve"> overwintering on fallen leaves</w:t>
      </w:r>
    </w:p>
    <w:p w14:paraId="0AE41BD6" w14:textId="1B9D54F0" w:rsidR="00A86C1C" w:rsidRPr="00AE56EC" w:rsidRDefault="00A86C1C" w:rsidP="00A86C1C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learning behavior option 1: insects become more picky about their host selection </w:t>
      </w:r>
      <w:r w:rsidRPr="00A86C1C">
        <w:rPr>
          <w:rFonts w:cstheme="minorHAnsi"/>
          <w:sz w:val="24"/>
          <w:szCs w:val="24"/>
        </w:rPr>
        <w:sym w:font="Wingdings" w:char="F0E0"/>
      </w:r>
      <w:r w:rsidRPr="00AE56EC">
        <w:rPr>
          <w:rFonts w:cstheme="minorHAnsi"/>
          <w:sz w:val="24"/>
          <w:szCs w:val="24"/>
          <w:lang w:val="en-US"/>
        </w:rPr>
        <w:t xml:space="preserve"> only plants of high vigor are chosen</w:t>
      </w:r>
      <w:r w:rsidR="00DD5DFB">
        <w:rPr>
          <w:rFonts w:cstheme="minorHAnsi"/>
          <w:sz w:val="24"/>
          <w:szCs w:val="24"/>
          <w:lang w:val="en-US"/>
        </w:rPr>
        <w:t>, tolerance threshold is lowered</w:t>
      </w:r>
    </w:p>
    <w:p w14:paraId="427BAFD0" w14:textId="453DCA8F" w:rsidR="00BD7305" w:rsidRDefault="00BD7305" w:rsidP="00A86C1C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 xml:space="preserve">learning behaviour option 2: insects adapt their host selection preference according to availability of plants with high vigor </w:t>
      </w:r>
      <w:r w:rsidRPr="00BD7305">
        <w:rPr>
          <w:rFonts w:cstheme="minorHAnsi"/>
          <w:sz w:val="24"/>
          <w:szCs w:val="24"/>
        </w:rPr>
        <w:sym w:font="Wingdings" w:char="F0E0"/>
      </w:r>
      <w:r w:rsidRPr="00AE56EC">
        <w:rPr>
          <w:rFonts w:cstheme="minorHAnsi"/>
          <w:sz w:val="24"/>
          <w:szCs w:val="24"/>
          <w:lang w:val="en-US"/>
        </w:rPr>
        <w:t xml:space="preserve"> after certain number of plants of low vigour the preference threshold is </w:t>
      </w:r>
      <w:r w:rsidR="00542C84">
        <w:rPr>
          <w:rFonts w:cstheme="minorHAnsi"/>
          <w:sz w:val="24"/>
          <w:szCs w:val="24"/>
          <w:lang w:val="en-US"/>
        </w:rPr>
        <w:t>increased</w:t>
      </w:r>
    </w:p>
    <w:p w14:paraId="6E90982D" w14:textId="6F879EC7" w:rsidR="00AE6359" w:rsidRPr="00AE56EC" w:rsidRDefault="00AE6359" w:rsidP="00A86C1C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combined approach of learning behavior: if larvae was reared on optimal host plant (thresholds in vigor/defense chemicals/nutritional value) adult insect is picky about host selection, if larvae was reared on suboptimal plant insect is more tolerant about host selection</w:t>
      </w:r>
    </w:p>
    <w:p w14:paraId="430ECA32" w14:textId="4B875254" w:rsidR="007C053D" w:rsidRPr="00AE56EC" w:rsidRDefault="000D5133" w:rsidP="007C053D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 xml:space="preserve">Link to </w:t>
      </w:r>
      <w:r w:rsidR="00AE10D1">
        <w:rPr>
          <w:rFonts w:cstheme="minorHAnsi"/>
          <w:b/>
          <w:bCs/>
          <w:sz w:val="24"/>
          <w:szCs w:val="24"/>
          <w:lang w:val="en-US"/>
        </w:rPr>
        <w:t>flow</w:t>
      </w:r>
      <w:r w:rsidRPr="00AE56EC">
        <w:rPr>
          <w:rFonts w:cstheme="minorHAnsi"/>
          <w:b/>
          <w:bCs/>
          <w:sz w:val="24"/>
          <w:szCs w:val="24"/>
          <w:lang w:val="en-US"/>
        </w:rPr>
        <w:t xml:space="preserve"> diagram</w:t>
      </w:r>
      <w:r w:rsidR="004E554D" w:rsidRPr="00AE56EC">
        <w:rPr>
          <w:rFonts w:cstheme="minorHAnsi"/>
          <w:b/>
          <w:bCs/>
          <w:sz w:val="24"/>
          <w:szCs w:val="24"/>
          <w:lang w:val="en-US"/>
        </w:rPr>
        <w:t>:</w:t>
      </w:r>
      <w:r w:rsidR="00AE10D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AE10D1" w:rsidRPr="00AE10D1">
        <w:rPr>
          <w:lang w:val="en-US"/>
        </w:rPr>
        <w:t>https://docs.google.com/drawings/d/124zBLjeEQ6edV9Ln5801cWKTQ-YuAEhOHfl4fFoeEzs/edit</w:t>
      </w:r>
    </w:p>
    <w:p w14:paraId="3D6DB37A" w14:textId="26189F25" w:rsidR="007C053D" w:rsidRPr="00AE10D1" w:rsidRDefault="00104FA7" w:rsidP="007C053D">
      <w:pPr>
        <w:pStyle w:val="ListParagraph"/>
        <w:spacing w:after="0"/>
        <w:ind w:left="0"/>
        <w:mirrorIndents/>
        <w:rPr>
          <w:rFonts w:cstheme="minorHAnsi"/>
          <w:b/>
          <w:bCs/>
          <w:sz w:val="24"/>
          <w:szCs w:val="24"/>
          <w:lang w:val="en-US"/>
        </w:rPr>
      </w:pPr>
      <w:commentRangeStart w:id="2"/>
      <w:commentRangeEnd w:id="2"/>
      <w:r>
        <w:rPr>
          <w:rStyle w:val="CommentReference"/>
        </w:rPr>
        <w:commentReference w:id="2"/>
      </w:r>
      <w:r w:rsidR="00AE10D1" w:rsidRPr="00DE3E33">
        <w:rPr>
          <w:lang w:val="en-US"/>
        </w:rPr>
        <w:t xml:space="preserve"> </w:t>
      </w:r>
      <w:r w:rsidR="00AE10D1">
        <w:rPr>
          <w:noProof/>
        </w:rPr>
        <w:drawing>
          <wp:inline distT="0" distB="0" distL="0" distR="0" wp14:anchorId="348A8AD8" wp14:editId="51EF3F2B">
            <wp:extent cx="5684520" cy="426339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85" cy="42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0E5C" w14:textId="62574503" w:rsidR="007C053D" w:rsidRDefault="007C053D" w:rsidP="007C053D">
      <w:pPr>
        <w:spacing w:after="0"/>
        <w:mirrorIndents/>
        <w:rPr>
          <w:rFonts w:cstheme="minorHAnsi"/>
          <w:b/>
          <w:bCs/>
          <w:sz w:val="24"/>
          <w:szCs w:val="24"/>
          <w:lang w:val="en-US"/>
        </w:rPr>
      </w:pPr>
    </w:p>
    <w:p w14:paraId="48FF6F9D" w14:textId="6FF0B202" w:rsidR="00AE10D1" w:rsidRPr="00AE10D1" w:rsidRDefault="00AE10D1" w:rsidP="00AE10D1">
      <w:pPr>
        <w:pStyle w:val="ListParagraph"/>
        <w:numPr>
          <w:ilvl w:val="0"/>
          <w:numId w:val="17"/>
        </w:numPr>
        <w:spacing w:after="0"/>
        <w:mirrorIndents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 to causal diagram</w:t>
      </w:r>
      <w:r>
        <w:rPr>
          <w:rFonts w:cstheme="minorHAnsi"/>
          <w:sz w:val="24"/>
          <w:szCs w:val="24"/>
          <w:lang w:val="en-US"/>
        </w:rPr>
        <w:t xml:space="preserve">: </w:t>
      </w:r>
      <w:r w:rsidRPr="00AE10D1">
        <w:rPr>
          <w:rFonts w:cstheme="minorHAnsi"/>
          <w:sz w:val="24"/>
          <w:szCs w:val="24"/>
          <w:lang w:val="en-US"/>
        </w:rPr>
        <w:t>https://docs.google.com/drawings/d/1x2WqNzr3NP_SqhUNAYFwroSXJEgpVCA2c_1yF9k_t6o/edit</w:t>
      </w:r>
    </w:p>
    <w:p w14:paraId="7FE9DD26" w14:textId="3FBA7C59" w:rsidR="00AE10D1" w:rsidRPr="00DE3E33" w:rsidRDefault="00DE3E33" w:rsidP="00AE10D1">
      <w:pPr>
        <w:spacing w:after="0"/>
        <w:mirrorIndents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041E89" wp14:editId="4DE50671">
            <wp:extent cx="5760720" cy="43205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A8BB" w14:textId="77777777" w:rsidR="00A44526" w:rsidRPr="00AE10D1" w:rsidRDefault="00A44526" w:rsidP="007C053D">
      <w:pPr>
        <w:spacing w:after="0"/>
        <w:mirrorIndents/>
        <w:rPr>
          <w:rFonts w:cstheme="minorHAnsi"/>
          <w:b/>
          <w:bCs/>
          <w:sz w:val="24"/>
          <w:szCs w:val="24"/>
          <w:lang w:val="en-US"/>
        </w:rPr>
      </w:pPr>
    </w:p>
    <w:p w14:paraId="27ED6DFB" w14:textId="63185096" w:rsidR="00D544FD" w:rsidRDefault="00D544FD" w:rsidP="00D544FD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3.2 Model procedures update: important equations</w:t>
      </w:r>
    </w:p>
    <w:p w14:paraId="5AA0FEA3" w14:textId="77777777" w:rsidR="00D544FD" w:rsidRDefault="00D544FD" w:rsidP="00D544FD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Plant physiology</w:t>
      </w:r>
    </w:p>
    <w:p w14:paraId="6D55A5DA" w14:textId="377BC049" w:rsidR="00D544FD" w:rsidRPr="00340CDF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Environment: photosynthetically active radiation as linear seasonal changes</w:t>
      </w:r>
      <w:r>
        <w:rPr>
          <w:rFonts w:cstheme="minorHAnsi"/>
          <w:b/>
          <w:bCs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soil moisture as seasonal changes from literature </w:t>
      </w:r>
      <w:r w:rsidR="000E71C1" w:rsidRPr="000E71C1">
        <w:rPr>
          <w:rFonts w:cstheme="minorHAnsi"/>
          <w:sz w:val="24"/>
          <w:szCs w:val="24"/>
          <w:lang w:val="en-US"/>
        </w:rPr>
        <w:sym w:font="Wingdings" w:char="F0E0"/>
      </w:r>
      <w:r w:rsidR="000E71C1">
        <w:rPr>
          <w:rFonts w:cstheme="minorHAnsi"/>
          <w:sz w:val="24"/>
          <w:szCs w:val="24"/>
          <w:lang w:val="en-US"/>
        </w:rPr>
        <w:t xml:space="preserve"> use data from Helmholtz cent</w:t>
      </w:r>
      <w:r w:rsidR="001A4D65">
        <w:rPr>
          <w:rFonts w:cstheme="minorHAnsi"/>
          <w:sz w:val="24"/>
          <w:szCs w:val="24"/>
          <w:lang w:val="en-US"/>
        </w:rPr>
        <w:t>re</w:t>
      </w:r>
      <w:r w:rsidR="000E71C1">
        <w:rPr>
          <w:rFonts w:cstheme="minorHAnsi"/>
          <w:sz w:val="24"/>
          <w:szCs w:val="24"/>
          <w:lang w:val="en-US"/>
        </w:rPr>
        <w:t xml:space="preserve"> </w:t>
      </w:r>
      <w:r w:rsidR="00340CDF">
        <w:rPr>
          <w:rFonts w:cstheme="minorHAnsi"/>
          <w:sz w:val="24"/>
          <w:szCs w:val="24"/>
          <w:lang w:val="en-US"/>
        </w:rPr>
        <w:t xml:space="preserve">and values of field capacity </w:t>
      </w:r>
      <w:r w:rsidR="00340CDF" w:rsidRPr="00340CDF">
        <w:rPr>
          <w:rFonts w:cstheme="minorHAnsi"/>
          <w:sz w:val="24"/>
          <w:szCs w:val="24"/>
          <w:lang w:val="en-US"/>
        </w:rPr>
        <w:t>https://www.google.com/search?q=annual+soil+moisture+germany&amp;rlz=1C1CHBF_deDE975DE975&amp;sxsrf=APq-WBsC_TZYhcaxyaVcfe8b-COuI1WB3A:1645716461111&amp;source=lnms&amp;tbm=isch&amp;sa=X&amp;ved=2ahUKEwizrsLI05j2AhUfQvEDHd_YAb4Q_AUoAXoECAIQAw&amp;biw=1366&amp;bih=568&amp;dpr=1#imgrc=guNKqBIQZZK-yM</w:t>
      </w:r>
    </w:p>
    <w:p w14:paraId="0EBF6950" w14:textId="5A6B4057" w:rsidR="00340CDF" w:rsidRPr="00340CDF" w:rsidRDefault="00340CDF" w:rsidP="00340CDF">
      <w:pPr>
        <w:pStyle w:val="ListParagraph"/>
        <w:spacing w:after="0"/>
        <w:ind w:left="1440"/>
        <w:rPr>
          <w:rFonts w:cstheme="minorHAnsi"/>
          <w:sz w:val="24"/>
          <w:szCs w:val="24"/>
          <w:lang w:val="en-US"/>
        </w:rPr>
      </w:pPr>
      <w:r w:rsidRPr="00340CDF">
        <w:rPr>
          <w:rFonts w:cstheme="minorHAnsi"/>
          <w:sz w:val="24"/>
          <w:szCs w:val="24"/>
          <w:lang w:val="en-US"/>
        </w:rPr>
        <w:t>https://en.wikipedia.org/wiki/Soil_moisture</w:t>
      </w:r>
    </w:p>
    <w:p w14:paraId="09C898F4" w14:textId="1EB3E506" w:rsidR="00D544FD" w:rsidRPr="00CD2466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Leaf water potential: linear relationship to soil water content?, damped oscillations?</w:t>
      </w:r>
      <w:r w:rsidR="00FB6E52">
        <w:rPr>
          <w:rFonts w:cstheme="minorHAnsi"/>
          <w:sz w:val="24"/>
          <w:szCs w:val="24"/>
          <w:lang w:val="en-US"/>
        </w:rPr>
        <w:t xml:space="preserve"> </w:t>
      </w:r>
      <w:r w:rsidR="00FB6E52" w:rsidRPr="00FB6E52">
        <w:rPr>
          <w:rFonts w:cstheme="minorHAnsi"/>
          <w:sz w:val="24"/>
          <w:szCs w:val="24"/>
          <w:lang w:val="en-US"/>
        </w:rPr>
        <w:sym w:font="Wingdings" w:char="F0E0"/>
      </w:r>
      <w:r w:rsidR="00FB6E52">
        <w:rPr>
          <w:rFonts w:cstheme="minorHAnsi"/>
          <w:sz w:val="24"/>
          <w:szCs w:val="24"/>
          <w:lang w:val="en-US"/>
        </w:rPr>
        <w:t xml:space="preserve"> linear relationship of leaf water potential and soil water potential, derive soil water potential from soil water content as relationship of respective soil type (module soil hydrology)</w:t>
      </w:r>
      <w:r w:rsidR="007D1AEF">
        <w:rPr>
          <w:rFonts w:cstheme="minorHAnsi"/>
          <w:sz w:val="24"/>
          <w:szCs w:val="24"/>
          <w:lang w:val="en-US"/>
        </w:rPr>
        <w:t>, figure out equation of assumed soil type</w:t>
      </w:r>
    </w:p>
    <w:p w14:paraId="7665CF26" w14:textId="1137A7C7" w:rsidR="00CD2466" w:rsidRPr="00682B3F" w:rsidRDefault="00CD2466" w:rsidP="00CD2466">
      <w:pPr>
        <w:pStyle w:val="ListParagraph"/>
        <w:spacing w:after="0"/>
        <w:ind w:left="144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r w:rsidRPr="00CD2466">
        <w:rPr>
          <w:rFonts w:cstheme="minorHAnsi"/>
          <w:sz w:val="24"/>
          <w:szCs w:val="24"/>
          <w:lang w:val="en-US"/>
        </w:rPr>
        <w:t>https://www.researchgate.net/publication/5471942_Water_relations_and_drought-induced_embolism_in_two_olive_Olea_europaea_L_varieties_%27Meski%27_and_%27Chemlali%27_under_severe_drought_conditions/figures?lo=1</w:t>
      </w:r>
      <w:r>
        <w:rPr>
          <w:rFonts w:cstheme="minorHAnsi"/>
          <w:sz w:val="24"/>
          <w:szCs w:val="24"/>
          <w:lang w:val="en-US"/>
        </w:rPr>
        <w:t>)</w:t>
      </w:r>
    </w:p>
    <w:p w14:paraId="6FA08CBF" w14:textId="22CAC693" w:rsidR="00D544FD" w:rsidRPr="00FA07D7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Maximum possible carboxylation rate as estimation from kinetic properties: </w:t>
      </w:r>
      <w:r>
        <w:rPr>
          <w:noProof/>
        </w:rPr>
        <w:drawing>
          <wp:inline distT="0" distB="0" distL="0" distR="0" wp14:anchorId="40ABF3CA" wp14:editId="1FB454FE">
            <wp:extent cx="1476375" cy="178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7563" cy="1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26">
        <w:rPr>
          <w:rFonts w:cstheme="minorHAnsi"/>
          <w:sz w:val="24"/>
          <w:szCs w:val="24"/>
          <w:lang w:val="en-US"/>
        </w:rPr>
        <w:t xml:space="preserve"> (Bonan, 2019</w:t>
      </w:r>
      <w:r w:rsidR="00FD7FD4">
        <w:rPr>
          <w:rFonts w:cstheme="minorHAnsi"/>
          <w:sz w:val="24"/>
          <w:szCs w:val="24"/>
          <w:lang w:val="en-US"/>
        </w:rPr>
        <w:t xml:space="preserve"> </w:t>
      </w:r>
      <w:r w:rsidR="00FD7FD4" w:rsidRPr="00FD7FD4">
        <w:rPr>
          <w:rFonts w:cstheme="minorHAnsi"/>
          <w:sz w:val="24"/>
          <w:szCs w:val="24"/>
          <w:lang w:val="en-US"/>
        </w:rPr>
        <w:sym w:font="Wingdings" w:char="F0E0"/>
      </w:r>
      <w:r w:rsidR="00FD7FD4">
        <w:rPr>
          <w:rFonts w:cstheme="minorHAnsi"/>
          <w:sz w:val="24"/>
          <w:szCs w:val="24"/>
          <w:lang w:val="en-US"/>
        </w:rPr>
        <w:t xml:space="preserve"> equations 11.1/11.2/11.3</w:t>
      </w:r>
      <w:r w:rsidR="00502E26">
        <w:rPr>
          <w:rFonts w:cstheme="minorHAnsi"/>
          <w:sz w:val="24"/>
          <w:szCs w:val="24"/>
          <w:lang w:val="en-US"/>
        </w:rPr>
        <w:t>)</w:t>
      </w:r>
      <w:r w:rsidR="00FD7FD4">
        <w:rPr>
          <w:rFonts w:cstheme="minorHAnsi"/>
          <w:sz w:val="24"/>
          <w:szCs w:val="24"/>
          <w:lang w:val="en-US"/>
        </w:rPr>
        <w:t xml:space="preserve"> </w:t>
      </w:r>
    </w:p>
    <w:p w14:paraId="5830A881" w14:textId="21258CF0" w:rsidR="00FA07D7" w:rsidRPr="004C447E" w:rsidRDefault="00FA07D7" w:rsidP="00FA07D7">
      <w:pPr>
        <w:pStyle w:val="ListParagraph"/>
        <w:numPr>
          <w:ilvl w:val="2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Maximum carboxylation rate: </w:t>
      </w:r>
      <w:r w:rsidR="004C447E" w:rsidRPr="004C447E">
        <w:rPr>
          <w:rFonts w:cstheme="minorHAnsi"/>
          <w:sz w:val="24"/>
          <w:szCs w:val="24"/>
          <w:lang w:val="en-US"/>
        </w:rPr>
        <w:t>https://www.researchgate.net/publication/304397937_Surveying_Rubisco_Diversity_and_Temperature_Response_to_Improve_Crop_Photosynthetic_Efficiency</w:t>
      </w:r>
    </w:p>
    <w:p w14:paraId="6CEA75E9" w14:textId="5302DD71" w:rsidR="004C447E" w:rsidRPr="00C770F2" w:rsidRDefault="004C447E" w:rsidP="00FA07D7">
      <w:pPr>
        <w:pStyle w:val="ListParagraph"/>
        <w:numPr>
          <w:ilvl w:val="2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Maximum oxygenation rate: calculate over specificity factor </w:t>
      </w:r>
      <w:r w:rsidRPr="004C447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 w:rsidRPr="004C447E">
        <w:rPr>
          <w:rFonts w:cstheme="minorHAnsi"/>
          <w:sz w:val="24"/>
          <w:szCs w:val="24"/>
          <w:lang w:val="en-US"/>
        </w:rPr>
        <w:t>https://onlinelibrary.wiley.com/doi/full/10.1111/j.1365-3040.2005.01300.x#:~:text=The%20specificity%20factor%20of%20Rubisco,photosynthetic%20carbon%20assimilation%20and%20photorespiration.</w:t>
      </w:r>
    </w:p>
    <w:p w14:paraId="2D2D9350" w14:textId="2457A732" w:rsidR="00A97571" w:rsidRPr="00A97571" w:rsidRDefault="00D544FD" w:rsidP="00A97571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Decrease of net assimilation according to formulas of photosynthetically active radiation/leaf water potential</w:t>
      </w:r>
      <w:r w:rsidR="0022567C">
        <w:rPr>
          <w:rFonts w:cstheme="minorHAnsi"/>
          <w:sz w:val="24"/>
          <w:szCs w:val="24"/>
          <w:lang w:val="en-US"/>
        </w:rPr>
        <w:t>/CO</w:t>
      </w:r>
      <w:r w:rsidR="0022567C">
        <w:rPr>
          <w:rFonts w:cstheme="minorHAnsi"/>
          <w:sz w:val="24"/>
          <w:szCs w:val="24"/>
          <w:vertAlign w:val="subscript"/>
          <w:lang w:val="en-US"/>
        </w:rPr>
        <w:t>2</w:t>
      </w:r>
      <w:r w:rsidR="0022567C">
        <w:rPr>
          <w:rFonts w:cstheme="minorHAnsi"/>
          <w:sz w:val="24"/>
          <w:szCs w:val="24"/>
          <w:lang w:val="en-US"/>
        </w:rPr>
        <w:t xml:space="preserve"> concentration</w:t>
      </w:r>
      <w:r w:rsidR="00502E2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02E26">
        <w:rPr>
          <w:rFonts w:cstheme="minorHAnsi"/>
          <w:sz w:val="24"/>
          <w:szCs w:val="24"/>
          <w:lang w:val="en-US"/>
        </w:rPr>
        <w:t>(Bonan, 2019)</w:t>
      </w:r>
      <w:r w:rsidR="00B21CAE">
        <w:rPr>
          <w:rFonts w:cstheme="minorHAnsi"/>
          <w:sz w:val="24"/>
          <w:szCs w:val="24"/>
          <w:lang w:val="en-US"/>
        </w:rPr>
        <w:t xml:space="preserve"> </w:t>
      </w:r>
      <w:r w:rsidR="00B21CAE" w:rsidRPr="00B21CAE">
        <w:rPr>
          <w:rFonts w:cstheme="minorHAnsi"/>
          <w:sz w:val="24"/>
          <w:szCs w:val="24"/>
          <w:lang w:val="en-US"/>
        </w:rPr>
        <w:sym w:font="Wingdings" w:char="F0E0"/>
      </w:r>
      <w:r w:rsidR="00B21CAE">
        <w:rPr>
          <w:rFonts w:cstheme="minorHAnsi"/>
          <w:sz w:val="24"/>
          <w:szCs w:val="24"/>
          <w:lang w:val="en-US"/>
        </w:rPr>
        <w:t xml:space="preserve"> those graphs refer to Pinus banksiana </w:t>
      </w:r>
      <w:r w:rsidR="00B21CAE" w:rsidRPr="00B21CAE">
        <w:rPr>
          <w:rFonts w:cstheme="minorHAnsi"/>
          <w:sz w:val="24"/>
          <w:szCs w:val="24"/>
          <w:lang w:val="en-US"/>
        </w:rPr>
        <w:sym w:font="Wingdings" w:char="F0E0"/>
      </w:r>
      <w:r w:rsidR="00B21CAE">
        <w:rPr>
          <w:rFonts w:cstheme="minorHAnsi"/>
          <w:sz w:val="24"/>
          <w:szCs w:val="24"/>
          <w:lang w:val="en-US"/>
        </w:rPr>
        <w:t xml:space="preserve"> upscale net assimilation for apple in reference to Pincebourde dataset</w:t>
      </w:r>
      <w:r w:rsidR="00C52983">
        <w:rPr>
          <w:rFonts w:cstheme="minorHAnsi"/>
          <w:sz w:val="24"/>
          <w:szCs w:val="24"/>
          <w:lang w:val="en-US"/>
        </w:rPr>
        <w:t>, alternatively use higher photosynthetic rates from Massonet et al.</w:t>
      </w:r>
    </w:p>
    <w:p w14:paraId="339C796B" w14:textId="74824C34" w:rsidR="00A97571" w:rsidRPr="00A97571" w:rsidRDefault="00D544FD" w:rsidP="00A97571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Net assimilation proportional to open photosynthetically active leaf area/stomatal conductance</w:t>
      </w:r>
      <w:r w:rsidR="00FE565D">
        <w:rPr>
          <w:rFonts w:cstheme="minorHAnsi"/>
          <w:sz w:val="24"/>
          <w:szCs w:val="24"/>
          <w:lang w:val="en-US"/>
        </w:rPr>
        <w:t xml:space="preserve"> </w:t>
      </w:r>
      <w:r w:rsidR="00FE565D" w:rsidRPr="00FE565D">
        <w:rPr>
          <w:rFonts w:cstheme="minorHAnsi"/>
          <w:sz w:val="24"/>
          <w:szCs w:val="24"/>
          <w:lang w:val="en-US"/>
        </w:rPr>
        <w:sym w:font="Wingdings" w:char="F0E0"/>
      </w:r>
      <w:r w:rsidR="00FE565D">
        <w:rPr>
          <w:rFonts w:cstheme="minorHAnsi"/>
          <w:sz w:val="24"/>
          <w:szCs w:val="24"/>
          <w:lang w:val="en-US"/>
        </w:rPr>
        <w:t xml:space="preserve"> alternatively use data from Massonet et al. </w:t>
      </w:r>
    </w:p>
    <w:p w14:paraId="7D0CC629" w14:textId="09B3645B" w:rsidR="006B23A9" w:rsidRDefault="00D544FD" w:rsidP="006B23A9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Water use efficiency: ratio of net assimilation to stomatal conductance (water loss through stomata)</w:t>
      </w:r>
    </w:p>
    <w:p w14:paraId="3706AA22" w14:textId="77777777" w:rsidR="007077DC" w:rsidRPr="007077DC" w:rsidRDefault="00D544FD" w:rsidP="007077DC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Formula to translate net assimilation into growth increment (linear?)</w:t>
      </w:r>
      <w:r w:rsidR="00D0643E">
        <w:rPr>
          <w:rFonts w:cstheme="minorHAnsi"/>
          <w:sz w:val="24"/>
          <w:szCs w:val="24"/>
          <w:lang w:val="en-US"/>
        </w:rPr>
        <w:t xml:space="preserve"> </w:t>
      </w:r>
    </w:p>
    <w:p w14:paraId="41A98265" w14:textId="15B9A3DC" w:rsidR="007077DC" w:rsidRPr="007077DC" w:rsidRDefault="00D0643E" w:rsidP="007077DC">
      <w:pPr>
        <w:pStyle w:val="ListParagraph"/>
        <w:numPr>
          <w:ilvl w:val="2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Le Goff et al. assume a linear relationship of three trees but shouldn’t the relationship be log-linear?</w:t>
      </w:r>
    </w:p>
    <w:p w14:paraId="0DCFE9AB" w14:textId="7A5B6766" w:rsidR="007077DC" w:rsidRDefault="00B958F6" w:rsidP="007077DC">
      <w:pPr>
        <w:pStyle w:val="ListParagraph"/>
        <w:numPr>
          <w:ilvl w:val="2"/>
          <w:numId w:val="14"/>
        </w:numPr>
        <w:spacing w:after="0"/>
        <w:rPr>
          <w:rFonts w:cstheme="minorHAnsi"/>
          <w:sz w:val="24"/>
          <w:szCs w:val="24"/>
          <w:lang w:val="en-US"/>
        </w:rPr>
      </w:pPr>
      <w:r w:rsidRPr="00B958F6">
        <w:rPr>
          <w:rFonts w:cstheme="minorHAnsi"/>
          <w:sz w:val="24"/>
          <w:szCs w:val="24"/>
          <w:lang w:val="en-US"/>
        </w:rPr>
        <w:t>https://rseco.org/content/612-plant-biomass.html</w:t>
      </w:r>
    </w:p>
    <w:p w14:paraId="5682B3B5" w14:textId="1F1FCEA4" w:rsidR="00B958F6" w:rsidRDefault="00B958F6" w:rsidP="007077DC">
      <w:pPr>
        <w:pStyle w:val="ListParagraph"/>
        <w:numPr>
          <w:ilvl w:val="2"/>
          <w:numId w:val="14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seems that C accumulation follows exponential development over tree age and reaches saturation close to tree death </w:t>
      </w:r>
      <w:r w:rsidRPr="00B958F6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but I could image this holds only for old trees (</w:t>
      </w:r>
      <w:r w:rsidR="009122AB" w:rsidRPr="009122AB">
        <w:rPr>
          <w:rFonts w:cstheme="minorHAnsi"/>
          <w:sz w:val="24"/>
          <w:szCs w:val="24"/>
          <w:lang w:val="en-US"/>
        </w:rPr>
        <w:t>https://www.researchgate.net/publication/280309071_Carbon_accumulation_along_a_stand_development_sequence_of_Nothofagus_antarctica_forests_across_a_gradient_in_site_quality_in_Southern_Patagonia/figures?lo=1</w:t>
      </w:r>
      <w:r>
        <w:rPr>
          <w:rFonts w:cstheme="minorHAnsi"/>
          <w:sz w:val="24"/>
          <w:szCs w:val="24"/>
          <w:lang w:val="en-US"/>
        </w:rPr>
        <w:t>)</w:t>
      </w:r>
    </w:p>
    <w:p w14:paraId="32353075" w14:textId="2C48419D" w:rsidR="009122AB" w:rsidRDefault="009122AB" w:rsidP="007077DC">
      <w:pPr>
        <w:pStyle w:val="ListParagraph"/>
        <w:numPr>
          <w:ilvl w:val="2"/>
          <w:numId w:val="14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biomass in apple: first half of growing season shoot elongation, second half of year fruit development (Reyes et al.)</w:t>
      </w:r>
      <w:r w:rsidR="008436BF">
        <w:rPr>
          <w:rFonts w:cstheme="minorHAnsi"/>
          <w:sz w:val="24"/>
          <w:szCs w:val="24"/>
          <w:lang w:val="en-US"/>
        </w:rPr>
        <w:t xml:space="preserve"> </w:t>
      </w:r>
      <w:r w:rsidR="008436BF" w:rsidRPr="008436BF">
        <w:rPr>
          <w:rFonts w:cstheme="minorHAnsi"/>
          <w:sz w:val="24"/>
          <w:szCs w:val="24"/>
          <w:lang w:val="en-US"/>
        </w:rPr>
        <w:sym w:font="Wingdings" w:char="F0E0"/>
      </w:r>
      <w:r w:rsidR="008436BF">
        <w:rPr>
          <w:rFonts w:cstheme="minorHAnsi"/>
          <w:sz w:val="24"/>
          <w:szCs w:val="24"/>
          <w:lang w:val="en-US"/>
        </w:rPr>
        <w:t xml:space="preserve"> until further notice photosynthesis could be translated linearly into leaf/shoot growth in first half of the year and fruit production in second half of year</w:t>
      </w:r>
      <w:r w:rsidR="001609C8">
        <w:rPr>
          <w:rFonts w:cstheme="minorHAnsi"/>
          <w:sz w:val="24"/>
          <w:szCs w:val="24"/>
          <w:lang w:val="en-US"/>
        </w:rPr>
        <w:t xml:space="preserve">, ratio of generated leaf biomass to generated branch biomass </w:t>
      </w:r>
      <w:r w:rsidR="001609C8" w:rsidRPr="005241FF">
        <w:rPr>
          <w:rFonts w:cstheme="minorHAnsi"/>
          <w:sz w:val="24"/>
          <w:szCs w:val="24"/>
          <w:lang w:val="en-US"/>
        </w:rPr>
        <w:sym w:font="Wingdings" w:char="F0E0"/>
      </w:r>
      <w:r w:rsidR="001609C8">
        <w:rPr>
          <w:rFonts w:cstheme="minorHAnsi"/>
          <w:sz w:val="24"/>
          <w:szCs w:val="24"/>
          <w:lang w:val="en-US"/>
        </w:rPr>
        <w:t xml:space="preserve"> around 0,3:0,7 (</w:t>
      </w:r>
      <w:r w:rsidR="001609C8" w:rsidRPr="005241FF">
        <w:rPr>
          <w:rFonts w:cstheme="minorHAnsi"/>
          <w:sz w:val="24"/>
          <w:szCs w:val="24"/>
          <w:lang w:val="en-US"/>
        </w:rPr>
        <w:t>https://www.researchgate.net/publication/227712559_Carbon_Sequestration_by_Fruit_Trees_-_Chinese_Apple_Orchards_as_an_Example/figures?lo=1</w:t>
      </w:r>
      <w:r w:rsidR="001609C8">
        <w:rPr>
          <w:rFonts w:cstheme="minorHAnsi"/>
          <w:sz w:val="24"/>
          <w:szCs w:val="24"/>
          <w:lang w:val="en-US"/>
        </w:rPr>
        <w:t>)</w:t>
      </w:r>
    </w:p>
    <w:p w14:paraId="509931C5" w14:textId="77777777" w:rsidR="001F797A" w:rsidRDefault="0070589F" w:rsidP="0070589F">
      <w:pPr>
        <w:pStyle w:val="ListParagraph"/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Formula influence of leaf temperature on leaf water potential</w:t>
      </w:r>
    </w:p>
    <w:p w14:paraId="66667AAC" w14:textId="1ABD54FE" w:rsidR="0070589F" w:rsidRDefault="0070589F" w:rsidP="001F797A">
      <w:pPr>
        <w:pStyle w:val="ListParagraph"/>
        <w:numPr>
          <w:ilvl w:val="2"/>
          <w:numId w:val="14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linear decrease in wheat and barley (</w:t>
      </w:r>
      <w:r w:rsidR="00BD05A8" w:rsidRPr="00BD05A8">
        <w:rPr>
          <w:rFonts w:cstheme="minorHAnsi"/>
          <w:sz w:val="24"/>
          <w:szCs w:val="24"/>
          <w:lang w:val="en-US"/>
        </w:rPr>
        <w:t>https://nph.onlinelibrary.wiley.com/doi/full/10.1111/nph.16214#:~:text=Leaf%2Dto%2Dair%20vapor%20pressure,a%20status%20of%20water%20deficit</w:t>
      </w:r>
      <w:r w:rsidRPr="0070589F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)</w:t>
      </w:r>
    </w:p>
    <w:p w14:paraId="226E7B9C" w14:textId="5A55E1F7" w:rsidR="00BD05A8" w:rsidRDefault="00BD05A8" w:rsidP="001F797A">
      <w:pPr>
        <w:pStyle w:val="ListParagraph"/>
        <w:numPr>
          <w:ilvl w:val="2"/>
          <w:numId w:val="14"/>
        </w:num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also linear decrease in grapewine: </w:t>
      </w:r>
      <w:r w:rsidRPr="00BD05A8">
        <w:rPr>
          <w:rFonts w:cstheme="minorHAnsi"/>
          <w:sz w:val="24"/>
          <w:szCs w:val="24"/>
          <w:lang w:val="en-US"/>
        </w:rPr>
        <w:t>https://www.ajevonline.org/content/58/2/173.figures-only</w:t>
      </w:r>
    </w:p>
    <w:p w14:paraId="3B429CDC" w14:textId="6EF9A573" w:rsidR="001F797A" w:rsidRPr="001F797A" w:rsidRDefault="001F797A" w:rsidP="001F797A">
      <w:pPr>
        <w:pStyle w:val="ListParagraph"/>
        <w:numPr>
          <w:ilvl w:val="2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leaf temperature itself can be calculated via damped oscillations of ambient temperature (course ecosystem atmosphere processes, plant herbivore interactions lecture 2 slide 5</w:t>
      </w:r>
      <w:r w:rsidR="002210DB">
        <w:rPr>
          <w:rFonts w:cstheme="minorHAnsi"/>
          <w:sz w:val="24"/>
          <w:szCs w:val="24"/>
          <w:lang w:val="en-US"/>
        </w:rPr>
        <w:t xml:space="preserve">, </w:t>
      </w:r>
      <w:r w:rsidR="002210DB" w:rsidRPr="002210DB">
        <w:rPr>
          <w:rFonts w:cstheme="minorHAnsi"/>
          <w:sz w:val="24"/>
          <w:szCs w:val="24"/>
          <w:lang w:val="en-US"/>
        </w:rPr>
        <w:t>https://www.frontiersin.org/articles/10.3389/fpls.2020.00019/full#:~:text=On%20average%2C%20leaf%20temperatures%20are,within%20a%20photosynthetically%20functional%20range.</w:t>
      </w:r>
      <w:r>
        <w:rPr>
          <w:rFonts w:cstheme="minorHAnsi"/>
          <w:sz w:val="24"/>
          <w:szCs w:val="24"/>
          <w:lang w:val="en-US"/>
        </w:rPr>
        <w:t>)</w:t>
      </w:r>
    </w:p>
    <w:p w14:paraId="0570189F" w14:textId="5BE17299" w:rsidR="008436BF" w:rsidRPr="008436BF" w:rsidRDefault="008436BF" w:rsidP="008436BF">
      <w:pPr>
        <w:pStyle w:val="ListParagraph"/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Further research</w:t>
      </w:r>
    </w:p>
    <w:p w14:paraId="416D540C" w14:textId="3CFE86C4" w:rsidR="00D544FD" w:rsidRPr="006B23A9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Formula to calculate stand productivity</w:t>
      </w:r>
      <w:r w:rsidR="00A97571">
        <w:rPr>
          <w:rFonts w:cstheme="minorHAnsi"/>
          <w:sz w:val="24"/>
          <w:szCs w:val="24"/>
          <w:lang w:val="en-US"/>
        </w:rPr>
        <w:t>, investigate other possible factors</w:t>
      </w:r>
    </w:p>
    <w:p w14:paraId="1A3E397D" w14:textId="6634EC9F" w:rsidR="00D544FD" w:rsidRPr="00DE3E33" w:rsidRDefault="00502E26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Customize functions that they fit </w:t>
      </w:r>
      <w:r>
        <w:rPr>
          <w:rFonts w:cstheme="minorHAnsi"/>
          <w:i/>
          <w:iCs/>
          <w:sz w:val="24"/>
          <w:szCs w:val="24"/>
          <w:lang w:val="en-US"/>
        </w:rPr>
        <w:t>Malus domestica</w:t>
      </w:r>
      <w:r>
        <w:rPr>
          <w:rFonts w:cstheme="minorHAnsi"/>
          <w:sz w:val="24"/>
          <w:szCs w:val="24"/>
          <w:lang w:val="en-US"/>
        </w:rPr>
        <w:t xml:space="preserve"> (apple)</w:t>
      </w:r>
    </w:p>
    <w:p w14:paraId="17668C38" w14:textId="08AE0309" w:rsidR="00DE3E33" w:rsidRPr="0022567C" w:rsidRDefault="00DE3E33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How to extrapolate calculations from one leaf to whole crown</w:t>
      </w:r>
    </w:p>
    <w:p w14:paraId="44BF24EA" w14:textId="77777777" w:rsidR="0022567C" w:rsidRPr="0022567C" w:rsidRDefault="0022567C" w:rsidP="0022567C">
      <w:pPr>
        <w:pStyle w:val="ListParagraph"/>
        <w:spacing w:after="0"/>
        <w:ind w:left="1440"/>
        <w:rPr>
          <w:rFonts w:cstheme="minorHAnsi"/>
          <w:b/>
          <w:bCs/>
          <w:sz w:val="24"/>
          <w:szCs w:val="24"/>
          <w:lang w:val="en-US"/>
        </w:rPr>
      </w:pPr>
    </w:p>
    <w:p w14:paraId="60301DD1" w14:textId="77777777" w:rsidR="00D544FD" w:rsidRDefault="00D544FD" w:rsidP="00D544FD">
      <w:pPr>
        <w:pStyle w:val="ListParagraph"/>
        <w:numPr>
          <w:ilvl w:val="0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Plant leaf miner interactions</w:t>
      </w:r>
    </w:p>
    <w:p w14:paraId="30F4B79D" w14:textId="5434D990" w:rsidR="00D544FD" w:rsidRPr="00B227A2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Leaf mining on stomatal conductance/net assimilation: decrease by formulas of non-linear models by Pincebourde et al. </w:t>
      </w:r>
      <w:r w:rsidRPr="00F674FA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also use the dependence of this relationship from irradiance</w:t>
      </w:r>
    </w:p>
    <w:p w14:paraId="3734CFF6" w14:textId="179F3E30" w:rsidR="00D544FD" w:rsidRPr="00A136B3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Leaf mining on intact leaf area: </w:t>
      </w:r>
      <w:r w:rsidRPr="009C2957">
        <w:rPr>
          <w:rFonts w:cstheme="minorHAnsi"/>
          <w:sz w:val="24"/>
          <w:szCs w:val="24"/>
          <w:lang w:val="en-US"/>
        </w:rPr>
        <w:t xml:space="preserve">find out relationship of individual leaf miner number and mine area </w:t>
      </w:r>
      <w:r w:rsidRPr="00A136B3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calculate intact leaf area</w:t>
      </w:r>
      <w:r w:rsidR="00FA6DE1">
        <w:rPr>
          <w:rFonts w:cstheme="minorHAnsi"/>
          <w:sz w:val="24"/>
          <w:szCs w:val="24"/>
          <w:lang w:val="en-US"/>
        </w:rPr>
        <w:t>, each mine covers approximately 4% of leaf area</w:t>
      </w:r>
      <w:r w:rsidR="00072E79">
        <w:rPr>
          <w:rFonts w:cstheme="minorHAnsi"/>
          <w:sz w:val="24"/>
          <w:szCs w:val="24"/>
          <w:lang w:val="en-US"/>
        </w:rPr>
        <w:t xml:space="preserve">, 10-12 mm long and 4-5 mm wide </w:t>
      </w:r>
      <w:r w:rsidR="00FA6DE1">
        <w:rPr>
          <w:rFonts w:cstheme="minorHAnsi"/>
          <w:sz w:val="24"/>
          <w:szCs w:val="24"/>
          <w:lang w:val="en-US"/>
        </w:rPr>
        <w:t>(</w:t>
      </w:r>
      <w:r w:rsidR="00FA6DE1" w:rsidRPr="00FA6DE1">
        <w:rPr>
          <w:rFonts w:cstheme="minorHAnsi"/>
          <w:sz w:val="24"/>
          <w:szCs w:val="24"/>
          <w:lang w:val="en-US"/>
        </w:rPr>
        <w:t>http://www.omafra.gov.on.ca/english/crops/facts/sptent.htm</w:t>
      </w:r>
      <w:r w:rsidR="00FA6DE1">
        <w:rPr>
          <w:rFonts w:cstheme="minorHAnsi"/>
          <w:sz w:val="24"/>
          <w:szCs w:val="24"/>
          <w:lang w:val="en-US"/>
        </w:rPr>
        <w:t>)</w:t>
      </w:r>
    </w:p>
    <w:p w14:paraId="001AE69D" w14:textId="77777777" w:rsidR="00D544FD" w:rsidRPr="00A56743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Net assimilation of intact leaf area: multiply intact leaf area as fraction of total leaf area with net assimilation</w:t>
      </w:r>
    </w:p>
    <w:p w14:paraId="230DCB23" w14:textId="55DB0DBD" w:rsidR="00D544FD" w:rsidRPr="00356093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Leaf mining on defense chemicals: </w:t>
      </w:r>
      <w:r w:rsidRPr="00C202CB">
        <w:rPr>
          <w:rFonts w:cstheme="minorHAnsi"/>
          <w:b/>
          <w:bCs/>
          <w:sz w:val="24"/>
          <w:szCs w:val="24"/>
          <w:lang w:val="en-US"/>
        </w:rPr>
        <w:t>find out rate of conversion</w:t>
      </w:r>
      <w:r>
        <w:rPr>
          <w:rFonts w:cstheme="minorHAnsi"/>
          <w:sz w:val="24"/>
          <w:szCs w:val="24"/>
          <w:lang w:val="en-US"/>
        </w:rPr>
        <w:t xml:space="preserve">, otherwise use rates from Inbar et al. </w:t>
      </w:r>
      <w:r w:rsidRPr="00DB700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effect of growing conditions on plant defensive compounds?</w:t>
      </w:r>
      <w:r w:rsidR="00F37033">
        <w:rPr>
          <w:rFonts w:cstheme="minorHAnsi"/>
          <w:sz w:val="24"/>
          <w:szCs w:val="24"/>
          <w:lang w:val="en-US"/>
        </w:rPr>
        <w:t xml:space="preserve">, could also use </w:t>
      </w:r>
      <w:r w:rsidR="009C2957">
        <w:rPr>
          <w:rFonts w:cstheme="minorHAnsi"/>
          <w:sz w:val="24"/>
          <w:szCs w:val="24"/>
          <w:lang w:val="en-US"/>
        </w:rPr>
        <w:t>results from Zamljen et al. (apple stink bugs defense chemicals)</w:t>
      </w:r>
      <w:r w:rsidR="00455EE7">
        <w:rPr>
          <w:rFonts w:cstheme="minorHAnsi"/>
          <w:sz w:val="24"/>
          <w:szCs w:val="24"/>
          <w:lang w:val="en-US"/>
        </w:rPr>
        <w:t xml:space="preserve"> </w:t>
      </w:r>
    </w:p>
    <w:p w14:paraId="6336B6BC" w14:textId="6E82E8BA" w:rsidR="00D544FD" w:rsidRPr="00865197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Defense chemicals on oviposition/development/larval population: regression analysis from Inbar et al. </w:t>
      </w:r>
      <w:r w:rsidRPr="008475FE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only influence of defensive chemicals on insect </w:t>
      </w:r>
      <w:r w:rsidR="00C202CB">
        <w:rPr>
          <w:rFonts w:cstheme="minorHAnsi"/>
          <w:sz w:val="24"/>
          <w:szCs w:val="24"/>
          <w:lang w:val="en-US"/>
        </w:rPr>
        <w:t xml:space="preserve">population and </w:t>
      </w:r>
      <w:r>
        <w:rPr>
          <w:rFonts w:cstheme="minorHAnsi"/>
          <w:sz w:val="24"/>
          <w:szCs w:val="24"/>
          <w:lang w:val="en-US"/>
        </w:rPr>
        <w:t>performance available</w:t>
      </w:r>
    </w:p>
    <w:p w14:paraId="450D3B4A" w14:textId="6720A3D4" w:rsidR="00D544FD" w:rsidRPr="00F113EF" w:rsidRDefault="00D544FD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Plant vigor on host selection: regression f</w:t>
      </w:r>
      <w:r w:rsidR="000C6957">
        <w:rPr>
          <w:rFonts w:cstheme="minorHAnsi"/>
          <w:sz w:val="24"/>
          <w:szCs w:val="24"/>
          <w:lang w:val="en-US"/>
        </w:rPr>
        <w:t>ro</w:t>
      </w:r>
      <w:r>
        <w:rPr>
          <w:rFonts w:cstheme="minorHAnsi"/>
          <w:sz w:val="24"/>
          <w:szCs w:val="24"/>
          <w:lang w:val="en-US"/>
        </w:rPr>
        <w:t xml:space="preserve">m Inbar et al. </w:t>
      </w:r>
      <w:r w:rsidRPr="00865197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only influence of plant growth on insect performance available</w:t>
      </w:r>
      <w:r w:rsidR="00F1029F">
        <w:rPr>
          <w:rFonts w:cstheme="minorHAnsi"/>
          <w:sz w:val="24"/>
          <w:szCs w:val="24"/>
          <w:lang w:val="en-US"/>
        </w:rPr>
        <w:t>, could also use article of apple vegetative growth and aphids (</w:t>
      </w:r>
      <w:r w:rsidR="00F1029F" w:rsidRPr="00F1029F">
        <w:rPr>
          <w:rFonts w:cstheme="minorHAnsi"/>
          <w:sz w:val="24"/>
          <w:szCs w:val="24"/>
          <w:lang w:val="en-US"/>
        </w:rPr>
        <w:t>https://www.researchgate.net/publication/321360711_Rosy_apple_abundance_is_shaped_by_vegetative_growth_and_water_status</w:t>
      </w:r>
      <w:r w:rsidR="00F1029F">
        <w:rPr>
          <w:rFonts w:cstheme="minorHAnsi"/>
          <w:sz w:val="24"/>
          <w:szCs w:val="24"/>
          <w:lang w:val="en-US"/>
        </w:rPr>
        <w:t>)</w:t>
      </w:r>
    </w:p>
    <w:p w14:paraId="6FC9F3BB" w14:textId="6A09CB02" w:rsidR="00F113EF" w:rsidRPr="00465261" w:rsidRDefault="00F113EF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Influence of </w:t>
      </w:r>
      <w:r w:rsidR="00465261">
        <w:rPr>
          <w:rFonts w:cstheme="minorHAnsi"/>
          <w:sz w:val="24"/>
          <w:szCs w:val="24"/>
          <w:lang w:val="en-US"/>
        </w:rPr>
        <w:t>leaf miner infestation on defense chemicals</w:t>
      </w:r>
      <w:r w:rsidR="006743E4">
        <w:rPr>
          <w:rFonts w:cstheme="minorHAnsi"/>
          <w:sz w:val="24"/>
          <w:szCs w:val="24"/>
          <w:lang w:val="en-US"/>
        </w:rPr>
        <w:t xml:space="preserve">: binary solution </w:t>
      </w:r>
      <w:r w:rsidR="006743E4" w:rsidRPr="006743E4">
        <w:rPr>
          <w:rFonts w:cstheme="minorHAnsi"/>
          <w:sz w:val="24"/>
          <w:szCs w:val="24"/>
          <w:lang w:val="en-US"/>
        </w:rPr>
        <w:sym w:font="Wingdings" w:char="F0E0"/>
      </w:r>
      <w:r w:rsidR="006743E4">
        <w:rPr>
          <w:rFonts w:cstheme="minorHAnsi"/>
          <w:sz w:val="24"/>
          <w:szCs w:val="24"/>
          <w:lang w:val="en-US"/>
        </w:rPr>
        <w:t xml:space="preserve"> defense chemicals either there or not</w:t>
      </w:r>
      <w:r w:rsidR="00934D96">
        <w:rPr>
          <w:rFonts w:cstheme="minorHAnsi"/>
          <w:sz w:val="24"/>
          <w:szCs w:val="24"/>
          <w:lang w:val="en-US"/>
        </w:rPr>
        <w:t xml:space="preserve">, otherwise use Zamljen et al. </w:t>
      </w:r>
    </w:p>
    <w:p w14:paraId="00E46A4A" w14:textId="1714EEAB" w:rsidR="00465261" w:rsidRPr="00C202CB" w:rsidRDefault="00465261" w:rsidP="00D544FD">
      <w:pPr>
        <w:pStyle w:val="ListParagraph"/>
        <w:numPr>
          <w:ilvl w:val="1"/>
          <w:numId w:val="14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Influence of nutritional value on leaf miner mortality</w:t>
      </w:r>
      <w:r w:rsidR="007A2E11">
        <w:rPr>
          <w:rFonts w:cstheme="minorHAnsi"/>
          <w:sz w:val="24"/>
          <w:szCs w:val="24"/>
          <w:lang w:val="en-US"/>
        </w:rPr>
        <w:t xml:space="preserve"> </w:t>
      </w:r>
      <w:r w:rsidR="007A2E11" w:rsidRPr="007A2E11">
        <w:rPr>
          <w:rFonts w:cstheme="minorHAnsi"/>
          <w:sz w:val="24"/>
          <w:szCs w:val="24"/>
          <w:lang w:val="en-US"/>
        </w:rPr>
        <w:sym w:font="Wingdings" w:char="F0E0"/>
      </w:r>
      <w:r w:rsidR="007A2E11">
        <w:rPr>
          <w:rFonts w:cstheme="minorHAnsi"/>
          <w:sz w:val="24"/>
          <w:szCs w:val="24"/>
          <w:lang w:val="en-US"/>
        </w:rPr>
        <w:t xml:space="preserve"> linear increase with slope m=1?</w:t>
      </w:r>
      <w:r w:rsidR="00784CBA">
        <w:rPr>
          <w:rFonts w:cstheme="minorHAnsi"/>
          <w:sz w:val="24"/>
          <w:szCs w:val="24"/>
          <w:lang w:val="en-US"/>
        </w:rPr>
        <w:t>, Conqueret et al. report similar mining activity at low nitrogen levels but slower developmental rates</w:t>
      </w:r>
      <w:r w:rsidR="00F54E50">
        <w:rPr>
          <w:rFonts w:cstheme="minorHAnsi"/>
          <w:sz w:val="24"/>
          <w:szCs w:val="24"/>
          <w:lang w:val="en-US"/>
        </w:rPr>
        <w:t>, Han et al. report higher mortality at lower nitrogen and water levels</w:t>
      </w:r>
      <w:r w:rsidR="00784CBA">
        <w:rPr>
          <w:rFonts w:cstheme="minorHAnsi"/>
          <w:sz w:val="24"/>
          <w:szCs w:val="24"/>
          <w:lang w:val="en-US"/>
        </w:rPr>
        <w:t xml:space="preserve"> </w:t>
      </w:r>
    </w:p>
    <w:p w14:paraId="08EEEE21" w14:textId="1DB5C8C7" w:rsidR="00C202CB" w:rsidRDefault="00C202CB" w:rsidP="00C202CB">
      <w:pPr>
        <w:pStyle w:val="ListParagraph"/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Further research</w:t>
      </w:r>
    </w:p>
    <w:p w14:paraId="61E42AB2" w14:textId="39FF6AD3" w:rsidR="00C202CB" w:rsidRPr="007A7987" w:rsidRDefault="00C202CB" w:rsidP="00C202CB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Effect of defense chemicals/plant vigor on different developmental stages of leaf miners, maybe use combined effect of defense chemicals and plant vigor like in Inbar et al.</w:t>
      </w:r>
    </w:p>
    <w:p w14:paraId="16B2061C" w14:textId="0888EECC" w:rsidR="007A7987" w:rsidRPr="00C202CB" w:rsidRDefault="007A7987" w:rsidP="007A7987">
      <w:pPr>
        <w:pStyle w:val="ListParagraph"/>
        <w:numPr>
          <w:ilvl w:val="1"/>
          <w:numId w:val="16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Influence of defense chemicals on larval mortality: take results from vaccination experiment (Black et al.)</w:t>
      </w:r>
    </w:p>
    <w:p w14:paraId="27A85C6D" w14:textId="77777777" w:rsidR="00D544FD" w:rsidRDefault="00D544FD" w:rsidP="00D544FD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00EE9393" w14:textId="77777777" w:rsidR="00D544FD" w:rsidRDefault="00D544FD" w:rsidP="00D544FD">
      <w:pPr>
        <w:pStyle w:val="ListParagraph"/>
        <w:numPr>
          <w:ilvl w:val="0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Leaf miner population size</w:t>
      </w:r>
    </w:p>
    <w:p w14:paraId="5BA016F0" w14:textId="3D256BF8" w:rsidR="00D544FD" w:rsidRPr="0061066A" w:rsidRDefault="00D544FD" w:rsidP="00576770">
      <w:pPr>
        <w:pStyle w:val="ListParagraph"/>
        <w:numPr>
          <w:ilvl w:val="1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Ambient air temperature on oviposition/development/larval population: use linear models from Rojas and Wyatt, von Arx et al., Martin et al.</w:t>
      </w:r>
      <w:r w:rsidR="00576770">
        <w:rPr>
          <w:rFonts w:cstheme="minorHAnsi"/>
          <w:sz w:val="24"/>
          <w:szCs w:val="24"/>
          <w:lang w:val="en-US"/>
        </w:rPr>
        <w:t xml:space="preserve"> </w:t>
      </w:r>
      <w:r w:rsidR="00576770" w:rsidRPr="00576770">
        <w:rPr>
          <w:rFonts w:cstheme="minorHAnsi"/>
          <w:sz w:val="24"/>
          <w:szCs w:val="24"/>
          <w:lang w:val="en-US"/>
        </w:rPr>
        <w:sym w:font="Wingdings" w:char="F0E0"/>
      </w:r>
      <w:r w:rsidR="00576770">
        <w:rPr>
          <w:rFonts w:cstheme="minorHAnsi"/>
          <w:sz w:val="24"/>
          <w:szCs w:val="24"/>
          <w:lang w:val="en-US"/>
        </w:rPr>
        <w:t xml:space="preserve"> Conversion from hatching rates to larval population, as well as larval population to adult population through pupation </w:t>
      </w:r>
      <w:r w:rsidR="00576770" w:rsidRPr="00E8679F">
        <w:rPr>
          <w:rFonts w:cstheme="minorHAnsi"/>
          <w:sz w:val="24"/>
          <w:szCs w:val="24"/>
          <w:lang w:val="en-US"/>
        </w:rPr>
        <w:sym w:font="Wingdings" w:char="F0E0"/>
      </w:r>
      <w:r w:rsidR="00576770">
        <w:rPr>
          <w:rFonts w:cstheme="minorHAnsi"/>
          <w:sz w:val="24"/>
          <w:szCs w:val="24"/>
          <w:lang w:val="en-US"/>
        </w:rPr>
        <w:t xml:space="preserve"> make it a function of ambient temperature and literature values of generation time from temperature development models, assume survival rates</w:t>
      </w:r>
    </w:p>
    <w:p w14:paraId="5FABD43F" w14:textId="4E18DB8F" w:rsidR="0061066A" w:rsidRPr="00576770" w:rsidRDefault="0061066A" w:rsidP="00576770">
      <w:pPr>
        <w:pStyle w:val="ListParagraph"/>
        <w:numPr>
          <w:ilvl w:val="1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Interesting aspect from Geng and Jung: survival rate of adult leaf miners depending on age</w:t>
      </w:r>
    </w:p>
    <w:p w14:paraId="5A083BA1" w14:textId="4FEBEF13" w:rsidR="000D2EE6" w:rsidRPr="000D2EE6" w:rsidRDefault="000D2EE6" w:rsidP="000D2EE6">
      <w:pPr>
        <w:pStyle w:val="ListParagraph"/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Further research</w:t>
      </w:r>
    </w:p>
    <w:p w14:paraId="068BA865" w14:textId="77777777" w:rsidR="000A272B" w:rsidRPr="000A272B" w:rsidRDefault="00D544FD" w:rsidP="00636393">
      <w:pPr>
        <w:pStyle w:val="ListParagraph"/>
        <w:numPr>
          <w:ilvl w:val="1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Influence of population density on host selection</w:t>
      </w:r>
      <w:r w:rsidR="00576770">
        <w:rPr>
          <w:rFonts w:cstheme="minorHAnsi"/>
          <w:sz w:val="24"/>
          <w:szCs w:val="24"/>
          <w:lang w:val="en-US"/>
        </w:rPr>
        <w:t xml:space="preserve"> </w:t>
      </w:r>
      <w:r w:rsidR="00576770" w:rsidRPr="00576770">
        <w:rPr>
          <w:rFonts w:cstheme="minorHAnsi"/>
          <w:sz w:val="24"/>
          <w:szCs w:val="24"/>
          <w:lang w:val="en-US"/>
        </w:rPr>
        <w:sym w:font="Wingdings" w:char="F0E0"/>
      </w:r>
      <w:r w:rsidR="00576770">
        <w:rPr>
          <w:rFonts w:cstheme="minorHAnsi"/>
          <w:sz w:val="24"/>
          <w:szCs w:val="24"/>
          <w:lang w:val="en-US"/>
        </w:rPr>
        <w:t xml:space="preserve"> select a threshold of </w:t>
      </w:r>
      <w:r w:rsidR="00636393">
        <w:rPr>
          <w:rFonts w:cstheme="minorHAnsi"/>
          <w:sz w:val="24"/>
          <w:szCs w:val="24"/>
          <w:lang w:val="en-US"/>
        </w:rPr>
        <w:t>number of eggs/</w:t>
      </w:r>
      <w:r w:rsidR="00576770">
        <w:rPr>
          <w:rFonts w:cstheme="minorHAnsi"/>
          <w:sz w:val="24"/>
          <w:szCs w:val="24"/>
          <w:lang w:val="en-US"/>
        </w:rPr>
        <w:t>mine</w:t>
      </w:r>
      <w:r w:rsidR="00636393">
        <w:rPr>
          <w:rFonts w:cstheme="minorHAnsi"/>
          <w:sz w:val="24"/>
          <w:szCs w:val="24"/>
          <w:lang w:val="en-US"/>
        </w:rPr>
        <w:t>s</w:t>
      </w:r>
      <w:r w:rsidR="00576770">
        <w:rPr>
          <w:rFonts w:cstheme="minorHAnsi"/>
          <w:sz w:val="24"/>
          <w:szCs w:val="24"/>
          <w:lang w:val="en-US"/>
        </w:rPr>
        <w:t xml:space="preserve"> per </w:t>
      </w:r>
      <w:r w:rsidR="00636393">
        <w:rPr>
          <w:rFonts w:cstheme="minorHAnsi"/>
          <w:sz w:val="24"/>
          <w:szCs w:val="24"/>
          <w:lang w:val="en-US"/>
        </w:rPr>
        <w:t xml:space="preserve">leaf </w:t>
      </w:r>
    </w:p>
    <w:p w14:paraId="2170EA63" w14:textId="7334F529" w:rsidR="000A272B" w:rsidRPr="000A272B" w:rsidRDefault="00636393" w:rsidP="000A272B">
      <w:pPr>
        <w:pStyle w:val="ListParagraph"/>
        <w:numPr>
          <w:ilvl w:val="2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 w:rsidR="00775C5E">
        <w:rPr>
          <w:rFonts w:cstheme="minorHAnsi"/>
          <w:sz w:val="24"/>
          <w:szCs w:val="24"/>
          <w:lang w:val="en-US"/>
        </w:rPr>
        <w:t>/4</w:t>
      </w:r>
      <w:r>
        <w:rPr>
          <w:rFonts w:cstheme="minorHAnsi"/>
          <w:sz w:val="24"/>
          <w:szCs w:val="24"/>
          <w:lang w:val="en-US"/>
        </w:rPr>
        <w:t xml:space="preserve"> mines per leaf?</w:t>
      </w:r>
      <w:r w:rsidR="000A272B">
        <w:rPr>
          <w:rFonts w:cstheme="minorHAnsi"/>
          <w:sz w:val="24"/>
          <w:szCs w:val="24"/>
          <w:lang w:val="en-US"/>
        </w:rPr>
        <w:t xml:space="preserve"> </w:t>
      </w:r>
      <w:r w:rsidR="00775C5E" w:rsidRPr="0022723F">
        <w:rPr>
          <w:rFonts w:cstheme="minorHAnsi"/>
          <w:sz w:val="24"/>
          <w:szCs w:val="24"/>
          <w:lang w:val="en-US"/>
        </w:rPr>
        <w:t>(</w:t>
      </w:r>
      <w:r w:rsidR="000A272B" w:rsidRPr="000A272B">
        <w:rPr>
          <w:rFonts w:cstheme="minorHAnsi"/>
          <w:sz w:val="24"/>
          <w:szCs w:val="24"/>
          <w:lang w:val="en-US"/>
        </w:rPr>
        <w:t>http://www.omafra.gov.on.ca/english/crops/facts/sptent.htm</w:t>
      </w:r>
      <w:r w:rsidR="00775C5E" w:rsidRPr="0022723F">
        <w:rPr>
          <w:rFonts w:cstheme="minorHAnsi"/>
          <w:sz w:val="24"/>
          <w:szCs w:val="24"/>
          <w:lang w:val="en-US"/>
        </w:rPr>
        <w:t>)</w:t>
      </w:r>
    </w:p>
    <w:p w14:paraId="6A6C64DC" w14:textId="789F4CCC" w:rsidR="00636393" w:rsidRPr="000A272B" w:rsidRDefault="0022723F" w:rsidP="000A272B">
      <w:pPr>
        <w:pStyle w:val="ListParagraph"/>
        <w:numPr>
          <w:ilvl w:val="2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22723F">
        <w:rPr>
          <w:rFonts w:cstheme="minorHAnsi"/>
          <w:sz w:val="24"/>
          <w:szCs w:val="24"/>
          <w:lang w:val="en-US"/>
        </w:rPr>
        <w:t xml:space="preserve">use </w:t>
      </w:r>
      <w:r>
        <w:rPr>
          <w:rFonts w:cstheme="minorHAnsi"/>
          <w:sz w:val="24"/>
          <w:szCs w:val="24"/>
          <w:lang w:val="en-US"/>
        </w:rPr>
        <w:t>as reference for density dependence (</w:t>
      </w:r>
      <w:hyperlink r:id="rId15" w:history="1">
        <w:r w:rsidR="000A272B" w:rsidRPr="00DC4119">
          <w:rPr>
            <w:rStyle w:val="Hyperlink"/>
            <w:rFonts w:cstheme="minorHAnsi"/>
            <w:sz w:val="24"/>
            <w:szCs w:val="24"/>
            <w:lang w:val="en-US"/>
          </w:rPr>
          <w:t>https://www.nrs.fs.fed.us/pubs/gtr/gtr_ne153/gtr_ne153_219.pdf</w:t>
        </w:r>
      </w:hyperlink>
      <w:r>
        <w:rPr>
          <w:rFonts w:cstheme="minorHAnsi"/>
          <w:sz w:val="24"/>
          <w:szCs w:val="24"/>
          <w:lang w:val="en-US"/>
        </w:rPr>
        <w:t>)</w:t>
      </w:r>
    </w:p>
    <w:p w14:paraId="20CD40B2" w14:textId="56F01A7E" w:rsidR="000A272B" w:rsidRPr="00726884" w:rsidRDefault="000A272B" w:rsidP="000A272B">
      <w:pPr>
        <w:pStyle w:val="ListParagraph"/>
        <w:numPr>
          <w:ilvl w:val="2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alternatively use Bawin et al. </w:t>
      </w:r>
      <w:r w:rsidRPr="000A272B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oviposition choice experiment </w:t>
      </w:r>
      <w:r w:rsidR="0097341F">
        <w:rPr>
          <w:rFonts w:cstheme="minorHAnsi"/>
          <w:sz w:val="24"/>
          <w:szCs w:val="24"/>
          <w:lang w:val="en-US"/>
        </w:rPr>
        <w:t>at different infestation levels</w:t>
      </w:r>
    </w:p>
    <w:p w14:paraId="54354A3C" w14:textId="63766AC9" w:rsidR="00726884" w:rsidRPr="0022723F" w:rsidRDefault="00726884" w:rsidP="000A272B">
      <w:pPr>
        <w:pStyle w:val="ListParagraph"/>
        <w:numPr>
          <w:ilvl w:val="2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interesting study on mortality and number of mines related to number of eggs per leaf: </w:t>
      </w:r>
      <w:r w:rsidRPr="00726884">
        <w:rPr>
          <w:rFonts w:cstheme="minorHAnsi"/>
          <w:sz w:val="24"/>
          <w:szCs w:val="24"/>
          <w:lang w:val="en-US"/>
        </w:rPr>
        <w:t>https://besjournals.onlinelibrary.wiley.com/doi/10.1111/j.0021-8790.2004.00867.x</w:t>
      </w:r>
    </w:p>
    <w:p w14:paraId="536ABB9A" w14:textId="46FF2C11" w:rsidR="00D544FD" w:rsidRPr="00B23210" w:rsidRDefault="00D544FD" w:rsidP="00D544FD">
      <w:pPr>
        <w:pStyle w:val="ListParagraph"/>
        <w:numPr>
          <w:ilvl w:val="1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Influence of experience/flying behavior on host selection</w:t>
      </w:r>
      <w:r w:rsidR="005F5DAA">
        <w:rPr>
          <w:rFonts w:cstheme="minorHAnsi"/>
          <w:sz w:val="24"/>
          <w:szCs w:val="24"/>
          <w:lang w:val="en-US"/>
        </w:rPr>
        <w:t xml:space="preserve"> </w:t>
      </w:r>
      <w:r w:rsidR="005F5DAA" w:rsidRPr="005F5DAA">
        <w:rPr>
          <w:rFonts w:cstheme="minorHAnsi"/>
          <w:sz w:val="24"/>
          <w:szCs w:val="24"/>
          <w:lang w:val="en-US"/>
        </w:rPr>
        <w:sym w:font="Wingdings" w:char="F0E0"/>
      </w:r>
      <w:r w:rsidR="005F5DAA">
        <w:rPr>
          <w:rFonts w:cstheme="minorHAnsi"/>
          <w:sz w:val="24"/>
          <w:szCs w:val="24"/>
          <w:lang w:val="en-US"/>
        </w:rPr>
        <w:t xml:space="preserve"> becoming better at choosing the right host, becoming more accurate at choosing the best host in available plants</w:t>
      </w:r>
      <w:r w:rsidR="00A051AD">
        <w:rPr>
          <w:rFonts w:cstheme="minorHAnsi"/>
          <w:sz w:val="24"/>
          <w:szCs w:val="24"/>
          <w:lang w:val="en-US"/>
        </w:rPr>
        <w:t xml:space="preserve"> </w:t>
      </w:r>
      <w:r w:rsidR="00A051AD" w:rsidRPr="00A051AD">
        <w:rPr>
          <w:rFonts w:cstheme="minorHAnsi"/>
          <w:sz w:val="24"/>
          <w:szCs w:val="24"/>
          <w:lang w:val="en-US"/>
        </w:rPr>
        <w:sym w:font="Wingdings" w:char="F0E0"/>
      </w:r>
      <w:r w:rsidR="00A051AD">
        <w:rPr>
          <w:rFonts w:cstheme="minorHAnsi"/>
          <w:sz w:val="24"/>
          <w:szCs w:val="24"/>
          <w:lang w:val="en-US"/>
        </w:rPr>
        <w:t xml:space="preserve"> it has been documented that insects are able to identify improved food quality and best food quality available at a site</w:t>
      </w:r>
    </w:p>
    <w:p w14:paraId="464A67B6" w14:textId="14325FFD" w:rsidR="00B23210" w:rsidRPr="00F9620C" w:rsidRDefault="00B23210" w:rsidP="00D544FD">
      <w:pPr>
        <w:pStyle w:val="ListParagraph"/>
        <w:numPr>
          <w:ilvl w:val="1"/>
          <w:numId w:val="15"/>
        </w:num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Include spring emergence from Geng and Jung </w:t>
      </w:r>
      <w:r w:rsidRPr="00B23210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only if variation in seasonality is included</w:t>
      </w:r>
    </w:p>
    <w:p w14:paraId="2D4E17A2" w14:textId="77777777" w:rsidR="00D544FD" w:rsidRPr="00D544FD" w:rsidRDefault="00D544FD" w:rsidP="007C053D">
      <w:pPr>
        <w:spacing w:after="0"/>
        <w:mirrorIndents/>
        <w:rPr>
          <w:rFonts w:cstheme="minorHAnsi"/>
          <w:b/>
          <w:bCs/>
          <w:sz w:val="24"/>
          <w:szCs w:val="24"/>
          <w:lang w:val="en-US"/>
        </w:rPr>
      </w:pPr>
    </w:p>
    <w:p w14:paraId="0E48B959" w14:textId="4113BD33" w:rsidR="007C053D" w:rsidRPr="007C053D" w:rsidRDefault="007C053D" w:rsidP="007C053D">
      <w:pPr>
        <w:spacing w:after="0"/>
        <w:mirrorIndents/>
        <w:rPr>
          <w:rFonts w:cstheme="minorHAnsi"/>
          <w:b/>
          <w:bCs/>
          <w:sz w:val="24"/>
          <w:szCs w:val="24"/>
        </w:rPr>
      </w:pPr>
      <w:bookmarkStart w:id="3" w:name="_Hlk99708450"/>
      <w:r w:rsidRPr="007C053D">
        <w:rPr>
          <w:rFonts w:cstheme="minorHAnsi"/>
          <w:b/>
          <w:bCs/>
          <w:sz w:val="24"/>
          <w:szCs w:val="24"/>
        </w:rPr>
        <w:t>4. Scales</w:t>
      </w:r>
    </w:p>
    <w:p w14:paraId="3A0DB305" w14:textId="6CF48F30" w:rsidR="007C053D" w:rsidRPr="00A556CB" w:rsidRDefault="00A556CB" w:rsidP="007C053D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  <w:lang w:val="en-US"/>
        </w:rPr>
      </w:pPr>
      <w:r w:rsidRPr="00AE56EC">
        <w:rPr>
          <w:rFonts w:cstheme="minorHAnsi"/>
          <w:b/>
          <w:bCs/>
          <w:sz w:val="24"/>
          <w:szCs w:val="24"/>
          <w:lang w:val="en-US"/>
        </w:rPr>
        <w:t>T</w:t>
      </w:r>
      <w:r w:rsidR="007C053D" w:rsidRPr="00AE56EC">
        <w:rPr>
          <w:rFonts w:cstheme="minorHAnsi"/>
          <w:b/>
          <w:bCs/>
          <w:sz w:val="24"/>
          <w:szCs w:val="24"/>
          <w:lang w:val="en-US"/>
        </w:rPr>
        <w:t>ime</w:t>
      </w:r>
      <w:r>
        <w:rPr>
          <w:rFonts w:cstheme="minorHAnsi"/>
          <w:b/>
          <w:bCs/>
          <w:sz w:val="24"/>
          <w:szCs w:val="24"/>
          <w:lang w:val="en-US"/>
        </w:rPr>
        <w:t xml:space="preserve"> step</w:t>
      </w:r>
      <w:r w:rsidR="007C053D" w:rsidRPr="00AE56EC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CF0065">
        <w:rPr>
          <w:rFonts w:cstheme="minorHAnsi"/>
          <w:sz w:val="24"/>
          <w:szCs w:val="24"/>
          <w:lang w:val="en-US"/>
        </w:rPr>
        <w:t>half week</w:t>
      </w:r>
      <w:r w:rsidR="007C053D" w:rsidRPr="00AE56EC">
        <w:rPr>
          <w:rFonts w:cstheme="minorHAnsi"/>
          <w:sz w:val="24"/>
          <w:szCs w:val="24"/>
          <w:lang w:val="en-US"/>
        </w:rPr>
        <w:t xml:space="preserve"> </w:t>
      </w:r>
    </w:p>
    <w:p w14:paraId="5EC5F7B7" w14:textId="6514586D" w:rsidR="00A556CB" w:rsidRPr="00AE56EC" w:rsidRDefault="00A556CB" w:rsidP="007C053D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Temporal extent</w:t>
      </w:r>
      <w:r>
        <w:rPr>
          <w:rFonts w:cstheme="minorHAnsi"/>
          <w:sz w:val="24"/>
          <w:szCs w:val="24"/>
          <w:lang w:val="en-US"/>
        </w:rPr>
        <w:t>: 20 years</w:t>
      </w:r>
    </w:p>
    <w:p w14:paraId="327917DE" w14:textId="1A49DB60" w:rsidR="007C053D" w:rsidRPr="00A556CB" w:rsidRDefault="00A556CB" w:rsidP="007C053D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Spatial g</w:t>
      </w:r>
      <w:r w:rsidR="003A43BC">
        <w:rPr>
          <w:rFonts w:cstheme="minorHAnsi"/>
          <w:b/>
          <w:bCs/>
          <w:sz w:val="24"/>
          <w:szCs w:val="24"/>
          <w:lang w:val="en-US"/>
        </w:rPr>
        <w:t>r</w:t>
      </w:r>
      <w:r w:rsidR="007C053D" w:rsidRPr="00AE56EC">
        <w:rPr>
          <w:rFonts w:cstheme="minorHAnsi"/>
          <w:b/>
          <w:bCs/>
          <w:sz w:val="24"/>
          <w:szCs w:val="24"/>
          <w:lang w:val="en-US"/>
        </w:rPr>
        <w:t xml:space="preserve">ain: </w:t>
      </w:r>
      <w:r w:rsidR="00CF0065">
        <w:rPr>
          <w:rFonts w:cstheme="minorHAnsi"/>
          <w:sz w:val="24"/>
          <w:szCs w:val="24"/>
          <w:lang w:val="en-US"/>
        </w:rPr>
        <w:t>10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CF0065">
        <w:rPr>
          <w:rFonts w:cstheme="minorHAnsi"/>
          <w:sz w:val="24"/>
          <w:szCs w:val="24"/>
          <w:lang w:val="en-US"/>
        </w:rPr>
        <w:t>c</w:t>
      </w:r>
      <w:r w:rsidRPr="00AE56EC">
        <w:rPr>
          <w:rFonts w:cstheme="minorHAnsi"/>
          <w:sz w:val="24"/>
          <w:szCs w:val="24"/>
          <w:lang w:val="en-US"/>
        </w:rPr>
        <w:t xml:space="preserve">m x </w:t>
      </w:r>
      <w:r w:rsidR="00CF0065">
        <w:rPr>
          <w:rFonts w:cstheme="minorHAnsi"/>
          <w:sz w:val="24"/>
          <w:szCs w:val="24"/>
          <w:lang w:val="en-US"/>
        </w:rPr>
        <w:t>10</w:t>
      </w:r>
      <w:r w:rsidRPr="00AE56EC">
        <w:rPr>
          <w:rFonts w:cstheme="minorHAnsi"/>
          <w:sz w:val="24"/>
          <w:szCs w:val="24"/>
          <w:lang w:val="en-US"/>
        </w:rPr>
        <w:t xml:space="preserve"> </w:t>
      </w:r>
      <w:r w:rsidR="00CF0065">
        <w:rPr>
          <w:rFonts w:cstheme="minorHAnsi"/>
          <w:sz w:val="24"/>
          <w:szCs w:val="24"/>
          <w:lang w:val="en-US"/>
        </w:rPr>
        <w:t>c</w:t>
      </w:r>
      <w:r w:rsidRPr="00AE56EC">
        <w:rPr>
          <w:rFonts w:cstheme="minorHAnsi"/>
          <w:sz w:val="24"/>
          <w:szCs w:val="24"/>
          <w:lang w:val="en-US"/>
        </w:rPr>
        <w:t xml:space="preserve">m </w:t>
      </w:r>
    </w:p>
    <w:p w14:paraId="5C1FC46B" w14:textId="32F348F8" w:rsidR="00A556CB" w:rsidRPr="00A556CB" w:rsidRDefault="00A556CB" w:rsidP="007C053D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Spatial extent</w:t>
      </w:r>
      <w:r>
        <w:rPr>
          <w:rFonts w:cstheme="minorHAnsi"/>
          <w:sz w:val="24"/>
          <w:szCs w:val="24"/>
          <w:lang w:val="en-US"/>
        </w:rPr>
        <w:t xml:space="preserve">: </w:t>
      </w:r>
      <w:r w:rsidR="00CF0065">
        <w:rPr>
          <w:rFonts w:cstheme="minorHAnsi"/>
          <w:sz w:val="24"/>
          <w:szCs w:val="24"/>
          <w:lang w:val="en-US"/>
        </w:rPr>
        <w:t xml:space="preserve">3 </w:t>
      </w:r>
      <w:r w:rsidRPr="00A556CB">
        <w:rPr>
          <w:rFonts w:cstheme="minorHAnsi"/>
          <w:sz w:val="24"/>
          <w:szCs w:val="24"/>
          <w:lang w:val="en-US"/>
        </w:rPr>
        <w:t xml:space="preserve">m x </w:t>
      </w:r>
      <w:r w:rsidR="00CF0065">
        <w:rPr>
          <w:rFonts w:cstheme="minorHAnsi"/>
          <w:sz w:val="24"/>
          <w:szCs w:val="24"/>
          <w:lang w:val="en-US"/>
        </w:rPr>
        <w:t xml:space="preserve">3 </w:t>
      </w:r>
      <w:r w:rsidRPr="00A556CB">
        <w:rPr>
          <w:rFonts w:cstheme="minorHAnsi"/>
          <w:sz w:val="24"/>
          <w:szCs w:val="24"/>
          <w:lang w:val="en-US"/>
        </w:rPr>
        <w:t>m</w:t>
      </w:r>
    </w:p>
    <w:bookmarkEnd w:id="3"/>
    <w:p w14:paraId="505D68CC" w14:textId="77777777" w:rsidR="00A556CB" w:rsidRPr="00AE56EC" w:rsidRDefault="00A556CB" w:rsidP="00A556CB">
      <w:pPr>
        <w:pStyle w:val="ListParagraph"/>
        <w:spacing w:after="0"/>
        <w:ind w:left="357"/>
        <w:mirrorIndents/>
        <w:rPr>
          <w:rFonts w:cstheme="minorHAnsi"/>
          <w:b/>
          <w:bCs/>
          <w:sz w:val="24"/>
          <w:szCs w:val="24"/>
          <w:lang w:val="en-US"/>
        </w:rPr>
      </w:pPr>
    </w:p>
    <w:p w14:paraId="0C672ED7" w14:textId="00F3F297" w:rsidR="00C90678" w:rsidRPr="00C90678" w:rsidRDefault="00C90678" w:rsidP="00C90678">
      <w:pPr>
        <w:spacing w:after="0"/>
        <w:mirrorIndents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Input (parameters)</w:t>
      </w:r>
    </w:p>
    <w:p w14:paraId="2A4025F6" w14:textId="12A02612" w:rsidR="003A5C5F" w:rsidRDefault="00C90678" w:rsidP="003A5C5F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Trees</w:t>
      </w:r>
    </w:p>
    <w:p w14:paraId="33EFE381" w14:textId="77777777" w:rsidR="003A5C5F" w:rsidRPr="00AE56EC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translation soil water content to leaf water content</w:t>
      </w:r>
    </w:p>
    <w:p w14:paraId="14F78E54" w14:textId="77777777" w:rsidR="003A5C5F" w:rsidRPr="00AE56EC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parameters to model stomatal conductance/carbon assimilation from leaf water content/incoming solar radiation/temperature</w:t>
      </w:r>
    </w:p>
    <w:p w14:paraId="781BE469" w14:textId="77777777" w:rsidR="003A5C5F" w:rsidRPr="00AE56EC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assimilation rate dependent on stomatal conductance per surface area</w:t>
      </w:r>
    </w:p>
    <w:p w14:paraId="61167D50" w14:textId="77777777" w:rsid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861DB1">
        <w:rPr>
          <w:rFonts w:cstheme="minorHAnsi"/>
          <w:sz w:val="24"/>
          <w:szCs w:val="24"/>
        </w:rPr>
        <w:t>temperature range of active photosynthesis</w:t>
      </w:r>
    </w:p>
    <w:p w14:paraId="24E146AD" w14:textId="365F8944" w:rsidR="003A5C5F" w:rsidRPr="00AE56EC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water content threshold permanent wilking point</w:t>
      </w:r>
    </w:p>
    <w:p w14:paraId="107CEE9D" w14:textId="0A21BA91" w:rsidR="003A5C5F" w:rsidRDefault="003A5C5F" w:rsidP="003A5C5F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Leaf miners</w:t>
      </w:r>
    </w:p>
    <w:p w14:paraId="2BDCEF8F" w14:textId="77777777" w:rsid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4C7C10">
        <w:rPr>
          <w:rFonts w:cstheme="minorHAnsi"/>
          <w:sz w:val="24"/>
          <w:szCs w:val="24"/>
        </w:rPr>
        <w:t>flying speed</w:t>
      </w:r>
    </w:p>
    <w:p w14:paraId="55DF0A87" w14:textId="77777777" w:rsidR="003A5C5F" w:rsidRPr="00AE56EC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searching time threshold before moving out of plot</w:t>
      </w:r>
    </w:p>
    <w:p w14:paraId="68A3C51E" w14:textId="77777777" w:rsid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4C7C10">
        <w:rPr>
          <w:rFonts w:cstheme="minorHAnsi"/>
          <w:sz w:val="24"/>
          <w:szCs w:val="24"/>
        </w:rPr>
        <w:t>vigo</w:t>
      </w:r>
      <w:r>
        <w:rPr>
          <w:rFonts w:cstheme="minorHAnsi"/>
          <w:sz w:val="24"/>
          <w:szCs w:val="24"/>
        </w:rPr>
        <w:t>u</w:t>
      </w:r>
      <w:r w:rsidRPr="004C7C10">
        <w:rPr>
          <w:rFonts w:cstheme="minorHAnsi"/>
          <w:sz w:val="24"/>
          <w:szCs w:val="24"/>
        </w:rPr>
        <w:t>r threshold for host selection</w:t>
      </w:r>
    </w:p>
    <w:p w14:paraId="6DCDF533" w14:textId="77777777" w:rsidR="003A5C5F" w:rsidRPr="00AE56EC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defense substance threshold for oviposition decision</w:t>
      </w:r>
    </w:p>
    <w:p w14:paraId="1144958C" w14:textId="77777777" w:rsid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4C7C10">
        <w:rPr>
          <w:rFonts w:cstheme="minorHAnsi"/>
          <w:sz w:val="24"/>
          <w:szCs w:val="24"/>
        </w:rPr>
        <w:t>clutch size (or variable?)</w:t>
      </w:r>
    </w:p>
    <w:p w14:paraId="0F29E49E" w14:textId="77777777" w:rsid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4C7C10">
        <w:rPr>
          <w:rFonts w:cstheme="minorHAnsi"/>
          <w:sz w:val="24"/>
          <w:szCs w:val="24"/>
        </w:rPr>
        <w:t>feeding time</w:t>
      </w:r>
    </w:p>
    <w:p w14:paraId="5534432F" w14:textId="77777777" w:rsid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4C7C10">
        <w:rPr>
          <w:rFonts w:cstheme="minorHAnsi"/>
          <w:sz w:val="24"/>
          <w:szCs w:val="24"/>
        </w:rPr>
        <w:t>pupation time/rate</w:t>
      </w:r>
    </w:p>
    <w:p w14:paraId="51024E58" w14:textId="77777777" w:rsid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4C7C10">
        <w:rPr>
          <w:rFonts w:cstheme="minorHAnsi"/>
          <w:sz w:val="24"/>
          <w:szCs w:val="24"/>
        </w:rPr>
        <w:t>mine area per larvae</w:t>
      </w:r>
    </w:p>
    <w:p w14:paraId="4AFEFD61" w14:textId="3FAC78AF" w:rsidR="003A5C5F" w:rsidRPr="003A5C5F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life expectancy of insects</w:t>
      </w:r>
    </w:p>
    <w:p w14:paraId="381DDA96" w14:textId="74B8F361" w:rsidR="003A5C5F" w:rsidRPr="003A5C5F" w:rsidRDefault="003A5C5F" w:rsidP="003A5C5F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</w:rPr>
      </w:pPr>
      <w:commentRangeStart w:id="4"/>
      <w:r>
        <w:rPr>
          <w:rFonts w:cstheme="minorHAnsi"/>
          <w:b/>
          <w:bCs/>
          <w:sz w:val="24"/>
          <w:szCs w:val="24"/>
        </w:rPr>
        <w:t>Environment</w:t>
      </w:r>
      <w:commentRangeEnd w:id="4"/>
      <w:r w:rsidR="0073402F">
        <w:rPr>
          <w:rStyle w:val="CommentReference"/>
        </w:rPr>
        <w:commentReference w:id="4"/>
      </w:r>
    </w:p>
    <w:p w14:paraId="6F10EB67" w14:textId="06E12347" w:rsidR="00DB4BE0" w:rsidRPr="00AE56EC" w:rsidRDefault="003A5C5F" w:rsidP="003A5C5F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daylength/temperature threshold growing/dormant season</w:t>
      </w:r>
    </w:p>
    <w:p w14:paraId="039CB8E0" w14:textId="39B9F2DE" w:rsidR="00BD5C9D" w:rsidRPr="0001451D" w:rsidRDefault="003A5C5F" w:rsidP="00BD5C9D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survival</w:t>
      </w:r>
      <w:r w:rsidRPr="003A5C5F">
        <w:rPr>
          <w:rFonts w:cstheme="minorHAnsi"/>
          <w:sz w:val="24"/>
          <w:szCs w:val="24"/>
        </w:rPr>
        <w:t xml:space="preserve"> threshold larvae cold winters</w:t>
      </w:r>
    </w:p>
    <w:p w14:paraId="7AD28287" w14:textId="77777777" w:rsidR="0001451D" w:rsidRDefault="0001451D" w:rsidP="00A02F03">
      <w:pPr>
        <w:spacing w:after="0"/>
        <w:rPr>
          <w:rFonts w:cstheme="minorHAnsi"/>
          <w:sz w:val="24"/>
          <w:szCs w:val="24"/>
        </w:rPr>
      </w:pPr>
    </w:p>
    <w:p w14:paraId="18E08B6B" w14:textId="77777777" w:rsidR="00FB4A9A" w:rsidRDefault="00FB4A9A" w:rsidP="00FB4A9A">
      <w:pPr>
        <w:spacing w:after="0"/>
        <w:rPr>
          <w:rFonts w:cstheme="minorHAnsi"/>
          <w:b/>
          <w:bCs/>
          <w:sz w:val="24"/>
          <w:szCs w:val="24"/>
        </w:rPr>
      </w:pPr>
      <w:r w:rsidRPr="00971A27">
        <w:rPr>
          <w:rFonts w:cstheme="minorHAnsi"/>
          <w:b/>
          <w:bCs/>
          <w:sz w:val="24"/>
          <w:szCs w:val="24"/>
        </w:rPr>
        <w:t>6. Output (variables)</w:t>
      </w:r>
    </w:p>
    <w:p w14:paraId="79513B45" w14:textId="77777777" w:rsidR="00FB4A9A" w:rsidRDefault="00FB4A9A" w:rsidP="00FB4A9A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Trees</w:t>
      </w:r>
    </w:p>
    <w:p w14:paraId="3C5BB722" w14:textId="77777777" w:rsidR="00FB4A9A" w:rsidRPr="00971A27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b/>
          <w:bCs/>
          <w:sz w:val="24"/>
          <w:szCs w:val="24"/>
        </w:rPr>
      </w:pPr>
      <w:r w:rsidRPr="00971A27">
        <w:rPr>
          <w:rFonts w:cstheme="minorHAnsi"/>
          <w:sz w:val="24"/>
          <w:szCs w:val="24"/>
        </w:rPr>
        <w:t>water use efficiency</w:t>
      </w:r>
    </w:p>
    <w:p w14:paraId="258D70F0" w14:textId="77777777" w:rsidR="00FB4A9A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971A27">
        <w:rPr>
          <w:rFonts w:cstheme="minorHAnsi"/>
          <w:sz w:val="24"/>
          <w:szCs w:val="24"/>
        </w:rPr>
        <w:t>total stomatal conductance</w:t>
      </w:r>
    </w:p>
    <w:p w14:paraId="3E327C02" w14:textId="77777777" w:rsidR="00FB4A9A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971A27">
        <w:rPr>
          <w:rFonts w:cstheme="minorHAnsi"/>
          <w:sz w:val="24"/>
          <w:szCs w:val="24"/>
        </w:rPr>
        <w:t>total photosynthetically active area</w:t>
      </w:r>
    </w:p>
    <w:p w14:paraId="31CC23E1" w14:textId="77777777" w:rsidR="00FB4A9A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971A27">
        <w:rPr>
          <w:rFonts w:cstheme="minorHAnsi"/>
          <w:sz w:val="24"/>
          <w:szCs w:val="24"/>
        </w:rPr>
        <w:t>total carbon assimilation</w:t>
      </w:r>
    </w:p>
    <w:p w14:paraId="7F894FB1" w14:textId="77777777" w:rsidR="00FB4A9A" w:rsidRPr="00971A27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971A27">
        <w:rPr>
          <w:rFonts w:cstheme="minorHAnsi"/>
          <w:sz w:val="24"/>
          <w:szCs w:val="24"/>
        </w:rPr>
        <w:t>stand productivity</w:t>
      </w:r>
    </w:p>
    <w:p w14:paraId="51C33B27" w14:textId="77777777" w:rsidR="00FB4A9A" w:rsidRDefault="00FB4A9A" w:rsidP="00FB4A9A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Leaf miners</w:t>
      </w:r>
    </w:p>
    <w:p w14:paraId="49C118C4" w14:textId="77777777" w:rsidR="00FB4A9A" w:rsidRPr="00722B1D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b/>
          <w:bCs/>
          <w:sz w:val="24"/>
          <w:szCs w:val="24"/>
        </w:rPr>
      </w:pPr>
      <w:r w:rsidRPr="00722B1D">
        <w:rPr>
          <w:rFonts w:cstheme="minorHAnsi"/>
          <w:sz w:val="24"/>
          <w:szCs w:val="24"/>
        </w:rPr>
        <w:t>adult/larval population size</w:t>
      </w:r>
    </w:p>
    <w:p w14:paraId="0FDFE9A1" w14:textId="77777777" w:rsidR="00FB4A9A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722B1D">
        <w:rPr>
          <w:rFonts w:cstheme="minorHAnsi"/>
          <w:sz w:val="24"/>
          <w:szCs w:val="24"/>
        </w:rPr>
        <w:t>searching time</w:t>
      </w:r>
    </w:p>
    <w:p w14:paraId="1C127179" w14:textId="77777777" w:rsidR="00FB4A9A" w:rsidRPr="00AE56EC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  <w:lang w:val="en-US"/>
        </w:rPr>
      </w:pPr>
      <w:r w:rsidRPr="00AE56EC">
        <w:rPr>
          <w:rFonts w:cstheme="minorHAnsi"/>
          <w:sz w:val="24"/>
          <w:szCs w:val="24"/>
          <w:lang w:val="en-US"/>
        </w:rPr>
        <w:t>characteristics of selected hosts --&gt; plant vigour/leaf chemistry</w:t>
      </w:r>
    </w:p>
    <w:p w14:paraId="0A97FA57" w14:textId="77777777" w:rsidR="00FB4A9A" w:rsidRPr="00722B1D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 w:rsidRPr="00722B1D">
        <w:rPr>
          <w:rFonts w:cstheme="minorHAnsi"/>
          <w:sz w:val="24"/>
          <w:szCs w:val="24"/>
        </w:rPr>
        <w:t>generation time</w:t>
      </w:r>
    </w:p>
    <w:p w14:paraId="036B84BF" w14:textId="77777777" w:rsidR="00FB4A9A" w:rsidRDefault="00FB4A9A" w:rsidP="00FB4A9A">
      <w:pPr>
        <w:pStyle w:val="ListParagraph"/>
        <w:numPr>
          <w:ilvl w:val="0"/>
          <w:numId w:val="7"/>
        </w:numPr>
        <w:spacing w:after="0"/>
        <w:ind w:left="357" w:hanging="357"/>
        <w:mirrorIndents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Environment</w:t>
      </w:r>
    </w:p>
    <w:p w14:paraId="4ED03C26" w14:textId="77777777" w:rsidR="00FB4A9A" w:rsidRDefault="00FB4A9A" w:rsidP="00FB4A9A">
      <w:pPr>
        <w:pStyle w:val="ListParagraph"/>
        <w:numPr>
          <w:ilvl w:val="4"/>
          <w:numId w:val="7"/>
        </w:numPr>
        <w:spacing w:after="0"/>
        <w:ind w:left="1071" w:right="714" w:hanging="357"/>
        <w:mirrorIndents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soil water content?</w:t>
      </w:r>
    </w:p>
    <w:p w14:paraId="1F4B6F8E" w14:textId="77777777" w:rsidR="00FB4A9A" w:rsidRDefault="00FB4A9A" w:rsidP="00A02F03">
      <w:pPr>
        <w:spacing w:after="0"/>
        <w:rPr>
          <w:rFonts w:cstheme="minorHAnsi"/>
          <w:b/>
          <w:bCs/>
          <w:sz w:val="24"/>
          <w:szCs w:val="24"/>
        </w:rPr>
      </w:pPr>
    </w:p>
    <w:p w14:paraId="4B196FC5" w14:textId="5B404CF9" w:rsidR="00AE56EC" w:rsidRDefault="00FB4A9A" w:rsidP="00AE56E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A02F03" w:rsidRPr="00971A27">
        <w:rPr>
          <w:rFonts w:cstheme="minorHAnsi"/>
          <w:b/>
          <w:bCs/>
          <w:sz w:val="24"/>
          <w:szCs w:val="24"/>
        </w:rPr>
        <w:t xml:space="preserve">. </w:t>
      </w:r>
      <w:r w:rsidR="00AE56EC">
        <w:rPr>
          <w:rFonts w:cstheme="minorHAnsi"/>
          <w:b/>
          <w:bCs/>
          <w:sz w:val="24"/>
          <w:szCs w:val="24"/>
        </w:rPr>
        <w:t>Parameter list</w:t>
      </w:r>
    </w:p>
    <w:p w14:paraId="4CD5CA6B" w14:textId="75120718" w:rsidR="00381961" w:rsidRDefault="00381961" w:rsidP="00AE56E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7.1 Tree physiology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576"/>
        <w:gridCol w:w="1899"/>
        <w:gridCol w:w="1754"/>
        <w:gridCol w:w="1769"/>
      </w:tblGrid>
      <w:tr w:rsidR="009608A0" w14:paraId="439B595B" w14:textId="72A88937" w:rsidTr="009608A0">
        <w:tc>
          <w:tcPr>
            <w:tcW w:w="2126" w:type="dxa"/>
          </w:tcPr>
          <w:p w14:paraId="44EFD73A" w14:textId="47BCB332" w:rsidR="009608A0" w:rsidRDefault="009608A0" w:rsidP="00AE56E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591" w:type="dxa"/>
          </w:tcPr>
          <w:p w14:paraId="59AA0DDB" w14:textId="07F8599A" w:rsidR="009608A0" w:rsidRDefault="009608A0" w:rsidP="00AE56E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Association</w:t>
            </w:r>
          </w:p>
        </w:tc>
        <w:tc>
          <w:tcPr>
            <w:tcW w:w="1777" w:type="dxa"/>
          </w:tcPr>
          <w:p w14:paraId="40209726" w14:textId="1BBDC137" w:rsidR="009608A0" w:rsidRDefault="009608A0" w:rsidP="00AE56E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73" w:type="dxa"/>
          </w:tcPr>
          <w:p w14:paraId="3D5366CB" w14:textId="69D7C11B" w:rsidR="009608A0" w:rsidRDefault="009608A0" w:rsidP="00AE56E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Usage </w:t>
            </w:r>
          </w:p>
        </w:tc>
        <w:tc>
          <w:tcPr>
            <w:tcW w:w="1795" w:type="dxa"/>
          </w:tcPr>
          <w:p w14:paraId="46A4E9EF" w14:textId="08A4F37D" w:rsidR="009608A0" w:rsidRDefault="009608A0" w:rsidP="00AE56E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Source</w:t>
            </w:r>
          </w:p>
        </w:tc>
      </w:tr>
      <w:tr w:rsidR="009608A0" w:rsidRPr="009608A0" w14:paraId="1CE5AD93" w14:textId="3FAF3F7B" w:rsidTr="009608A0">
        <w:tc>
          <w:tcPr>
            <w:tcW w:w="2126" w:type="dxa"/>
          </w:tcPr>
          <w:p w14:paraId="39BFC935" w14:textId="6AFCDA20" w:rsidR="009608A0" w:rsidRPr="00C11BA3" w:rsidRDefault="00C11BA3" w:rsidP="00AE56E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11BA3">
              <w:rPr>
                <w:rFonts w:cstheme="minorHAnsi"/>
                <w:b/>
                <w:bCs/>
                <w:sz w:val="20"/>
                <w:szCs w:val="20"/>
                <w:lang w:val="en-US"/>
              </w:rPr>
              <w:t>K</w:t>
            </w:r>
            <w:r w:rsidRPr="00C11BA3">
              <w:rPr>
                <w:rFonts w:cstheme="minorHAnsi"/>
                <w:b/>
                <w:bCs/>
                <w:sz w:val="20"/>
                <w:szCs w:val="20"/>
                <w:vertAlign w:val="subscript"/>
                <w:lang w:val="en-US"/>
              </w:rPr>
              <w:t>c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r w:rsidR="009608A0" w:rsidRPr="00B00BA1">
              <w:rPr>
                <w:rFonts w:cstheme="minorHAnsi"/>
                <w:sz w:val="20"/>
                <w:szCs w:val="20"/>
                <w:lang w:val="en-US"/>
              </w:rPr>
              <w:t>Michaelis Menten constant for CO</w:t>
            </w:r>
            <w:r w:rsidR="009608A0" w:rsidRPr="00B00BA1">
              <w:rPr>
                <w:rFonts w:cstheme="minorHAnsi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1" w:type="dxa"/>
          </w:tcPr>
          <w:p w14:paraId="691DF89C" w14:textId="1D9499DD" w:rsidR="009608A0" w:rsidRPr="00B00BA1" w:rsidRDefault="00B00BA1" w:rsidP="00AE56E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00BA1">
              <w:rPr>
                <w:rFonts w:cstheme="minorHAnsi"/>
                <w:sz w:val="20"/>
                <w:szCs w:val="20"/>
                <w:lang w:val="en-US"/>
              </w:rPr>
              <w:t xml:space="preserve">Biochemical parameter </w:t>
            </w:r>
          </w:p>
        </w:tc>
        <w:tc>
          <w:tcPr>
            <w:tcW w:w="1777" w:type="dxa"/>
          </w:tcPr>
          <w:p w14:paraId="0D96C53B" w14:textId="1E585270" w:rsidR="009608A0" w:rsidRPr="00B00BA1" w:rsidRDefault="00B00BA1" w:rsidP="00AE56E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5-45 µM</w:t>
            </w:r>
          </w:p>
        </w:tc>
        <w:tc>
          <w:tcPr>
            <w:tcW w:w="1773" w:type="dxa"/>
          </w:tcPr>
          <w:p w14:paraId="6C192D24" w14:textId="0DE82308" w:rsidR="009608A0" w:rsidRPr="00B00BA1" w:rsidRDefault="00B00BA1" w:rsidP="00AE56E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Calculate carboxylation rate</w:t>
            </w:r>
          </w:p>
        </w:tc>
        <w:tc>
          <w:tcPr>
            <w:tcW w:w="1795" w:type="dxa"/>
          </w:tcPr>
          <w:p w14:paraId="41231A5D" w14:textId="0AEDA52B" w:rsidR="009608A0" w:rsidRPr="00B00BA1" w:rsidRDefault="00B00BA1" w:rsidP="00AE56E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Orr et al. (2016)</w:t>
            </w:r>
          </w:p>
        </w:tc>
      </w:tr>
      <w:tr w:rsidR="00DD11CF" w:rsidRPr="009608A0" w14:paraId="0E580445" w14:textId="7AB742F7" w:rsidTr="009608A0">
        <w:tc>
          <w:tcPr>
            <w:tcW w:w="2126" w:type="dxa"/>
          </w:tcPr>
          <w:p w14:paraId="32409EAB" w14:textId="1F7F01E1" w:rsidR="00DD11CF" w:rsidRPr="00C11BA3" w:rsidRDefault="00847AB5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47AB5">
              <w:rPr>
                <w:rFonts w:cstheme="minorHAnsi"/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rFonts w:cstheme="minorHAnsi"/>
                <w:b/>
                <w:bCs/>
                <w:sz w:val="20"/>
                <w:szCs w:val="20"/>
                <w:vertAlign w:val="subscript"/>
                <w:lang w:val="en-US"/>
              </w:rPr>
              <w:t>C/O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="00DD11CF" w:rsidRPr="00847AB5">
              <w:rPr>
                <w:rFonts w:cstheme="minorHAnsi"/>
                <w:sz w:val="20"/>
                <w:szCs w:val="20"/>
                <w:lang w:val="en-US"/>
              </w:rPr>
              <w:t>Specificity</w:t>
            </w:r>
            <w:r w:rsidR="00DD11CF">
              <w:rPr>
                <w:rFonts w:cstheme="minorHAnsi"/>
                <w:sz w:val="20"/>
                <w:szCs w:val="20"/>
                <w:lang w:val="en-US"/>
              </w:rPr>
              <w:t xml:space="preserve"> factor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1591" w:type="dxa"/>
          </w:tcPr>
          <w:p w14:paraId="0C175424" w14:textId="7B4B6A19" w:rsidR="00DD11CF" w:rsidRPr="00B00BA1" w:rsidRDefault="00DD11CF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Biochemical parameter</w:t>
            </w:r>
          </w:p>
        </w:tc>
        <w:tc>
          <w:tcPr>
            <w:tcW w:w="1777" w:type="dxa"/>
          </w:tcPr>
          <w:p w14:paraId="7413DDC9" w14:textId="2549C9DE" w:rsidR="00DD11CF" w:rsidRPr="00B00BA1" w:rsidRDefault="00DD11CF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90-110</w:t>
            </w:r>
          </w:p>
        </w:tc>
        <w:tc>
          <w:tcPr>
            <w:tcW w:w="1773" w:type="dxa"/>
          </w:tcPr>
          <w:p w14:paraId="393055CA" w14:textId="0918B610" w:rsidR="00DD11CF" w:rsidRPr="00B00BA1" w:rsidRDefault="00DD11CF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Calculate carboxylation rate</w:t>
            </w:r>
          </w:p>
        </w:tc>
        <w:tc>
          <w:tcPr>
            <w:tcW w:w="1795" w:type="dxa"/>
          </w:tcPr>
          <w:p w14:paraId="6390EE1F" w14:textId="78DA2C40" w:rsidR="00DD11CF" w:rsidRPr="00B00BA1" w:rsidRDefault="00DD11CF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Orr et al. (2016)</w:t>
            </w:r>
          </w:p>
        </w:tc>
      </w:tr>
      <w:tr w:rsidR="00DD11CF" w:rsidRPr="009608A0" w14:paraId="1FD0DA29" w14:textId="4A0C06C9" w:rsidTr="009608A0">
        <w:tc>
          <w:tcPr>
            <w:tcW w:w="2126" w:type="dxa"/>
          </w:tcPr>
          <w:p w14:paraId="61A89565" w14:textId="7B091323" w:rsidR="00DD11CF" w:rsidRPr="00847AB5" w:rsidRDefault="00847AB5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R</w:t>
            </w:r>
            <w:r>
              <w:rPr>
                <w:rFonts w:cstheme="minorHAnsi"/>
                <w:b/>
                <w:bCs/>
                <w:sz w:val="20"/>
                <w:szCs w:val="20"/>
                <w:vertAlign w:val="subscript"/>
                <w:lang w:val="en-US"/>
              </w:rPr>
              <w:t>d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(respiration)</w:t>
            </w:r>
          </w:p>
        </w:tc>
        <w:tc>
          <w:tcPr>
            <w:tcW w:w="1591" w:type="dxa"/>
          </w:tcPr>
          <w:p w14:paraId="029CD0A4" w14:textId="1FD22EEB" w:rsidR="00DD11CF" w:rsidRPr="00B00BA1" w:rsidRDefault="00847AB5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Biochemical parameter</w:t>
            </w:r>
          </w:p>
        </w:tc>
        <w:tc>
          <w:tcPr>
            <w:tcW w:w="1777" w:type="dxa"/>
          </w:tcPr>
          <w:p w14:paraId="1B7824BA" w14:textId="3761F9EA" w:rsidR="00DD11CF" w:rsidRPr="00847AB5" w:rsidRDefault="00847AB5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0,0015 * V</w:t>
            </w:r>
            <w:r>
              <w:rPr>
                <w:rFonts w:cstheme="minorHAnsi"/>
                <w:sz w:val="20"/>
                <w:szCs w:val="20"/>
                <w:vertAlign w:val="subscript"/>
                <w:lang w:val="en-US"/>
              </w:rPr>
              <w:t xml:space="preserve">c </w:t>
            </w:r>
            <w:r>
              <w:rPr>
                <w:rFonts w:cstheme="minorHAnsi"/>
                <w:sz w:val="20"/>
                <w:szCs w:val="20"/>
                <w:lang w:val="en-US"/>
              </w:rPr>
              <w:t>(max)</w:t>
            </w:r>
          </w:p>
        </w:tc>
        <w:tc>
          <w:tcPr>
            <w:tcW w:w="1773" w:type="dxa"/>
          </w:tcPr>
          <w:p w14:paraId="6B25AFA9" w14:textId="23AAEC0E" w:rsidR="00DD11CF" w:rsidRPr="00B00BA1" w:rsidRDefault="00847AB5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Calculate carboxylation rate</w:t>
            </w:r>
          </w:p>
        </w:tc>
        <w:tc>
          <w:tcPr>
            <w:tcW w:w="1795" w:type="dxa"/>
          </w:tcPr>
          <w:p w14:paraId="4A6D1999" w14:textId="140F888F" w:rsidR="00DD11CF" w:rsidRPr="00B00BA1" w:rsidRDefault="00847AB5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Bonan (2019)</w:t>
            </w:r>
          </w:p>
        </w:tc>
      </w:tr>
      <w:tr w:rsidR="00DD11CF" w:rsidRPr="004C45F7" w14:paraId="5548C98E" w14:textId="567BCE7C" w:rsidTr="009608A0">
        <w:tc>
          <w:tcPr>
            <w:tcW w:w="2126" w:type="dxa"/>
          </w:tcPr>
          <w:p w14:paraId="2A4E22CC" w14:textId="394C1850" w:rsidR="00DD11CF" w:rsidRPr="00B00BA1" w:rsidRDefault="002A5E43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a/b/c/d Ricker curve </w:t>
            </w:r>
            <w:r w:rsidRPr="002A5E43">
              <w:rPr>
                <w:rFonts w:cstheme="minorHAnsi"/>
                <w:b/>
                <w:bCs/>
                <w:sz w:val="20"/>
                <w:szCs w:val="20"/>
                <w:lang w:val="en-US"/>
              </w:rPr>
              <w:t>phot. active radiation</w:t>
            </w:r>
          </w:p>
        </w:tc>
        <w:tc>
          <w:tcPr>
            <w:tcW w:w="1591" w:type="dxa"/>
          </w:tcPr>
          <w:p w14:paraId="05626847" w14:textId="2308D178" w:rsidR="00DD11CF" w:rsidRPr="00B00BA1" w:rsidRDefault="002A5E43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Biochemical parameter</w:t>
            </w:r>
          </w:p>
        </w:tc>
        <w:tc>
          <w:tcPr>
            <w:tcW w:w="1777" w:type="dxa"/>
          </w:tcPr>
          <w:p w14:paraId="1299C607" w14:textId="7EBE1707" w:rsidR="00DD11CF" w:rsidRPr="00B00BA1" w:rsidRDefault="002A5E43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A5E43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2F61D0"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A5E43">
              <w:rPr>
                <w:rFonts w:cstheme="minorHAnsi"/>
                <w:sz w:val="20"/>
                <w:szCs w:val="20"/>
                <w:lang w:val="en-US"/>
              </w:rPr>
              <w:t>257445737  0</w:t>
            </w:r>
            <w:r w:rsidR="002F61D0"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A5E43">
              <w:rPr>
                <w:rFonts w:cstheme="minorHAnsi"/>
                <w:sz w:val="20"/>
                <w:szCs w:val="20"/>
                <w:lang w:val="en-US"/>
              </w:rPr>
              <w:t>004497597  1</w:t>
            </w:r>
            <w:r w:rsidR="002F61D0"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A5E43">
              <w:rPr>
                <w:rFonts w:cstheme="minorHAnsi"/>
                <w:sz w:val="20"/>
                <w:szCs w:val="20"/>
                <w:lang w:val="en-US"/>
              </w:rPr>
              <w:t>228546302 -0</w:t>
            </w:r>
            <w:r w:rsidR="002F61D0"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A5E43">
              <w:rPr>
                <w:rFonts w:cstheme="minorHAnsi"/>
                <w:sz w:val="20"/>
                <w:szCs w:val="20"/>
                <w:lang w:val="en-US"/>
              </w:rPr>
              <w:t>725667455</w:t>
            </w:r>
          </w:p>
        </w:tc>
        <w:tc>
          <w:tcPr>
            <w:tcW w:w="1773" w:type="dxa"/>
          </w:tcPr>
          <w:p w14:paraId="304EACD2" w14:textId="061B8EC3" w:rsidR="00DD11CF" w:rsidRPr="00B00BA1" w:rsidRDefault="002A5E43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Delimitation photosynthesis</w:t>
            </w:r>
          </w:p>
        </w:tc>
        <w:tc>
          <w:tcPr>
            <w:tcW w:w="1795" w:type="dxa"/>
          </w:tcPr>
          <w:p w14:paraId="38C90D01" w14:textId="77777777" w:rsidR="00DD11CF" w:rsidRDefault="002A5E43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Bonan (2019)</w:t>
            </w:r>
          </w:p>
          <w:p w14:paraId="66AD44F5" w14:textId="5E1B7761" w:rsidR="002A5E43" w:rsidRPr="00B00BA1" w:rsidRDefault="002A5E43" w:rsidP="00DD11CF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parameter estimation</w:t>
            </w:r>
          </w:p>
        </w:tc>
      </w:tr>
      <w:tr w:rsidR="008D5D44" w:rsidRPr="004C45F7" w14:paraId="7E2EF7D8" w14:textId="77777777" w:rsidTr="009608A0">
        <w:tc>
          <w:tcPr>
            <w:tcW w:w="2126" w:type="dxa"/>
          </w:tcPr>
          <w:p w14:paraId="7E9191F9" w14:textId="5F542D4E" w:rsidR="008D5D44" w:rsidRPr="008D5D44" w:rsidRDefault="001077B8" w:rsidP="008D5D44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D5D44">
              <w:rPr>
                <w:rFonts w:cstheme="minorHAnsi"/>
                <w:b/>
                <w:bCs/>
                <w:sz w:val="20"/>
                <w:szCs w:val="20"/>
                <w:lang w:val="en-US"/>
              </w:rPr>
              <w:t>A</w:t>
            </w:r>
            <w:r w:rsidR="008D5D44" w:rsidRPr="008D5D44">
              <w:rPr>
                <w:rFonts w:cstheme="minorHAnsi"/>
                <w:b/>
                <w:bCs/>
                <w:sz w:val="20"/>
                <w:szCs w:val="20"/>
                <w:lang w:val="en-US"/>
              </w:rPr>
              <w:t>lternative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2C9A50C2" w14:textId="5EBFC912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a/b/c/d Ricker curve </w:t>
            </w:r>
            <w:r w:rsidRPr="002A5E43">
              <w:rPr>
                <w:rFonts w:cstheme="minorHAnsi"/>
                <w:b/>
                <w:bCs/>
                <w:sz w:val="20"/>
                <w:szCs w:val="20"/>
                <w:lang w:val="en-US"/>
              </w:rPr>
              <w:t>phot. active radiation</w:t>
            </w:r>
          </w:p>
        </w:tc>
        <w:tc>
          <w:tcPr>
            <w:tcW w:w="1591" w:type="dxa"/>
          </w:tcPr>
          <w:p w14:paraId="3718F533" w14:textId="77338A30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Biochemical parameter</w:t>
            </w:r>
          </w:p>
        </w:tc>
        <w:tc>
          <w:tcPr>
            <w:tcW w:w="1777" w:type="dxa"/>
          </w:tcPr>
          <w:p w14:paraId="5C8C205E" w14:textId="75F476B6" w:rsidR="004537EB" w:rsidRDefault="004537EB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537EB">
              <w:rPr>
                <w:rFonts w:cstheme="minorHAnsi"/>
                <w:sz w:val="20"/>
                <w:szCs w:val="20"/>
                <w:lang w:val="en-US"/>
              </w:rPr>
              <w:t>10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4537EB">
              <w:rPr>
                <w:rFonts w:cstheme="minorHAnsi"/>
                <w:sz w:val="20"/>
                <w:szCs w:val="20"/>
                <w:lang w:val="en-US"/>
              </w:rPr>
              <w:t>923923437</w:t>
            </w:r>
          </w:p>
          <w:p w14:paraId="53836D62" w14:textId="180E9082" w:rsidR="008D5D44" w:rsidRPr="002A5E43" w:rsidRDefault="004537EB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537EB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4537EB">
              <w:rPr>
                <w:rFonts w:cstheme="minorHAnsi"/>
                <w:sz w:val="20"/>
                <w:szCs w:val="20"/>
                <w:lang w:val="en-US"/>
              </w:rPr>
              <w:t>002786338</w:t>
            </w:r>
            <w:r w:rsidR="008D5D44" w:rsidRPr="002A5E43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Pr="004537EB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4537EB">
              <w:rPr>
                <w:rFonts w:cstheme="minorHAnsi"/>
                <w:sz w:val="20"/>
                <w:szCs w:val="20"/>
                <w:lang w:val="en-US"/>
              </w:rPr>
              <w:t>708200928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         </w:t>
            </w:r>
            <w:r w:rsidR="008D5D44" w:rsidRPr="002A5E43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4537EB">
              <w:rPr>
                <w:rFonts w:cstheme="minorHAnsi"/>
                <w:sz w:val="20"/>
                <w:szCs w:val="20"/>
                <w:lang w:val="en-US"/>
              </w:rPr>
              <w:t>-1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4537EB">
              <w:rPr>
                <w:rFonts w:cstheme="minorHAnsi"/>
                <w:sz w:val="20"/>
                <w:szCs w:val="20"/>
                <w:lang w:val="en-US"/>
              </w:rPr>
              <w:t>751814937</w:t>
            </w:r>
          </w:p>
        </w:tc>
        <w:tc>
          <w:tcPr>
            <w:tcW w:w="1773" w:type="dxa"/>
          </w:tcPr>
          <w:p w14:paraId="740829DB" w14:textId="0774566F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Delimitation photosynthesis</w:t>
            </w:r>
          </w:p>
        </w:tc>
        <w:tc>
          <w:tcPr>
            <w:tcW w:w="1795" w:type="dxa"/>
          </w:tcPr>
          <w:p w14:paraId="783AADEB" w14:textId="7026F221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Pincebourde non linear models</w:t>
            </w:r>
          </w:p>
        </w:tc>
      </w:tr>
      <w:tr w:rsidR="008D5D44" w:rsidRPr="004C45F7" w14:paraId="64008D21" w14:textId="203B6A02" w:rsidTr="009608A0">
        <w:tc>
          <w:tcPr>
            <w:tcW w:w="2126" w:type="dxa"/>
          </w:tcPr>
          <w:p w14:paraId="6469418C" w14:textId="0A45E06C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a/b/c/ polynomial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water potential</w:t>
            </w:r>
          </w:p>
        </w:tc>
        <w:tc>
          <w:tcPr>
            <w:tcW w:w="1591" w:type="dxa"/>
          </w:tcPr>
          <w:p w14:paraId="63144566" w14:textId="7631FE2F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Biochemical parameter</w:t>
            </w:r>
          </w:p>
        </w:tc>
        <w:tc>
          <w:tcPr>
            <w:tcW w:w="1777" w:type="dxa"/>
          </w:tcPr>
          <w:p w14:paraId="49AF82C6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F61D0">
              <w:rPr>
                <w:rFonts w:cstheme="minorHAnsi"/>
                <w:sz w:val="20"/>
                <w:szCs w:val="20"/>
                <w:lang w:val="en-US"/>
              </w:rPr>
              <w:t>-1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F61D0">
              <w:rPr>
                <w:rFonts w:cstheme="minorHAnsi"/>
                <w:sz w:val="20"/>
                <w:szCs w:val="20"/>
                <w:lang w:val="en-US"/>
              </w:rPr>
              <w:t>1090866</w:t>
            </w:r>
          </w:p>
          <w:p w14:paraId="439B94A3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F61D0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F61D0">
              <w:rPr>
                <w:rFonts w:cstheme="minorHAnsi"/>
                <w:sz w:val="20"/>
                <w:szCs w:val="20"/>
                <w:lang w:val="en-US"/>
              </w:rPr>
              <w:t>9083979</w:t>
            </w:r>
          </w:p>
          <w:p w14:paraId="35048674" w14:textId="6781E32E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F61D0">
              <w:rPr>
                <w:rFonts w:cstheme="minorHAnsi"/>
                <w:sz w:val="20"/>
                <w:szCs w:val="20"/>
                <w:lang w:val="en-US"/>
              </w:rPr>
              <w:lastRenderedPageBreak/>
              <w:t>4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F61D0">
              <w:rPr>
                <w:rFonts w:cstheme="minorHAnsi"/>
                <w:sz w:val="20"/>
                <w:szCs w:val="20"/>
                <w:lang w:val="en-US"/>
              </w:rPr>
              <w:t>1937435</w:t>
            </w:r>
          </w:p>
        </w:tc>
        <w:tc>
          <w:tcPr>
            <w:tcW w:w="1773" w:type="dxa"/>
          </w:tcPr>
          <w:p w14:paraId="09A6EDE1" w14:textId="66009FA2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Delimitation photosynthesis</w:t>
            </w:r>
          </w:p>
        </w:tc>
        <w:tc>
          <w:tcPr>
            <w:tcW w:w="1795" w:type="dxa"/>
          </w:tcPr>
          <w:p w14:paraId="28B6A032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Bonan (2019)</w:t>
            </w:r>
          </w:p>
          <w:p w14:paraId="225EA3FF" w14:textId="012C79CE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R script parameter estimation</w:t>
            </w:r>
          </w:p>
        </w:tc>
      </w:tr>
      <w:tr w:rsidR="008D5D44" w:rsidRPr="004C45F7" w14:paraId="59167D82" w14:textId="23C63C3D" w:rsidTr="009608A0">
        <w:tc>
          <w:tcPr>
            <w:tcW w:w="2126" w:type="dxa"/>
          </w:tcPr>
          <w:p w14:paraId="04331444" w14:textId="0461EAD3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 xml:space="preserve">a/b/c/ polynomial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CO2 concentration</w:t>
            </w:r>
          </w:p>
        </w:tc>
        <w:tc>
          <w:tcPr>
            <w:tcW w:w="1591" w:type="dxa"/>
          </w:tcPr>
          <w:p w14:paraId="627919E2" w14:textId="26C45BD3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Biochemical parameter</w:t>
            </w:r>
          </w:p>
        </w:tc>
        <w:tc>
          <w:tcPr>
            <w:tcW w:w="1777" w:type="dxa"/>
          </w:tcPr>
          <w:p w14:paraId="46DDE957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B51F2">
              <w:rPr>
                <w:rFonts w:cstheme="minorHAnsi"/>
                <w:sz w:val="20"/>
                <w:szCs w:val="20"/>
                <w:lang w:val="en-US"/>
              </w:rPr>
              <w:t>-1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B51F2">
              <w:rPr>
                <w:rFonts w:cstheme="minorHAnsi"/>
                <w:sz w:val="20"/>
                <w:szCs w:val="20"/>
                <w:lang w:val="en-US"/>
              </w:rPr>
              <w:t>017093e-05</w:t>
            </w:r>
          </w:p>
          <w:p w14:paraId="0528C07B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B51F2">
              <w:rPr>
                <w:rFonts w:cstheme="minorHAnsi"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B51F2">
              <w:rPr>
                <w:rFonts w:cstheme="minorHAnsi"/>
                <w:sz w:val="20"/>
                <w:szCs w:val="20"/>
                <w:lang w:val="en-US"/>
              </w:rPr>
              <w:t>953602e-02</w:t>
            </w:r>
          </w:p>
          <w:p w14:paraId="369D300C" w14:textId="691F7D2A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B51F2">
              <w:rPr>
                <w:rFonts w:cstheme="minorHAnsi"/>
                <w:sz w:val="20"/>
                <w:szCs w:val="20"/>
                <w:lang w:val="en-US"/>
              </w:rPr>
              <w:t>-1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B51F2">
              <w:rPr>
                <w:rFonts w:cstheme="minorHAnsi"/>
                <w:sz w:val="20"/>
                <w:szCs w:val="20"/>
                <w:lang w:val="en-US"/>
              </w:rPr>
              <w:t>081342e+00</w:t>
            </w:r>
          </w:p>
        </w:tc>
        <w:tc>
          <w:tcPr>
            <w:tcW w:w="1773" w:type="dxa"/>
          </w:tcPr>
          <w:p w14:paraId="474910CE" w14:textId="3D42C6E5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Delimitation photosynthesis</w:t>
            </w:r>
          </w:p>
        </w:tc>
        <w:tc>
          <w:tcPr>
            <w:tcW w:w="1795" w:type="dxa"/>
          </w:tcPr>
          <w:p w14:paraId="52438B5B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Bonan (2019)</w:t>
            </w:r>
          </w:p>
          <w:p w14:paraId="0701B865" w14:textId="0445F9BB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parameter estimation</w:t>
            </w:r>
          </w:p>
        </w:tc>
      </w:tr>
      <w:tr w:rsidR="008D5D44" w:rsidRPr="004C45F7" w14:paraId="353A24F5" w14:textId="680BB210" w:rsidTr="009608A0">
        <w:tc>
          <w:tcPr>
            <w:tcW w:w="2126" w:type="dxa"/>
          </w:tcPr>
          <w:p w14:paraId="4ED9D9CA" w14:textId="7233150F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 linear equation relationship </w:t>
            </w:r>
            <w:r w:rsidRPr="00F218DB">
              <w:rPr>
                <w:rFonts w:cstheme="minorHAnsi"/>
                <w:b/>
                <w:bCs/>
                <w:sz w:val="20"/>
                <w:szCs w:val="20"/>
                <w:lang w:val="en-US"/>
              </w:rPr>
              <w:t>net assimilation to stomatal conductance</w:t>
            </w:r>
          </w:p>
        </w:tc>
        <w:tc>
          <w:tcPr>
            <w:tcW w:w="1591" w:type="dxa"/>
          </w:tcPr>
          <w:p w14:paraId="4AA3624C" w14:textId="417489C7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Gas exchange </w:t>
            </w:r>
            <w:r w:rsidR="00216B45">
              <w:rPr>
                <w:rFonts w:cstheme="minorHAnsi"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1777" w:type="dxa"/>
          </w:tcPr>
          <w:p w14:paraId="19D06BCD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218DB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F218DB">
              <w:rPr>
                <w:rFonts w:cstheme="minorHAnsi"/>
                <w:sz w:val="20"/>
                <w:szCs w:val="20"/>
                <w:lang w:val="en-US"/>
              </w:rPr>
              <w:t>1857238</w:t>
            </w:r>
          </w:p>
          <w:p w14:paraId="1684F400" w14:textId="5C7D463B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218DB">
              <w:rPr>
                <w:rFonts w:cstheme="minorHAnsi"/>
                <w:sz w:val="20"/>
                <w:szCs w:val="20"/>
                <w:lang w:val="en-US"/>
              </w:rPr>
              <w:t>-2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F218DB">
              <w:rPr>
                <w:rFonts w:cstheme="minorHAnsi"/>
                <w:sz w:val="20"/>
                <w:szCs w:val="20"/>
                <w:lang w:val="en-US"/>
              </w:rPr>
              <w:t>3694871</w:t>
            </w:r>
          </w:p>
        </w:tc>
        <w:tc>
          <w:tcPr>
            <w:tcW w:w="1773" w:type="dxa"/>
          </w:tcPr>
          <w:p w14:paraId="059160C5" w14:textId="459942D4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Relationship net assimilation to stomatal conductance</w:t>
            </w:r>
          </w:p>
        </w:tc>
        <w:tc>
          <w:tcPr>
            <w:tcW w:w="1795" w:type="dxa"/>
          </w:tcPr>
          <w:p w14:paraId="69AB5C06" w14:textId="77777777" w:rsidR="008D5D44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Bonan (2019)</w:t>
            </w:r>
          </w:p>
          <w:p w14:paraId="23BAF292" w14:textId="6DF63A7A" w:rsidR="008D5D44" w:rsidRPr="00B00BA1" w:rsidRDefault="008D5D44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parameter estimation</w:t>
            </w:r>
          </w:p>
        </w:tc>
      </w:tr>
      <w:tr w:rsidR="0015531E" w:rsidRPr="002F61D0" w14:paraId="2539E6B9" w14:textId="77777777" w:rsidTr="009608A0">
        <w:tc>
          <w:tcPr>
            <w:tcW w:w="2126" w:type="dxa"/>
          </w:tcPr>
          <w:p w14:paraId="5EBB1DFB" w14:textId="62C94820" w:rsidR="0015531E" w:rsidRPr="0015531E" w:rsidRDefault="0015531E" w:rsidP="008D5D44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 linear equation relationship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growth rate </w:t>
            </w:r>
            <w:r w:rsidRPr="00796D95">
              <w:rPr>
                <w:rFonts w:cstheme="minorHAnsi"/>
                <w:sz w:val="20"/>
                <w:szCs w:val="20"/>
                <w:lang w:val="en-US"/>
              </w:rPr>
              <w:t>to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net assimilation</w:t>
            </w:r>
          </w:p>
        </w:tc>
        <w:tc>
          <w:tcPr>
            <w:tcW w:w="1591" w:type="dxa"/>
          </w:tcPr>
          <w:p w14:paraId="4B7A0963" w14:textId="3163B59F" w:rsidR="0015531E" w:rsidRDefault="00216B45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Growth rate parameter</w:t>
            </w:r>
          </w:p>
        </w:tc>
        <w:tc>
          <w:tcPr>
            <w:tcW w:w="1777" w:type="dxa"/>
          </w:tcPr>
          <w:p w14:paraId="2AD88E86" w14:textId="77777777" w:rsidR="0015531E" w:rsidRDefault="00216B45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16B45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216B45">
              <w:rPr>
                <w:rFonts w:cstheme="minorHAnsi"/>
                <w:sz w:val="20"/>
                <w:szCs w:val="20"/>
                <w:lang w:val="en-US"/>
              </w:rPr>
              <w:t>0135838</w:t>
            </w:r>
          </w:p>
          <w:p w14:paraId="23C707B0" w14:textId="1849E78C" w:rsidR="00216B45" w:rsidRPr="00F218DB" w:rsidRDefault="00216B45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16B45">
              <w:rPr>
                <w:rFonts w:cstheme="minorHAnsi"/>
                <w:sz w:val="20"/>
                <w:szCs w:val="20"/>
                <w:lang w:val="en-US"/>
              </w:rPr>
              <w:t>-0.0014767</w:t>
            </w:r>
          </w:p>
        </w:tc>
        <w:tc>
          <w:tcPr>
            <w:tcW w:w="1773" w:type="dxa"/>
          </w:tcPr>
          <w:p w14:paraId="257EB3EB" w14:textId="7C54DF57" w:rsidR="0015531E" w:rsidRDefault="00216B45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Relationship growth rate to net assimilation</w:t>
            </w:r>
          </w:p>
        </w:tc>
        <w:tc>
          <w:tcPr>
            <w:tcW w:w="1795" w:type="dxa"/>
          </w:tcPr>
          <w:p w14:paraId="08C91511" w14:textId="52E23090" w:rsidR="0015531E" w:rsidRDefault="00216B45" w:rsidP="008D5D4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Lit et al. </w:t>
            </w:r>
          </w:p>
        </w:tc>
      </w:tr>
      <w:tr w:rsidR="00EB1C67" w:rsidRPr="004E1417" w14:paraId="50C1C3D3" w14:textId="77777777" w:rsidTr="009608A0">
        <w:tc>
          <w:tcPr>
            <w:tcW w:w="2126" w:type="dxa"/>
          </w:tcPr>
          <w:p w14:paraId="64CE53EE" w14:textId="22F07403" w:rsidR="00EB1C67" w:rsidRPr="004E1417" w:rsidRDefault="00EB1C67" w:rsidP="00EB1C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26F04"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growth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increment in comparison to </w:t>
            </w:r>
            <w:r w:rsidRPr="00326F04">
              <w:rPr>
                <w:rFonts w:cstheme="minorHAnsi"/>
                <w:b/>
                <w:bCs/>
                <w:sz w:val="20"/>
                <w:szCs w:val="20"/>
                <w:lang w:val="en-US"/>
              </w:rPr>
              <w:t>branch growth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increment</w:t>
            </w:r>
          </w:p>
        </w:tc>
        <w:tc>
          <w:tcPr>
            <w:tcW w:w="1591" w:type="dxa"/>
          </w:tcPr>
          <w:p w14:paraId="5A76CD77" w14:textId="7D9F66BC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Growth rate parameter</w:t>
            </w:r>
          </w:p>
        </w:tc>
        <w:tc>
          <w:tcPr>
            <w:tcW w:w="1777" w:type="dxa"/>
          </w:tcPr>
          <w:p w14:paraId="1AB53FAD" w14:textId="67353DB8" w:rsidR="00EB1C67" w:rsidRPr="00216B45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0,3/0,7?</w:t>
            </w:r>
          </w:p>
        </w:tc>
        <w:tc>
          <w:tcPr>
            <w:tcW w:w="1773" w:type="dxa"/>
          </w:tcPr>
          <w:p w14:paraId="36588379" w14:textId="008DACC4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Growth increment of leaves/branches</w:t>
            </w:r>
          </w:p>
        </w:tc>
        <w:tc>
          <w:tcPr>
            <w:tcW w:w="1795" w:type="dxa"/>
          </w:tcPr>
          <w:p w14:paraId="7CB89890" w14:textId="5629846A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Wu et al.</w:t>
            </w:r>
          </w:p>
        </w:tc>
      </w:tr>
      <w:tr w:rsidR="00EB1C67" w:rsidRPr="004C45F7" w14:paraId="01FCBD11" w14:textId="77777777" w:rsidTr="009608A0">
        <w:tc>
          <w:tcPr>
            <w:tcW w:w="2126" w:type="dxa"/>
          </w:tcPr>
          <w:p w14:paraId="4C4C9192" w14:textId="6FB51D2E" w:rsidR="00EB1C67" w:rsidRP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Leaf/branch growth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increment in comparison to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fruit growth </w:t>
            </w:r>
            <w:r>
              <w:rPr>
                <w:rFonts w:cstheme="minorHAnsi"/>
                <w:sz w:val="20"/>
                <w:szCs w:val="20"/>
                <w:lang w:val="en-US"/>
              </w:rPr>
              <w:t>increment</w:t>
            </w:r>
          </w:p>
        </w:tc>
        <w:tc>
          <w:tcPr>
            <w:tcW w:w="1591" w:type="dxa"/>
          </w:tcPr>
          <w:p w14:paraId="30796D80" w14:textId="73329192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Growth rate parameter</w:t>
            </w:r>
          </w:p>
        </w:tc>
        <w:tc>
          <w:tcPr>
            <w:tcW w:w="1777" w:type="dxa"/>
          </w:tcPr>
          <w:p w14:paraId="3D6A8AB6" w14:textId="55DB89C4" w:rsidR="00EB1C67" w:rsidRPr="00216B45" w:rsidRDefault="00514B14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Differing ratios of fruit growth increment to branch growth increment</w:t>
            </w:r>
          </w:p>
        </w:tc>
        <w:tc>
          <w:tcPr>
            <w:tcW w:w="1773" w:type="dxa"/>
          </w:tcPr>
          <w:p w14:paraId="3B583F56" w14:textId="3B4A7E67" w:rsidR="00EB1C67" w:rsidRDefault="00514B14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Distribution of total growth rate to branches and fruits</w:t>
            </w:r>
          </w:p>
        </w:tc>
        <w:tc>
          <w:tcPr>
            <w:tcW w:w="1795" w:type="dxa"/>
          </w:tcPr>
          <w:p w14:paraId="04F1B788" w14:textId="77777777" w:rsidR="00EB1C67" w:rsidRDefault="00514B14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Reyes et al.</w:t>
            </w:r>
          </w:p>
          <w:p w14:paraId="43828A34" w14:textId="3BB8BDAC" w:rsidR="00390212" w:rsidRDefault="0039021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parameter estimation</w:t>
            </w:r>
          </w:p>
        </w:tc>
      </w:tr>
      <w:tr w:rsidR="00EB1C67" w:rsidRPr="002F61D0" w14:paraId="4F5E6039" w14:textId="77777777" w:rsidTr="009608A0">
        <w:tc>
          <w:tcPr>
            <w:tcW w:w="2126" w:type="dxa"/>
          </w:tcPr>
          <w:p w14:paraId="2E1B188B" w14:textId="3BF8C57D" w:rsidR="00EB1C67" w:rsidRPr="00326F04" w:rsidRDefault="00EB1C67" w:rsidP="00EB1C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93D61">
              <w:rPr>
                <w:rFonts w:cstheme="minorHAnsi"/>
                <w:sz w:val="20"/>
                <w:szCs w:val="20"/>
                <w:lang w:val="en-US"/>
              </w:rPr>
              <w:t>a/b linear relationship of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l</w:t>
            </w:r>
            <w:r w:rsidRPr="00093D61">
              <w:rPr>
                <w:rFonts w:cstheme="minorHAnsi"/>
                <w:b/>
                <w:bCs/>
                <w:sz w:val="20"/>
                <w:szCs w:val="20"/>
                <w:lang w:val="en-US"/>
              </w:rPr>
              <w:t>eaf water potential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in dependence of </w:t>
            </w:r>
            <w:r w:rsidRPr="00093D61">
              <w:rPr>
                <w:rFonts w:cstheme="minorHAnsi"/>
                <w:b/>
                <w:bCs/>
                <w:sz w:val="20"/>
                <w:szCs w:val="20"/>
                <w:lang w:val="en-US"/>
              </w:rPr>
              <w:t>ambient temperature</w:t>
            </w:r>
          </w:p>
        </w:tc>
        <w:tc>
          <w:tcPr>
            <w:tcW w:w="1591" w:type="dxa"/>
          </w:tcPr>
          <w:p w14:paraId="60895F4A" w14:textId="51BD22F4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physiology parameter</w:t>
            </w:r>
          </w:p>
        </w:tc>
        <w:tc>
          <w:tcPr>
            <w:tcW w:w="1777" w:type="dxa"/>
          </w:tcPr>
          <w:p w14:paraId="5FF2BC9C" w14:textId="77777777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-0,018</w:t>
            </w:r>
          </w:p>
          <w:p w14:paraId="11198F13" w14:textId="7E3AA1EE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-0,217</w:t>
            </w:r>
          </w:p>
        </w:tc>
        <w:tc>
          <w:tcPr>
            <w:tcW w:w="1773" w:type="dxa"/>
          </w:tcPr>
          <w:p w14:paraId="1C9282AD" w14:textId="2A6331EE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Initial leaf water potential</w:t>
            </w:r>
          </w:p>
        </w:tc>
        <w:tc>
          <w:tcPr>
            <w:tcW w:w="1795" w:type="dxa"/>
          </w:tcPr>
          <w:p w14:paraId="3BABF838" w14:textId="3A7F44B6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Williams and Baeza</w:t>
            </w:r>
          </w:p>
        </w:tc>
      </w:tr>
      <w:tr w:rsidR="00454FF5" w:rsidRPr="00454FF5" w14:paraId="6ECA4513" w14:textId="77777777" w:rsidTr="009608A0">
        <w:tc>
          <w:tcPr>
            <w:tcW w:w="2126" w:type="dxa"/>
          </w:tcPr>
          <w:p w14:paraId="447E7A74" w14:textId="67484214" w:rsidR="00454FF5" w:rsidRPr="00796D95" w:rsidRDefault="00454FF5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branch growth rate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 w:rsidR="00796D95">
              <w:rPr>
                <w:rFonts w:cstheme="minorHAnsi"/>
                <w:b/>
                <w:bCs/>
                <w:sz w:val="20"/>
                <w:szCs w:val="20"/>
                <w:lang w:val="en-US"/>
              </w:rPr>
              <w:t>plant vigor</w:t>
            </w:r>
          </w:p>
        </w:tc>
        <w:tc>
          <w:tcPr>
            <w:tcW w:w="1591" w:type="dxa"/>
          </w:tcPr>
          <w:p w14:paraId="432C7ED8" w14:textId="54EA5FB1" w:rsidR="00454FF5" w:rsidRDefault="00796D95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Branch physiology and attractiveness</w:t>
            </w:r>
          </w:p>
        </w:tc>
        <w:tc>
          <w:tcPr>
            <w:tcW w:w="1777" w:type="dxa"/>
          </w:tcPr>
          <w:p w14:paraId="1D0B01FB" w14:textId="2BBCB7B7" w:rsidR="00454FF5" w:rsidRDefault="00796D95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Maximum</w:t>
            </w:r>
            <w:r w:rsidR="002768E8">
              <w:rPr>
                <w:rFonts w:cstheme="minorHAnsi"/>
                <w:sz w:val="20"/>
                <w:szCs w:val="20"/>
                <w:lang w:val="en-US"/>
              </w:rPr>
              <w:t>/minimum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possible growth rate associated to </w:t>
            </w:r>
            <w:r w:rsidR="002768E8">
              <w:rPr>
                <w:rFonts w:cstheme="minorHAnsi"/>
                <w:sz w:val="20"/>
                <w:szCs w:val="20"/>
                <w:lang w:val="en-US"/>
              </w:rPr>
              <w:t>Maximum/minimum plant vigor</w:t>
            </w:r>
          </w:p>
        </w:tc>
        <w:tc>
          <w:tcPr>
            <w:tcW w:w="1773" w:type="dxa"/>
          </w:tcPr>
          <w:p w14:paraId="4A57C809" w14:textId="32B11A2D" w:rsidR="00454FF5" w:rsidRDefault="002768E8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Attractiveness of host for leaf miners </w:t>
            </w:r>
          </w:p>
        </w:tc>
        <w:tc>
          <w:tcPr>
            <w:tcW w:w="1795" w:type="dxa"/>
          </w:tcPr>
          <w:p w14:paraId="24A1D08C" w14:textId="06DAF96E" w:rsidR="00454FF5" w:rsidRDefault="002768E8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Guesstimate</w:t>
            </w:r>
          </w:p>
        </w:tc>
      </w:tr>
      <w:tr w:rsidR="00EB1C67" w:rsidRPr="00326F04" w14:paraId="492EFAE3" w14:textId="77777777" w:rsidTr="009608A0">
        <w:tc>
          <w:tcPr>
            <w:tcW w:w="2126" w:type="dxa"/>
          </w:tcPr>
          <w:p w14:paraId="2C82A684" w14:textId="0E0EBDB4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temperature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unexposed leaves</w:t>
            </w:r>
          </w:p>
        </w:tc>
        <w:tc>
          <w:tcPr>
            <w:tcW w:w="1591" w:type="dxa"/>
          </w:tcPr>
          <w:p w14:paraId="2B3ADF3C" w14:textId="4A8E5392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physiology parameter</w:t>
            </w:r>
          </w:p>
        </w:tc>
        <w:tc>
          <w:tcPr>
            <w:tcW w:w="1777" w:type="dxa"/>
          </w:tcPr>
          <w:p w14:paraId="0C92DB63" w14:textId="27B36ED1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Fluctuating randomly at 2-13 °C lower than ambient temperature</w:t>
            </w:r>
          </w:p>
        </w:tc>
        <w:tc>
          <w:tcPr>
            <w:tcW w:w="1773" w:type="dxa"/>
          </w:tcPr>
          <w:p w14:paraId="78F72F97" w14:textId="3E840FD1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temperature unexposed leaves</w:t>
            </w:r>
          </w:p>
        </w:tc>
        <w:tc>
          <w:tcPr>
            <w:tcW w:w="1795" w:type="dxa"/>
          </w:tcPr>
          <w:p w14:paraId="3DE9B0C3" w14:textId="4C0D5163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Deva et al.</w:t>
            </w:r>
          </w:p>
        </w:tc>
      </w:tr>
      <w:tr w:rsidR="00EB1C67" w:rsidRPr="00326F04" w14:paraId="51DC7CC9" w14:textId="77777777" w:rsidTr="009608A0">
        <w:tc>
          <w:tcPr>
            <w:tcW w:w="2126" w:type="dxa"/>
          </w:tcPr>
          <w:p w14:paraId="6C31FB9E" w14:textId="0A871BBC" w:rsidR="00EB1C67" w:rsidRPr="002210DB" w:rsidRDefault="00EB1C67" w:rsidP="00EB1C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Leaf temperature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exposed leaves</w:t>
            </w:r>
          </w:p>
        </w:tc>
        <w:tc>
          <w:tcPr>
            <w:tcW w:w="1591" w:type="dxa"/>
          </w:tcPr>
          <w:p w14:paraId="548EC7EB" w14:textId="341A9CD7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physiology parameter</w:t>
            </w:r>
          </w:p>
        </w:tc>
        <w:tc>
          <w:tcPr>
            <w:tcW w:w="1777" w:type="dxa"/>
          </w:tcPr>
          <w:p w14:paraId="04987564" w14:textId="1DA538E6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Fluctuating randomly at 2-13 °C higher than ambient temperature</w:t>
            </w:r>
          </w:p>
        </w:tc>
        <w:tc>
          <w:tcPr>
            <w:tcW w:w="1773" w:type="dxa"/>
          </w:tcPr>
          <w:p w14:paraId="67DC29D5" w14:textId="062A89FE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temperature exposed leaves</w:t>
            </w:r>
          </w:p>
        </w:tc>
        <w:tc>
          <w:tcPr>
            <w:tcW w:w="1795" w:type="dxa"/>
          </w:tcPr>
          <w:p w14:paraId="043DCC8A" w14:textId="7D44A654" w:rsidR="00EB1C67" w:rsidRDefault="00EB1C67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Personal communication Sylvain Pincebourde</w:t>
            </w:r>
          </w:p>
        </w:tc>
      </w:tr>
      <w:tr w:rsidR="00EB1C67" w:rsidRPr="00326F04" w14:paraId="7B9FD33A" w14:textId="77777777" w:rsidTr="009608A0">
        <w:tc>
          <w:tcPr>
            <w:tcW w:w="2126" w:type="dxa"/>
          </w:tcPr>
          <w:p w14:paraId="32B96A0B" w14:textId="564A0817" w:rsidR="00EB1C67" w:rsidRPr="00FF3142" w:rsidRDefault="00FF314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 polynomial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water retention curve</w:t>
            </w:r>
          </w:p>
        </w:tc>
        <w:tc>
          <w:tcPr>
            <w:tcW w:w="1591" w:type="dxa"/>
          </w:tcPr>
          <w:p w14:paraId="0E25F15B" w14:textId="1F925E63" w:rsidR="00EB1C67" w:rsidRDefault="00FF314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Environmental parameter</w:t>
            </w:r>
          </w:p>
        </w:tc>
        <w:tc>
          <w:tcPr>
            <w:tcW w:w="1777" w:type="dxa"/>
          </w:tcPr>
          <w:p w14:paraId="65F8588C" w14:textId="77777777" w:rsidR="00EB1C67" w:rsidRDefault="00FF314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3142">
              <w:rPr>
                <w:rFonts w:cstheme="minorHAnsi"/>
                <w:sz w:val="20"/>
                <w:szCs w:val="20"/>
                <w:lang w:val="en-US"/>
              </w:rPr>
              <w:t>11058383</w:t>
            </w:r>
          </w:p>
          <w:p w14:paraId="310462DE" w14:textId="77777777" w:rsidR="00FF3142" w:rsidRDefault="00FF314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3142">
              <w:rPr>
                <w:rFonts w:cstheme="minorHAnsi"/>
                <w:sz w:val="20"/>
                <w:szCs w:val="20"/>
                <w:lang w:val="en-US"/>
              </w:rPr>
              <w:t>-6535395</w:t>
            </w:r>
          </w:p>
          <w:p w14:paraId="60A8DCDD" w14:textId="785EC3DD" w:rsidR="00FF3142" w:rsidRDefault="00FF314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3142">
              <w:rPr>
                <w:rFonts w:cstheme="minorHAnsi"/>
                <w:sz w:val="20"/>
                <w:szCs w:val="20"/>
                <w:lang w:val="en-US"/>
              </w:rPr>
              <w:t>966029</w:t>
            </w:r>
          </w:p>
        </w:tc>
        <w:tc>
          <w:tcPr>
            <w:tcW w:w="1773" w:type="dxa"/>
          </w:tcPr>
          <w:p w14:paraId="492DFBF3" w14:textId="644AA2CC" w:rsidR="00EB1C67" w:rsidRDefault="00FF314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Soil water potential</w:t>
            </w:r>
          </w:p>
        </w:tc>
        <w:tc>
          <w:tcPr>
            <w:tcW w:w="1795" w:type="dxa"/>
          </w:tcPr>
          <w:p w14:paraId="7DCE6EC5" w14:textId="77777777" w:rsidR="00EB1C67" w:rsidRDefault="00FF3142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Example water retention curves soil hydrology</w:t>
            </w:r>
          </w:p>
          <w:p w14:paraId="0427882D" w14:textId="737C74B9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parameter estimation</w:t>
            </w:r>
          </w:p>
        </w:tc>
      </w:tr>
      <w:tr w:rsidR="00CF7E71" w:rsidRPr="004C45F7" w14:paraId="44929B58" w14:textId="77777777" w:rsidTr="009608A0">
        <w:tc>
          <w:tcPr>
            <w:tcW w:w="2126" w:type="dxa"/>
          </w:tcPr>
          <w:p w14:paraId="1063601D" w14:textId="3AE22F77" w:rsidR="00CF7E71" w:rsidRPr="00CF7E71" w:rsidRDefault="00CF7E71" w:rsidP="00EB1C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a/b/c/d polynomial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soil water content</w:t>
            </w:r>
          </w:p>
        </w:tc>
        <w:tc>
          <w:tcPr>
            <w:tcW w:w="1591" w:type="dxa"/>
          </w:tcPr>
          <w:p w14:paraId="4F6AE352" w14:textId="0F9A55D6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Environmental parameter</w:t>
            </w:r>
          </w:p>
        </w:tc>
        <w:tc>
          <w:tcPr>
            <w:tcW w:w="1777" w:type="dxa"/>
          </w:tcPr>
          <w:p w14:paraId="6091A3DA" w14:textId="77777777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7E71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CF7E71">
              <w:rPr>
                <w:rFonts w:cstheme="minorHAnsi"/>
                <w:sz w:val="20"/>
                <w:szCs w:val="20"/>
                <w:lang w:val="en-US"/>
              </w:rPr>
              <w:t>0010000613</w:t>
            </w:r>
          </w:p>
          <w:p w14:paraId="648AFE2D" w14:textId="77777777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7E71">
              <w:rPr>
                <w:rFonts w:cstheme="minorHAnsi"/>
                <w:sz w:val="20"/>
                <w:szCs w:val="20"/>
                <w:lang w:val="en-US"/>
              </w:rPr>
              <w:t>-0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CF7E71">
              <w:rPr>
                <w:rFonts w:cstheme="minorHAnsi"/>
                <w:sz w:val="20"/>
                <w:szCs w:val="20"/>
                <w:lang w:val="en-US"/>
              </w:rPr>
              <w:t>0122641332</w:t>
            </w:r>
          </w:p>
          <w:p w14:paraId="725EE8DB" w14:textId="77777777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7E71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CF7E71">
              <w:rPr>
                <w:rFonts w:cstheme="minorHAnsi"/>
                <w:sz w:val="20"/>
                <w:szCs w:val="20"/>
                <w:lang w:val="en-US"/>
              </w:rPr>
              <w:t>0008892295</w:t>
            </w:r>
          </w:p>
          <w:p w14:paraId="529F8FC3" w14:textId="17CD0AAA" w:rsidR="00CF7E71" w:rsidRPr="00FF3142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7E71">
              <w:rPr>
                <w:rFonts w:cstheme="minorHAnsi"/>
                <w:sz w:val="20"/>
                <w:szCs w:val="20"/>
                <w:lang w:val="en-US"/>
              </w:rPr>
              <w:t>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CF7E71">
              <w:rPr>
                <w:rFonts w:cstheme="minorHAnsi"/>
                <w:sz w:val="20"/>
                <w:szCs w:val="20"/>
                <w:lang w:val="en-US"/>
              </w:rPr>
              <w:t>4150609283</w:t>
            </w:r>
          </w:p>
        </w:tc>
        <w:tc>
          <w:tcPr>
            <w:tcW w:w="1773" w:type="dxa"/>
          </w:tcPr>
          <w:p w14:paraId="4E5B16E9" w14:textId="20ECBBE9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Seasonal soil water content</w:t>
            </w:r>
          </w:p>
        </w:tc>
        <w:tc>
          <w:tcPr>
            <w:tcW w:w="1795" w:type="dxa"/>
          </w:tcPr>
          <w:p w14:paraId="7796D77B" w14:textId="77777777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Data Helholtz centre Leipzig</w:t>
            </w:r>
          </w:p>
          <w:p w14:paraId="178AD824" w14:textId="0725A5F6" w:rsidR="00CF7E71" w:rsidRDefault="00CF7E71" w:rsidP="00EB1C67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parameter estimation</w:t>
            </w:r>
          </w:p>
        </w:tc>
      </w:tr>
      <w:tr w:rsidR="00CF258A" w:rsidRPr="004C45F7" w14:paraId="4CA68EC5" w14:textId="77777777" w:rsidTr="009608A0">
        <w:tc>
          <w:tcPr>
            <w:tcW w:w="2126" w:type="dxa"/>
          </w:tcPr>
          <w:p w14:paraId="1F990670" w14:textId="3EE0A171" w:rsidR="00CF258A" w:rsidRPr="00CF258A" w:rsidRDefault="00CF258A" w:rsidP="00CF258A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 linear relationship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water potential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to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soil water potential</w:t>
            </w:r>
          </w:p>
        </w:tc>
        <w:tc>
          <w:tcPr>
            <w:tcW w:w="1591" w:type="dxa"/>
          </w:tcPr>
          <w:p w14:paraId="4C98BFD1" w14:textId="5895680F" w:rsidR="00CF258A" w:rsidRDefault="00CF258A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physiology parameter</w:t>
            </w:r>
          </w:p>
        </w:tc>
        <w:tc>
          <w:tcPr>
            <w:tcW w:w="1777" w:type="dxa"/>
          </w:tcPr>
          <w:p w14:paraId="4D532EC2" w14:textId="77777777" w:rsidR="00CF258A" w:rsidRDefault="00CF258A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258A">
              <w:rPr>
                <w:rFonts w:cstheme="minorHAnsi"/>
                <w:sz w:val="20"/>
                <w:szCs w:val="20"/>
                <w:lang w:val="en-US"/>
              </w:rPr>
              <w:t>2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CF258A">
              <w:rPr>
                <w:rFonts w:cstheme="minorHAnsi"/>
                <w:sz w:val="20"/>
                <w:szCs w:val="20"/>
                <w:lang w:val="en-US"/>
              </w:rPr>
              <w:t>62394</w:t>
            </w:r>
          </w:p>
          <w:p w14:paraId="1B03A50F" w14:textId="5A8DE8D8" w:rsidR="00CF258A" w:rsidRPr="00CF7E71" w:rsidRDefault="00CF258A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F258A">
              <w:rPr>
                <w:rFonts w:cstheme="minorHAnsi"/>
                <w:sz w:val="20"/>
                <w:szCs w:val="20"/>
                <w:lang w:val="en-US"/>
              </w:rPr>
              <w:t>-0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CF258A">
              <w:rPr>
                <w:rFonts w:cstheme="minorHAnsi"/>
                <w:sz w:val="20"/>
                <w:szCs w:val="20"/>
                <w:lang w:val="en-US"/>
              </w:rPr>
              <w:t>16299</w:t>
            </w:r>
          </w:p>
        </w:tc>
        <w:tc>
          <w:tcPr>
            <w:tcW w:w="1773" w:type="dxa"/>
          </w:tcPr>
          <w:p w14:paraId="75DFF06F" w14:textId="31521782" w:rsidR="00CF258A" w:rsidRDefault="00114BCE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water potential</w:t>
            </w:r>
          </w:p>
        </w:tc>
        <w:tc>
          <w:tcPr>
            <w:tcW w:w="1795" w:type="dxa"/>
          </w:tcPr>
          <w:p w14:paraId="6C522F18" w14:textId="77777777" w:rsidR="00CF258A" w:rsidRDefault="00114BCE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Ennajeh et al.</w:t>
            </w:r>
          </w:p>
          <w:p w14:paraId="2B17D72C" w14:textId="2A5CAE69" w:rsidR="00114BCE" w:rsidRDefault="00114BCE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parameter estimation</w:t>
            </w:r>
          </w:p>
        </w:tc>
      </w:tr>
      <w:tr w:rsidR="004C45F7" w:rsidRPr="004C45F7" w14:paraId="6E955896" w14:textId="77777777" w:rsidTr="009608A0">
        <w:tc>
          <w:tcPr>
            <w:tcW w:w="2126" w:type="dxa"/>
          </w:tcPr>
          <w:p w14:paraId="69766908" w14:textId="2ABB6A2F" w:rsidR="004C45F7" w:rsidRDefault="004C45F7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a/b polynomial number of leaves per tree in dependence of tree age</w:t>
            </w:r>
          </w:p>
        </w:tc>
        <w:tc>
          <w:tcPr>
            <w:tcW w:w="1591" w:type="dxa"/>
          </w:tcPr>
          <w:p w14:paraId="7EA84885" w14:textId="2B50F73C" w:rsidR="004C45F7" w:rsidRDefault="004C45F7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Tree </w:t>
            </w:r>
            <w:r w:rsidR="006820A0">
              <w:rPr>
                <w:rFonts w:cstheme="minorHAnsi"/>
                <w:sz w:val="20"/>
                <w:szCs w:val="20"/>
                <w:lang w:val="en-US"/>
              </w:rPr>
              <w:t>anatomy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parameter</w:t>
            </w:r>
          </w:p>
        </w:tc>
        <w:tc>
          <w:tcPr>
            <w:tcW w:w="1777" w:type="dxa"/>
          </w:tcPr>
          <w:p w14:paraId="73F15963" w14:textId="348F5DB7" w:rsidR="00120DDE" w:rsidRDefault="00120DDE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20DDE">
              <w:rPr>
                <w:rFonts w:cstheme="minorHAnsi"/>
                <w:sz w:val="20"/>
                <w:szCs w:val="20"/>
                <w:lang w:val="en-US"/>
              </w:rPr>
              <w:t>-15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120DDE">
              <w:rPr>
                <w:rFonts w:cstheme="minorHAnsi"/>
                <w:sz w:val="20"/>
                <w:szCs w:val="20"/>
                <w:lang w:val="en-US"/>
              </w:rPr>
              <w:t>68353</w:t>
            </w:r>
          </w:p>
          <w:p w14:paraId="18F316BF" w14:textId="7AC2C1AB" w:rsidR="0079062F" w:rsidRPr="00CF258A" w:rsidRDefault="00120DDE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20DDE">
              <w:rPr>
                <w:rFonts w:cstheme="minorHAnsi"/>
                <w:sz w:val="20"/>
                <w:szCs w:val="20"/>
                <w:lang w:val="en-US"/>
              </w:rPr>
              <w:t>1136</w:t>
            </w:r>
            <w:r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120DDE">
              <w:rPr>
                <w:rFonts w:cstheme="minorHAnsi"/>
                <w:sz w:val="20"/>
                <w:szCs w:val="20"/>
                <w:lang w:val="en-US"/>
              </w:rPr>
              <w:t>47399</w:t>
            </w:r>
          </w:p>
        </w:tc>
        <w:tc>
          <w:tcPr>
            <w:tcW w:w="1773" w:type="dxa"/>
          </w:tcPr>
          <w:p w14:paraId="40BC5DC0" w14:textId="35093074" w:rsidR="004C45F7" w:rsidRDefault="006820A0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Infestation dynamics</w:t>
            </w:r>
          </w:p>
        </w:tc>
        <w:tc>
          <w:tcPr>
            <w:tcW w:w="1795" w:type="dxa"/>
          </w:tcPr>
          <w:p w14:paraId="156569B7" w14:textId="35342B75" w:rsidR="004C45F7" w:rsidRDefault="006820A0" w:rsidP="00CF258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Guesstimate from 20000 leaves per mature tree</w:t>
            </w:r>
          </w:p>
        </w:tc>
      </w:tr>
    </w:tbl>
    <w:p w14:paraId="1EB08EDF" w14:textId="325EF3E1" w:rsidR="00AE56EC" w:rsidRDefault="00AE56EC" w:rsidP="00AE56EC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3D223A8B" w14:textId="77777777" w:rsidR="002E3A55" w:rsidRPr="009608A0" w:rsidRDefault="00106B6D" w:rsidP="00FB4A9A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7.2 Plant insect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492"/>
        <w:gridCol w:w="1899"/>
        <w:gridCol w:w="1767"/>
        <w:gridCol w:w="1790"/>
      </w:tblGrid>
      <w:tr w:rsidR="00BF4AFA" w14:paraId="58DF007F" w14:textId="77777777" w:rsidTr="00241511">
        <w:tc>
          <w:tcPr>
            <w:tcW w:w="2114" w:type="dxa"/>
          </w:tcPr>
          <w:p w14:paraId="171F7432" w14:textId="64669F51" w:rsidR="002E3A55" w:rsidRDefault="002E3A55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1492" w:type="dxa"/>
          </w:tcPr>
          <w:p w14:paraId="2CB9508C" w14:textId="4FFAC2E3" w:rsidR="002E3A55" w:rsidRPr="002E3A55" w:rsidRDefault="002E3A55" w:rsidP="002E3A5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Association</w:t>
            </w:r>
          </w:p>
        </w:tc>
        <w:tc>
          <w:tcPr>
            <w:tcW w:w="1899" w:type="dxa"/>
          </w:tcPr>
          <w:p w14:paraId="5C53CF0B" w14:textId="62135DD9" w:rsidR="002E3A55" w:rsidRPr="002E3A55" w:rsidRDefault="002E3A55" w:rsidP="002E3A5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67" w:type="dxa"/>
          </w:tcPr>
          <w:p w14:paraId="163ABE14" w14:textId="1C043071" w:rsidR="002E3A55" w:rsidRPr="002E3A55" w:rsidRDefault="002E3A55" w:rsidP="002E3A5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Usage </w:t>
            </w:r>
          </w:p>
        </w:tc>
        <w:tc>
          <w:tcPr>
            <w:tcW w:w="1790" w:type="dxa"/>
          </w:tcPr>
          <w:p w14:paraId="669ABA03" w14:textId="67C31406" w:rsidR="002E3A55" w:rsidRPr="002E3A55" w:rsidRDefault="002E3A55" w:rsidP="002E3A5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Source</w:t>
            </w:r>
          </w:p>
        </w:tc>
      </w:tr>
      <w:tr w:rsidR="00BF4AFA" w:rsidRPr="004C45F7" w14:paraId="5999237B" w14:textId="77777777" w:rsidTr="00241511">
        <w:tc>
          <w:tcPr>
            <w:tcW w:w="2114" w:type="dxa"/>
          </w:tcPr>
          <w:p w14:paraId="4EDA276B" w14:textId="33E8B05F" w:rsidR="002E3A55" w:rsidRPr="00F55B03" w:rsidRDefault="002E3A55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254E4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Reduction of net assimilation</w:t>
            </w:r>
            <w:r w:rsidRPr="00F55B03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F55B03" w:rsidRPr="00F55B03">
              <w:rPr>
                <w:rFonts w:cstheme="minorHAnsi"/>
                <w:sz w:val="20"/>
                <w:szCs w:val="20"/>
                <w:lang w:val="en-US"/>
              </w:rPr>
              <w:t>due to leaf mining</w:t>
            </w:r>
            <w:r w:rsidR="0098730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98730D" w:rsidRPr="0098730D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 w:rsidR="0098730D">
              <w:rPr>
                <w:rFonts w:cstheme="minorHAnsi"/>
                <w:sz w:val="20"/>
                <w:szCs w:val="20"/>
                <w:lang w:val="en-US"/>
              </w:rPr>
              <w:t xml:space="preserve"> corrected for green island</w:t>
            </w:r>
          </w:p>
        </w:tc>
        <w:tc>
          <w:tcPr>
            <w:tcW w:w="1492" w:type="dxa"/>
          </w:tcPr>
          <w:p w14:paraId="22270505" w14:textId="3D99166F" w:rsidR="002E3A55" w:rsidRPr="00F55B03" w:rsidRDefault="002E3A55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55B03">
              <w:rPr>
                <w:rFonts w:cstheme="minorHAnsi"/>
                <w:sz w:val="20"/>
                <w:szCs w:val="20"/>
                <w:lang w:val="en-US"/>
              </w:rPr>
              <w:t>Leaf physiology parameter</w:t>
            </w:r>
          </w:p>
        </w:tc>
        <w:tc>
          <w:tcPr>
            <w:tcW w:w="1899" w:type="dxa"/>
          </w:tcPr>
          <w:p w14:paraId="4DF85FCA" w14:textId="77777777" w:rsidR="002E3A55" w:rsidRPr="00F55B03" w:rsidRDefault="002E3A55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67" w:type="dxa"/>
          </w:tcPr>
          <w:p w14:paraId="4C7FB374" w14:textId="34260753" w:rsidR="002E3A55" w:rsidRPr="00F55B03" w:rsidRDefault="00F55B03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Quantify leaf mining damage</w:t>
            </w:r>
          </w:p>
        </w:tc>
        <w:tc>
          <w:tcPr>
            <w:tcW w:w="1790" w:type="dxa"/>
          </w:tcPr>
          <w:p w14:paraId="5A1458A2" w14:textId="70957915" w:rsidR="002E3A55" w:rsidRPr="00F55B03" w:rsidRDefault="00F55B03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 script Pincebourde non linear models</w:t>
            </w:r>
          </w:p>
        </w:tc>
      </w:tr>
      <w:tr w:rsidR="00BF4AFA" w:rsidRPr="004C45F7" w14:paraId="6B7757C5" w14:textId="77777777" w:rsidTr="00241511">
        <w:tc>
          <w:tcPr>
            <w:tcW w:w="2114" w:type="dxa"/>
          </w:tcPr>
          <w:p w14:paraId="62F2FD59" w14:textId="2BDA6573" w:rsidR="002E3A55" w:rsidRPr="00F55B03" w:rsidRDefault="00F611BA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Area per mine</w:t>
            </w:r>
          </w:p>
        </w:tc>
        <w:tc>
          <w:tcPr>
            <w:tcW w:w="1492" w:type="dxa"/>
          </w:tcPr>
          <w:p w14:paraId="1EEE2D1B" w14:textId="1BA0DD1B" w:rsidR="002E3A55" w:rsidRPr="00F55B03" w:rsidRDefault="00F611BA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Plant leaf miner interaction</w:t>
            </w:r>
          </w:p>
        </w:tc>
        <w:tc>
          <w:tcPr>
            <w:tcW w:w="1899" w:type="dxa"/>
          </w:tcPr>
          <w:p w14:paraId="32451C42" w14:textId="0AE6E66E" w:rsidR="002E3A55" w:rsidRPr="00F55B03" w:rsidRDefault="00F611BA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Circular, </w:t>
            </w:r>
            <w:r w:rsidRPr="00F611BA">
              <w:rPr>
                <w:rFonts w:cstheme="minorHAnsi"/>
                <w:sz w:val="20"/>
                <w:szCs w:val="20"/>
                <w:lang w:val="en-US"/>
              </w:rPr>
              <w:t>10-12 mm long and 4-5 mm wide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7" w:type="dxa"/>
          </w:tcPr>
          <w:p w14:paraId="2059D357" w14:textId="3C5ED237" w:rsidR="002E3A55" w:rsidRPr="00F55B03" w:rsidRDefault="00F611BA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Quantify leaf mining damage</w:t>
            </w:r>
          </w:p>
        </w:tc>
        <w:tc>
          <w:tcPr>
            <w:tcW w:w="1790" w:type="dxa"/>
          </w:tcPr>
          <w:p w14:paraId="310D6F66" w14:textId="49B74FB6" w:rsidR="002E3A55" w:rsidRPr="00F55B03" w:rsidRDefault="00F611BA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Pincebourde et al., </w:t>
            </w:r>
            <w:r w:rsidR="003B5836">
              <w:rPr>
                <w:rFonts w:cstheme="minorHAnsi"/>
                <w:sz w:val="20"/>
                <w:szCs w:val="20"/>
                <w:lang w:val="en-US"/>
              </w:rPr>
              <w:t>Ontario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website leaf miner ecology</w:t>
            </w:r>
          </w:p>
        </w:tc>
      </w:tr>
      <w:tr w:rsidR="00BF4AFA" w:rsidRPr="004C45F7" w14:paraId="12D02053" w14:textId="77777777" w:rsidTr="00241511">
        <w:tc>
          <w:tcPr>
            <w:tcW w:w="2114" w:type="dxa"/>
          </w:tcPr>
          <w:p w14:paraId="73CFD053" w14:textId="2EE23203" w:rsidR="0065270E" w:rsidRPr="0065270E" w:rsidRDefault="004A3BE4" w:rsidP="002E3A5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Linear i</w:t>
            </w:r>
            <w:r w:rsidR="0065270E">
              <w:rPr>
                <w:rFonts w:cstheme="minorHAnsi"/>
                <w:sz w:val="20"/>
                <w:szCs w:val="20"/>
                <w:lang w:val="en-US"/>
              </w:rPr>
              <w:t xml:space="preserve">nfluence of </w:t>
            </w:r>
            <w:r w:rsidR="0065270E" w:rsidRPr="0065270E">
              <w:rPr>
                <w:rFonts w:cstheme="minorHAnsi"/>
                <w:b/>
                <w:bCs/>
                <w:sz w:val="20"/>
                <w:szCs w:val="20"/>
                <w:lang w:val="en-US"/>
              </w:rPr>
              <w:t>plant vigor</w:t>
            </w:r>
            <w:r w:rsidR="0065270E"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 w:rsidR="0065270E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host selection</w:t>
            </w:r>
          </w:p>
        </w:tc>
        <w:tc>
          <w:tcPr>
            <w:tcW w:w="1492" w:type="dxa"/>
          </w:tcPr>
          <w:p w14:paraId="0677F977" w14:textId="059E681A" w:rsidR="0065270E" w:rsidRDefault="00EB4703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host selection</w:t>
            </w:r>
          </w:p>
        </w:tc>
        <w:tc>
          <w:tcPr>
            <w:tcW w:w="1899" w:type="dxa"/>
          </w:tcPr>
          <w:p w14:paraId="43AA00B4" w14:textId="11F8015C" w:rsidR="0065270E" w:rsidRDefault="004A3BE4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Maximum</w:t>
            </w:r>
            <w:r w:rsidR="00D002AB">
              <w:rPr>
                <w:rFonts w:cstheme="minorHAnsi"/>
                <w:sz w:val="20"/>
                <w:szCs w:val="20"/>
                <w:lang w:val="en-US"/>
              </w:rPr>
              <w:t>/minimum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plant vigor associated to maximum</w:t>
            </w:r>
            <w:r w:rsidR="00D002AB">
              <w:rPr>
                <w:rFonts w:cstheme="minorHAnsi"/>
                <w:sz w:val="20"/>
                <w:szCs w:val="20"/>
                <w:lang w:val="en-US"/>
              </w:rPr>
              <w:t>/minimum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host preference </w:t>
            </w:r>
          </w:p>
        </w:tc>
        <w:tc>
          <w:tcPr>
            <w:tcW w:w="1767" w:type="dxa"/>
          </w:tcPr>
          <w:p w14:paraId="6BE9D540" w14:textId="2517EF9C" w:rsidR="0065270E" w:rsidRDefault="00EB4703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Oviposition decision of leaf miners</w:t>
            </w:r>
          </w:p>
        </w:tc>
        <w:tc>
          <w:tcPr>
            <w:tcW w:w="1790" w:type="dxa"/>
          </w:tcPr>
          <w:p w14:paraId="04A6EC9E" w14:textId="2DC496A0" w:rsidR="0065270E" w:rsidRDefault="008254E4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Guesstimate based on results from Inbar et al.</w:t>
            </w:r>
          </w:p>
        </w:tc>
      </w:tr>
      <w:tr w:rsidR="00E935EF" w:rsidRPr="004C45F7" w14:paraId="5886D43C" w14:textId="77777777" w:rsidTr="00241511">
        <w:tc>
          <w:tcPr>
            <w:tcW w:w="2114" w:type="dxa"/>
          </w:tcPr>
          <w:p w14:paraId="2B6934DF" w14:textId="21355FC6" w:rsidR="00E935EF" w:rsidRPr="00E935EF" w:rsidRDefault="00E935EF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mining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defense chemicals/nutritional value</w:t>
            </w:r>
          </w:p>
        </w:tc>
        <w:tc>
          <w:tcPr>
            <w:tcW w:w="1492" w:type="dxa"/>
          </w:tcPr>
          <w:p w14:paraId="7E1E209B" w14:textId="5C44D2CF" w:rsidR="00E935EF" w:rsidRDefault="006256F3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Plant defense </w:t>
            </w:r>
          </w:p>
        </w:tc>
        <w:tc>
          <w:tcPr>
            <w:tcW w:w="1899" w:type="dxa"/>
          </w:tcPr>
          <w:p w14:paraId="64D5D317" w14:textId="7F3F2E9F" w:rsidR="00E935EF" w:rsidRDefault="00472352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Binary </w:t>
            </w:r>
            <w:r w:rsidRPr="00472352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reduced/not reduced</w:t>
            </w:r>
          </w:p>
        </w:tc>
        <w:tc>
          <w:tcPr>
            <w:tcW w:w="1767" w:type="dxa"/>
          </w:tcPr>
          <w:p w14:paraId="7A101210" w14:textId="3684E1DA" w:rsidR="00E935EF" w:rsidRDefault="00A4053C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Oviposition decision of leaf miners</w:t>
            </w:r>
          </w:p>
        </w:tc>
        <w:tc>
          <w:tcPr>
            <w:tcW w:w="1790" w:type="dxa"/>
          </w:tcPr>
          <w:p w14:paraId="5591E18D" w14:textId="6E74AB83" w:rsidR="00E935EF" w:rsidRDefault="00BC5249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Guesstimate based on results from Coqueret et al.</w:t>
            </w:r>
          </w:p>
        </w:tc>
      </w:tr>
      <w:tr w:rsidR="00472352" w:rsidRPr="004C45F7" w14:paraId="39CE4EF4" w14:textId="77777777" w:rsidTr="00241511">
        <w:tc>
          <w:tcPr>
            <w:tcW w:w="2114" w:type="dxa"/>
          </w:tcPr>
          <w:p w14:paraId="1B8CE32C" w14:textId="6EA59C32" w:rsidR="00472352" w:rsidRPr="00545EA2" w:rsidRDefault="00472352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nutritional value/defense chemicals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on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host preference</w:t>
            </w:r>
          </w:p>
        </w:tc>
        <w:tc>
          <w:tcPr>
            <w:tcW w:w="1492" w:type="dxa"/>
          </w:tcPr>
          <w:p w14:paraId="06F3D319" w14:textId="1DAFB862" w:rsidR="00472352" w:rsidRDefault="00545EA2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host selection</w:t>
            </w:r>
          </w:p>
        </w:tc>
        <w:tc>
          <w:tcPr>
            <w:tcW w:w="1899" w:type="dxa"/>
          </w:tcPr>
          <w:p w14:paraId="52F61DD4" w14:textId="51582E4C" w:rsidR="00472352" w:rsidRDefault="00C74CC6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If reduced hos</w:t>
            </w:r>
            <w:r w:rsidR="001F1A7A">
              <w:rPr>
                <w:rFonts w:cstheme="minorHAnsi"/>
                <w:sz w:val="20"/>
                <w:szCs w:val="20"/>
                <w:lang w:val="en-US"/>
              </w:rPr>
              <w:t>t either selected/avoided</w:t>
            </w:r>
            <w:r w:rsidR="00692801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7" w:type="dxa"/>
          </w:tcPr>
          <w:p w14:paraId="46E32D40" w14:textId="56B64E3E" w:rsidR="00472352" w:rsidRDefault="00692801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Oviposition decision of leaf miners</w:t>
            </w:r>
          </w:p>
        </w:tc>
        <w:tc>
          <w:tcPr>
            <w:tcW w:w="1790" w:type="dxa"/>
          </w:tcPr>
          <w:p w14:paraId="144BC4EC" w14:textId="183B2D28" w:rsidR="00472352" w:rsidRDefault="00692801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Guesstimate based on personal communication with Sylvain Pincebourde</w:t>
            </w:r>
          </w:p>
        </w:tc>
      </w:tr>
      <w:tr w:rsidR="00310DF0" w:rsidRPr="004C45F7" w14:paraId="2063782E" w14:textId="77777777" w:rsidTr="00241511">
        <w:tc>
          <w:tcPr>
            <w:tcW w:w="2114" w:type="dxa"/>
          </w:tcPr>
          <w:p w14:paraId="49D8F17A" w14:textId="0589FE73" w:rsidR="00310DF0" w:rsidRPr="00310DF0" w:rsidRDefault="00310DF0" w:rsidP="002E3A55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nutritional value/defense chemicals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larval mortality</w:t>
            </w:r>
          </w:p>
        </w:tc>
        <w:tc>
          <w:tcPr>
            <w:tcW w:w="1492" w:type="dxa"/>
          </w:tcPr>
          <w:p w14:paraId="22B4A293" w14:textId="23EE4858" w:rsidR="00310DF0" w:rsidRDefault="00310DF0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Leaf miner mortality </w:t>
            </w:r>
          </w:p>
        </w:tc>
        <w:tc>
          <w:tcPr>
            <w:tcW w:w="1899" w:type="dxa"/>
          </w:tcPr>
          <w:p w14:paraId="06CD9F4C" w14:textId="0AA61BB6" w:rsidR="00310DF0" w:rsidRDefault="00310DF0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If nutritional value reduced </w:t>
            </w:r>
            <w:r w:rsidR="009E2B6F" w:rsidRPr="009E2B6F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 w:rsidR="009E2B6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mortality </w:t>
            </w:r>
            <w:r w:rsidR="009D7E8D">
              <w:rPr>
                <w:rFonts w:cstheme="minorHAnsi"/>
                <w:sz w:val="20"/>
                <w:szCs w:val="20"/>
                <w:lang w:val="en-US"/>
              </w:rPr>
              <w:t>2</w:t>
            </w:r>
            <w:r w:rsidR="009E2B6F">
              <w:rPr>
                <w:rFonts w:cstheme="minorHAnsi"/>
                <w:sz w:val="20"/>
                <w:szCs w:val="20"/>
                <w:lang w:val="en-US"/>
              </w:rPr>
              <w:t>0%</w:t>
            </w:r>
          </w:p>
        </w:tc>
        <w:tc>
          <w:tcPr>
            <w:tcW w:w="1767" w:type="dxa"/>
          </w:tcPr>
          <w:p w14:paraId="1964DB70" w14:textId="2BD59C91" w:rsidR="00310DF0" w:rsidRDefault="00310DF0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Increase in leaf miner mortality </w:t>
            </w:r>
            <w:r w:rsidR="0072480C">
              <w:rPr>
                <w:rFonts w:cstheme="minorHAnsi"/>
                <w:sz w:val="20"/>
                <w:szCs w:val="20"/>
                <w:lang w:val="en-US"/>
              </w:rPr>
              <w:t>due to plant defense reaction</w:t>
            </w:r>
          </w:p>
        </w:tc>
        <w:tc>
          <w:tcPr>
            <w:tcW w:w="1790" w:type="dxa"/>
          </w:tcPr>
          <w:p w14:paraId="4D430D56" w14:textId="3ECF9ED5" w:rsidR="00310DF0" w:rsidRDefault="00FA16CC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Askew and Shaw</w:t>
            </w:r>
            <w:r w:rsidR="00654FA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72480C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9D7E8D">
              <w:rPr>
                <w:rFonts w:cstheme="minorHAnsi"/>
                <w:sz w:val="20"/>
                <w:szCs w:val="20"/>
                <w:lang w:val="en-US"/>
              </w:rPr>
              <w:t xml:space="preserve">realistic?, </w:t>
            </w:r>
            <w:r w:rsidR="0072480C">
              <w:rPr>
                <w:rFonts w:cstheme="minorHAnsi"/>
                <w:sz w:val="20"/>
                <w:szCs w:val="20"/>
                <w:lang w:val="en-US"/>
              </w:rPr>
              <w:t>further research)</w:t>
            </w:r>
          </w:p>
        </w:tc>
      </w:tr>
      <w:tr w:rsidR="00B067F5" w:rsidRPr="00F611BA" w14:paraId="7231B733" w14:textId="77777777" w:rsidTr="00241511">
        <w:tc>
          <w:tcPr>
            <w:tcW w:w="2114" w:type="dxa"/>
          </w:tcPr>
          <w:p w14:paraId="19FBACC9" w14:textId="26270EFE" w:rsidR="00B067F5" w:rsidRDefault="00B067F5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plant vigor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 w:rsidR="005318CB">
              <w:rPr>
                <w:rFonts w:cstheme="minorHAnsi"/>
                <w:b/>
                <w:bCs/>
                <w:sz w:val="20"/>
                <w:szCs w:val="20"/>
                <w:lang w:val="en-US"/>
              </w:rPr>
              <w:t>larval mortality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92" w:type="dxa"/>
          </w:tcPr>
          <w:p w14:paraId="67206053" w14:textId="01D77B46" w:rsidR="00B067F5" w:rsidRDefault="005318CB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mortality</w:t>
            </w:r>
          </w:p>
        </w:tc>
        <w:tc>
          <w:tcPr>
            <w:tcW w:w="1899" w:type="dxa"/>
          </w:tcPr>
          <w:p w14:paraId="601C5107" w14:textId="154F6FFF" w:rsidR="00B067F5" w:rsidRDefault="00971298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Maximum/minimum plant vigor associated to maximum/minimum host preference</w:t>
            </w:r>
            <w:r w:rsidR="009E2B6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9E2B6F" w:rsidRPr="009E2B6F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 w:rsidR="009E2B6F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9E2B6F" w:rsidRPr="00241511">
              <w:rPr>
                <w:rFonts w:cstheme="minorHAnsi"/>
                <w:b/>
                <w:bCs/>
                <w:sz w:val="20"/>
                <w:szCs w:val="20"/>
                <w:lang w:val="en-US"/>
              </w:rPr>
              <w:t>0%-</w:t>
            </w:r>
            <w:r w:rsidR="004703C7">
              <w:rPr>
                <w:rFonts w:cstheme="minorHAnsi"/>
                <w:b/>
                <w:bCs/>
                <w:sz w:val="20"/>
                <w:szCs w:val="20"/>
                <w:lang w:val="en-US"/>
              </w:rPr>
              <w:t>2</w:t>
            </w:r>
            <w:r w:rsidR="009E2B6F" w:rsidRPr="00241511">
              <w:rPr>
                <w:rFonts w:cstheme="minorHAnsi"/>
                <w:b/>
                <w:bCs/>
                <w:sz w:val="20"/>
                <w:szCs w:val="20"/>
                <w:lang w:val="en-US"/>
              </w:rPr>
              <w:t>0%</w:t>
            </w:r>
          </w:p>
        </w:tc>
        <w:tc>
          <w:tcPr>
            <w:tcW w:w="1767" w:type="dxa"/>
          </w:tcPr>
          <w:p w14:paraId="395D6391" w14:textId="28234370" w:rsidR="00B067F5" w:rsidRDefault="009E2B6F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Increase in leaf miner mortality due to plant vigor</w:t>
            </w:r>
          </w:p>
        </w:tc>
        <w:tc>
          <w:tcPr>
            <w:tcW w:w="1790" w:type="dxa"/>
          </w:tcPr>
          <w:p w14:paraId="4EC18C57" w14:textId="4FB790B1" w:rsidR="00B067F5" w:rsidRDefault="00241511" w:rsidP="002E3A5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Guesstimate </w:t>
            </w:r>
            <w:r w:rsidR="009D7E8D" w:rsidRPr="009D7E8D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 w:rsidR="009D7E8D">
              <w:rPr>
                <w:rFonts w:cstheme="minorHAnsi"/>
                <w:sz w:val="20"/>
                <w:szCs w:val="20"/>
                <w:lang w:val="en-US"/>
              </w:rPr>
              <w:t xml:space="preserve"> (realistic?, </w:t>
            </w:r>
            <w:r>
              <w:rPr>
                <w:rFonts w:cstheme="minorHAnsi"/>
                <w:sz w:val="20"/>
                <w:szCs w:val="20"/>
                <w:lang w:val="en-US"/>
              </w:rPr>
              <w:t>further research)</w:t>
            </w:r>
          </w:p>
        </w:tc>
      </w:tr>
      <w:tr w:rsidR="009D7E8D" w:rsidRPr="00F611BA" w14:paraId="31D3716E" w14:textId="77777777" w:rsidTr="00241511">
        <w:tc>
          <w:tcPr>
            <w:tcW w:w="2114" w:type="dxa"/>
          </w:tcPr>
          <w:p w14:paraId="21297EFB" w14:textId="75B90842" w:rsidR="009D7E8D" w:rsidRDefault="009D7E8D" w:rsidP="009D7E8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Alternative 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plant vigor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larval mortality</w:t>
            </w:r>
          </w:p>
        </w:tc>
        <w:tc>
          <w:tcPr>
            <w:tcW w:w="1492" w:type="dxa"/>
          </w:tcPr>
          <w:p w14:paraId="4FF92DF6" w14:textId="33A7F3F6" w:rsidR="009D7E8D" w:rsidRDefault="009D7E8D" w:rsidP="009D7E8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mortality</w:t>
            </w:r>
          </w:p>
        </w:tc>
        <w:tc>
          <w:tcPr>
            <w:tcW w:w="1899" w:type="dxa"/>
          </w:tcPr>
          <w:p w14:paraId="25651AD9" w14:textId="3C35D7DD" w:rsidR="009D7E8D" w:rsidRDefault="009D7E8D" w:rsidP="009D7E8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Maximum/minimum plant vigor associated to maximum/minimum host preference </w:t>
            </w:r>
            <w:r w:rsidRPr="009E2B6F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241511">
              <w:rPr>
                <w:rFonts w:cstheme="minorHAnsi"/>
                <w:b/>
                <w:bCs/>
                <w:sz w:val="20"/>
                <w:szCs w:val="20"/>
                <w:lang w:val="en-US"/>
              </w:rPr>
              <w:t>0%-</w:t>
            </w:r>
            <w:r w:rsidR="004703C7">
              <w:rPr>
                <w:rFonts w:cstheme="minorHAnsi"/>
                <w:b/>
                <w:bCs/>
                <w:sz w:val="20"/>
                <w:szCs w:val="20"/>
                <w:lang w:val="en-US"/>
              </w:rPr>
              <w:t>4</w:t>
            </w:r>
            <w:r w:rsidRPr="00241511">
              <w:rPr>
                <w:rFonts w:cstheme="minorHAnsi"/>
                <w:b/>
                <w:bCs/>
                <w:sz w:val="20"/>
                <w:szCs w:val="20"/>
                <w:lang w:val="en-US"/>
              </w:rPr>
              <w:t>0%</w:t>
            </w:r>
          </w:p>
        </w:tc>
        <w:tc>
          <w:tcPr>
            <w:tcW w:w="1767" w:type="dxa"/>
          </w:tcPr>
          <w:p w14:paraId="32C3C090" w14:textId="3784A993" w:rsidR="009D7E8D" w:rsidRDefault="009D7E8D" w:rsidP="009D7E8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Increase in leaf miner mortality due to plant vigor</w:t>
            </w:r>
          </w:p>
        </w:tc>
        <w:tc>
          <w:tcPr>
            <w:tcW w:w="1790" w:type="dxa"/>
          </w:tcPr>
          <w:p w14:paraId="1ABF23F7" w14:textId="7A1C50CD" w:rsidR="009D7E8D" w:rsidRDefault="009D7E8D" w:rsidP="009D7E8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Guesstimate </w:t>
            </w:r>
            <w:r w:rsidRPr="009D7E8D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(realistic?, further research)</w:t>
            </w:r>
          </w:p>
        </w:tc>
      </w:tr>
      <w:tr w:rsidR="00D3332E" w:rsidRPr="00F611BA" w14:paraId="721FE24E" w14:textId="77777777" w:rsidTr="00241511">
        <w:tc>
          <w:tcPr>
            <w:tcW w:w="2114" w:type="dxa"/>
          </w:tcPr>
          <w:p w14:paraId="5AB97645" w14:textId="44E37911" w:rsidR="00D3332E" w:rsidRPr="00D3332E" w:rsidRDefault="00D3332E" w:rsidP="00D3332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plant vigor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on </w:t>
            </w:r>
            <w:r w:rsidRPr="00D3332E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instar duration</w:t>
            </w:r>
          </w:p>
        </w:tc>
        <w:tc>
          <w:tcPr>
            <w:tcW w:w="1492" w:type="dxa"/>
          </w:tcPr>
          <w:p w14:paraId="17FB0DEF" w14:textId="115E391B" w:rsidR="00D3332E" w:rsidRDefault="00D3332E" w:rsidP="00D3332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development</w:t>
            </w:r>
          </w:p>
        </w:tc>
        <w:tc>
          <w:tcPr>
            <w:tcW w:w="1899" w:type="dxa"/>
          </w:tcPr>
          <w:p w14:paraId="15524DA3" w14:textId="579FA663" w:rsidR="00D3332E" w:rsidRDefault="00C16F25" w:rsidP="00D3332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Minimum plant vigor associated to increased instar duration by factor </w:t>
            </w:r>
            <w:r w:rsidR="00BF4AFA">
              <w:rPr>
                <w:rFonts w:cstheme="minorHAnsi"/>
                <w:sz w:val="20"/>
                <w:szCs w:val="20"/>
                <w:lang w:val="en-US"/>
              </w:rPr>
              <w:t>1,5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7" w:type="dxa"/>
          </w:tcPr>
          <w:p w14:paraId="11792874" w14:textId="1D4CFE3D" w:rsidR="00D3332E" w:rsidRDefault="00D3332E" w:rsidP="00D3332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Increase in leaf miner development due to plant vigor</w:t>
            </w:r>
          </w:p>
        </w:tc>
        <w:tc>
          <w:tcPr>
            <w:tcW w:w="1790" w:type="dxa"/>
          </w:tcPr>
          <w:p w14:paraId="7011B37E" w14:textId="0B5E0191" w:rsidR="00D3332E" w:rsidRDefault="00D3332E" w:rsidP="00D3332E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Guesstimate </w:t>
            </w:r>
            <w:r w:rsidRPr="009D7E8D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(realistic?, further research)</w:t>
            </w:r>
          </w:p>
        </w:tc>
      </w:tr>
      <w:tr w:rsidR="00BF4AFA" w:rsidRPr="00F611BA" w14:paraId="2DFE9187" w14:textId="77777777" w:rsidTr="00241511">
        <w:tc>
          <w:tcPr>
            <w:tcW w:w="2114" w:type="dxa"/>
          </w:tcPr>
          <w:p w14:paraId="6B4A8B8F" w14:textId="4628E19D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nutritional value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on </w:t>
            </w:r>
            <w:r w:rsidRPr="00D3332E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instar duration</w:t>
            </w:r>
          </w:p>
        </w:tc>
        <w:tc>
          <w:tcPr>
            <w:tcW w:w="1492" w:type="dxa"/>
          </w:tcPr>
          <w:p w14:paraId="25D8CA63" w14:textId="5A38E27A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development</w:t>
            </w:r>
          </w:p>
        </w:tc>
        <w:tc>
          <w:tcPr>
            <w:tcW w:w="1899" w:type="dxa"/>
          </w:tcPr>
          <w:p w14:paraId="08D8FEED" w14:textId="41A28FDB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Minimum nutritional value associated to increased instar duration by factor 1,5 </w:t>
            </w:r>
          </w:p>
        </w:tc>
        <w:tc>
          <w:tcPr>
            <w:tcW w:w="1767" w:type="dxa"/>
          </w:tcPr>
          <w:p w14:paraId="07B87E1A" w14:textId="72801C99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Increase in leaf miner development due to plant plant defense</w:t>
            </w:r>
          </w:p>
        </w:tc>
        <w:tc>
          <w:tcPr>
            <w:tcW w:w="1790" w:type="dxa"/>
          </w:tcPr>
          <w:p w14:paraId="4BCA612B" w14:textId="0F605875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Guesstimate </w:t>
            </w:r>
            <w:r w:rsidRPr="009D7E8D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(realistic?, further research)</w:t>
            </w:r>
          </w:p>
        </w:tc>
      </w:tr>
      <w:tr w:rsidR="00BF4AFA" w:rsidRPr="00F611BA" w14:paraId="2E06372B" w14:textId="77777777" w:rsidTr="00241511">
        <w:tc>
          <w:tcPr>
            <w:tcW w:w="2114" w:type="dxa"/>
          </w:tcPr>
          <w:p w14:paraId="59375A2A" w14:textId="4C4E5FD4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Baseline leaf miner mortality</w:t>
            </w:r>
          </w:p>
        </w:tc>
        <w:tc>
          <w:tcPr>
            <w:tcW w:w="1492" w:type="dxa"/>
          </w:tcPr>
          <w:p w14:paraId="3B8AEC3A" w14:textId="3CEAD6B3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mortality</w:t>
            </w:r>
          </w:p>
        </w:tc>
        <w:tc>
          <w:tcPr>
            <w:tcW w:w="1899" w:type="dxa"/>
          </w:tcPr>
          <w:p w14:paraId="5B954748" w14:textId="7AE42081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40%</w:t>
            </w:r>
          </w:p>
        </w:tc>
        <w:tc>
          <w:tcPr>
            <w:tcW w:w="1767" w:type="dxa"/>
          </w:tcPr>
          <w:p w14:paraId="08DC89AC" w14:textId="3FB0D073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mortality under otherwise optimal conditions</w:t>
            </w:r>
          </w:p>
        </w:tc>
        <w:tc>
          <w:tcPr>
            <w:tcW w:w="1790" w:type="dxa"/>
          </w:tcPr>
          <w:p w14:paraId="0F9A5046" w14:textId="6282F63F" w:rsidR="00BF4AFA" w:rsidRDefault="00BF4AFA" w:rsidP="00BF4AF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Askew and Shaw</w:t>
            </w:r>
          </w:p>
        </w:tc>
      </w:tr>
    </w:tbl>
    <w:p w14:paraId="042178ED" w14:textId="3D6A52D5" w:rsidR="00FB4A9A" w:rsidRDefault="00FB4A9A" w:rsidP="00FB4A9A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12D95720" w14:textId="77777777" w:rsidR="009A77E3" w:rsidRPr="009608A0" w:rsidRDefault="009A77E3" w:rsidP="00FB4A9A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7.3 Leaf miner physiology/phenology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02"/>
        <w:gridCol w:w="1812"/>
        <w:gridCol w:w="1813"/>
        <w:gridCol w:w="1813"/>
      </w:tblGrid>
      <w:tr w:rsidR="00304EEA" w14:paraId="52983977" w14:textId="77777777" w:rsidTr="009A77E3">
        <w:tc>
          <w:tcPr>
            <w:tcW w:w="2122" w:type="dxa"/>
          </w:tcPr>
          <w:p w14:paraId="3989A541" w14:textId="4A2E3FEE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 xml:space="preserve">Generation time of leaf miners </w:t>
            </w:r>
          </w:p>
        </w:tc>
        <w:tc>
          <w:tcPr>
            <w:tcW w:w="1502" w:type="dxa"/>
          </w:tcPr>
          <w:p w14:paraId="70959137" w14:textId="65DBD0A8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phenology</w:t>
            </w:r>
          </w:p>
        </w:tc>
        <w:tc>
          <w:tcPr>
            <w:tcW w:w="1812" w:type="dxa"/>
          </w:tcPr>
          <w:p w14:paraId="34F0ECAF" w14:textId="7576D6B6" w:rsidR="00304EEA" w:rsidRP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8 weeks?</w:t>
            </w:r>
          </w:p>
        </w:tc>
        <w:tc>
          <w:tcPr>
            <w:tcW w:w="1813" w:type="dxa"/>
          </w:tcPr>
          <w:p w14:paraId="19B4B93D" w14:textId="12596941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Annual leaf miner population dynamics</w:t>
            </w:r>
          </w:p>
        </w:tc>
        <w:tc>
          <w:tcPr>
            <w:tcW w:w="1813" w:type="dxa"/>
          </w:tcPr>
          <w:p w14:paraId="45330D76" w14:textId="7CDC9A57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Ontario government</w:t>
            </w:r>
          </w:p>
        </w:tc>
      </w:tr>
      <w:tr w:rsidR="00304EEA" w:rsidRPr="004C45F7" w14:paraId="6E32F1EE" w14:textId="77777777" w:rsidTr="009A77E3">
        <w:tc>
          <w:tcPr>
            <w:tcW w:w="2122" w:type="dxa"/>
          </w:tcPr>
          <w:p w14:paraId="34E15CA7" w14:textId="7C1BEC16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 polynomial influence of </w:t>
            </w:r>
            <w:r w:rsidRPr="002F7D4F"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temperature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2F7D4F">
              <w:rPr>
                <w:rFonts w:cstheme="minorHAnsi"/>
                <w:sz w:val="20"/>
                <w:szCs w:val="20"/>
                <w:lang w:val="en-US"/>
              </w:rPr>
              <w:t>on</w:t>
            </w:r>
            <w:r w:rsidRPr="002F7D4F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leaf miner development</w:t>
            </w:r>
          </w:p>
        </w:tc>
        <w:tc>
          <w:tcPr>
            <w:tcW w:w="1502" w:type="dxa"/>
          </w:tcPr>
          <w:p w14:paraId="44AC4504" w14:textId="563D063F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phenology</w:t>
            </w:r>
          </w:p>
        </w:tc>
        <w:tc>
          <w:tcPr>
            <w:tcW w:w="1812" w:type="dxa"/>
          </w:tcPr>
          <w:p w14:paraId="7E257B45" w14:textId="77777777" w:rsidR="00304EEA" w:rsidRDefault="00304EEA" w:rsidP="00FB4A9A">
            <w:pPr>
              <w:rPr>
                <w:rFonts w:cstheme="minorHAnsi"/>
                <w:sz w:val="20"/>
                <w:szCs w:val="20"/>
              </w:rPr>
            </w:pPr>
            <w:r w:rsidRPr="008C3249">
              <w:rPr>
                <w:rFonts w:cstheme="minorHAnsi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8C3249">
              <w:rPr>
                <w:rFonts w:cstheme="minorHAnsi"/>
                <w:sz w:val="20"/>
                <w:szCs w:val="20"/>
              </w:rPr>
              <w:t>0213</w:t>
            </w:r>
          </w:p>
          <w:p w14:paraId="7EF704D7" w14:textId="77777777" w:rsidR="00304EEA" w:rsidRDefault="00304EEA" w:rsidP="00FB4A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Pr="0035041C">
              <w:rPr>
                <w:rFonts w:cstheme="minorHAnsi"/>
                <w:sz w:val="20"/>
                <w:szCs w:val="20"/>
              </w:rPr>
              <w:t>0.0542</w:t>
            </w:r>
          </w:p>
          <w:p w14:paraId="1FE075D5" w14:textId="6581B932" w:rsidR="00304EEA" w:rsidRPr="008C3249" w:rsidRDefault="00304EEA" w:rsidP="00FB4A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0,0009</w:t>
            </w:r>
          </w:p>
        </w:tc>
        <w:tc>
          <w:tcPr>
            <w:tcW w:w="1813" w:type="dxa"/>
          </w:tcPr>
          <w:p w14:paraId="01153BE2" w14:textId="3CAA8E34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Annual leaf miner population dynamics</w:t>
            </w:r>
          </w:p>
        </w:tc>
        <w:tc>
          <w:tcPr>
            <w:tcW w:w="1813" w:type="dxa"/>
          </w:tcPr>
          <w:p w14:paraId="26A6F5DD" w14:textId="761E2EF7" w:rsidR="00304EEA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Geng and Jung temperature effect</w:t>
            </w:r>
          </w:p>
        </w:tc>
      </w:tr>
      <w:tr w:rsidR="00304EEA" w14:paraId="2CD82EE0" w14:textId="77777777" w:rsidTr="009A77E3">
        <w:tc>
          <w:tcPr>
            <w:tcW w:w="2122" w:type="dxa"/>
          </w:tcPr>
          <w:p w14:paraId="00E2F6EC" w14:textId="3C42C7F0" w:rsidR="00304EEA" w:rsidRPr="009A77E3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initial population size</w:t>
            </w:r>
          </w:p>
        </w:tc>
        <w:tc>
          <w:tcPr>
            <w:tcW w:w="1502" w:type="dxa"/>
          </w:tcPr>
          <w:p w14:paraId="1E276060" w14:textId="5328B332" w:rsidR="00304EEA" w:rsidRPr="009A77E3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phenology</w:t>
            </w:r>
          </w:p>
        </w:tc>
        <w:tc>
          <w:tcPr>
            <w:tcW w:w="1812" w:type="dxa"/>
          </w:tcPr>
          <w:p w14:paraId="67A915E5" w14:textId="1BE8472E" w:rsidR="00304EEA" w:rsidRPr="0035041C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10000 to 20000 individuals trapped in an orchard (per 10 trees) </w:t>
            </w:r>
            <w:r w:rsidRPr="0042617D">
              <w:rPr>
                <w:rFonts w:cstheme="minorHAnsi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upscale by factor 10 then divide by 10 trees</w:t>
            </w:r>
            <w:r w:rsidR="00E34016">
              <w:rPr>
                <w:rFonts w:cstheme="minorHAnsi"/>
                <w:sz w:val="20"/>
                <w:szCs w:val="20"/>
                <w:lang w:val="en-US"/>
              </w:rPr>
              <w:t xml:space="preserve"> then divide again by 10 for start of the year</w:t>
            </w:r>
          </w:p>
        </w:tc>
        <w:tc>
          <w:tcPr>
            <w:tcW w:w="1813" w:type="dxa"/>
          </w:tcPr>
          <w:p w14:paraId="5CB9E16C" w14:textId="1B2090D6" w:rsidR="00304EEA" w:rsidRPr="009A77E3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Model starting conditions </w:t>
            </w:r>
          </w:p>
        </w:tc>
        <w:tc>
          <w:tcPr>
            <w:tcW w:w="1813" w:type="dxa"/>
          </w:tcPr>
          <w:p w14:paraId="6209CBB1" w14:textId="65BFDF4A" w:rsidR="00304EEA" w:rsidRPr="009A77E3" w:rsidRDefault="00304EEA" w:rsidP="00FB4A9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Gagné and Barrett</w:t>
            </w:r>
          </w:p>
        </w:tc>
      </w:tr>
      <w:tr w:rsidR="00304EEA" w14:paraId="0A9E5D93" w14:textId="77777777" w:rsidTr="009A77E3">
        <w:tc>
          <w:tcPr>
            <w:tcW w:w="2122" w:type="dxa"/>
          </w:tcPr>
          <w:p w14:paraId="790F6E51" w14:textId="71BA58B7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 polynomial influence of </w:t>
            </w:r>
            <w:r w:rsidRPr="002F7D4F"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temperature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 w:rsidRPr="002F7D4F">
              <w:rPr>
                <w:rFonts w:cstheme="minorHAnsi"/>
                <w:b/>
                <w:bCs/>
                <w:sz w:val="20"/>
                <w:szCs w:val="20"/>
                <w:lang w:val="en-US"/>
              </w:rPr>
              <w:t>egg number</w:t>
            </w:r>
          </w:p>
        </w:tc>
        <w:tc>
          <w:tcPr>
            <w:tcW w:w="1502" w:type="dxa"/>
          </w:tcPr>
          <w:p w14:paraId="60080732" w14:textId="7C50FFE8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physiology</w:t>
            </w:r>
          </w:p>
        </w:tc>
        <w:tc>
          <w:tcPr>
            <w:tcW w:w="1812" w:type="dxa"/>
          </w:tcPr>
          <w:p w14:paraId="3CCE61F6" w14:textId="77777777" w:rsidR="00304EEA" w:rsidRPr="002F7D4F" w:rsidRDefault="00304EEA" w:rsidP="00093046">
            <w:pPr>
              <w:rPr>
                <w:rFonts w:cstheme="minorHAnsi"/>
                <w:sz w:val="20"/>
                <w:szCs w:val="20"/>
              </w:rPr>
            </w:pPr>
            <w:r w:rsidRPr="002F7D4F">
              <w:rPr>
                <w:rFonts w:cstheme="minorHAnsi"/>
                <w:sz w:val="20"/>
                <w:szCs w:val="20"/>
              </w:rPr>
              <w:t>71,3686</w:t>
            </w:r>
          </w:p>
          <w:p w14:paraId="5490F986" w14:textId="77777777" w:rsidR="00304EEA" w:rsidRPr="002F7D4F" w:rsidRDefault="00304EEA" w:rsidP="00093046">
            <w:pPr>
              <w:rPr>
                <w:rFonts w:cstheme="minorHAnsi"/>
                <w:sz w:val="20"/>
                <w:szCs w:val="20"/>
              </w:rPr>
            </w:pPr>
            <w:r w:rsidRPr="002F7D4F">
              <w:rPr>
                <w:rFonts w:cstheme="minorHAnsi"/>
                <w:sz w:val="20"/>
                <w:szCs w:val="20"/>
              </w:rPr>
              <w:t>17,8132</w:t>
            </w:r>
          </w:p>
          <w:p w14:paraId="2F08E70D" w14:textId="58C17DBE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F7D4F">
              <w:rPr>
                <w:rFonts w:cstheme="minorHAnsi"/>
                <w:sz w:val="20"/>
                <w:szCs w:val="20"/>
              </w:rPr>
              <w:t>6,1431</w:t>
            </w:r>
          </w:p>
        </w:tc>
        <w:tc>
          <w:tcPr>
            <w:tcW w:w="1813" w:type="dxa"/>
          </w:tcPr>
          <w:p w14:paraId="0394A80E" w14:textId="69A4A708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Eggs per female</w:t>
            </w:r>
          </w:p>
        </w:tc>
        <w:tc>
          <w:tcPr>
            <w:tcW w:w="1813" w:type="dxa"/>
          </w:tcPr>
          <w:p w14:paraId="78FFDBC0" w14:textId="2047846E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Ontario government</w:t>
            </w:r>
          </w:p>
        </w:tc>
      </w:tr>
      <w:tr w:rsidR="00304EEA" w:rsidRPr="004C45F7" w14:paraId="7F3B87EA" w14:textId="77777777" w:rsidTr="009A77E3">
        <w:tc>
          <w:tcPr>
            <w:tcW w:w="2122" w:type="dxa"/>
          </w:tcPr>
          <w:p w14:paraId="36C073FF" w14:textId="6E0C6629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a/b/c polynomial influence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age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</w:t>
            </w:r>
            <w:r w:rsidRPr="00270827">
              <w:rPr>
                <w:rFonts w:cstheme="minorHAnsi"/>
                <w:b/>
                <w:bCs/>
                <w:sz w:val="20"/>
                <w:szCs w:val="20"/>
                <w:lang w:val="en-US"/>
              </w:rPr>
              <w:t>oviposition rate</w:t>
            </w:r>
          </w:p>
        </w:tc>
        <w:tc>
          <w:tcPr>
            <w:tcW w:w="1502" w:type="dxa"/>
          </w:tcPr>
          <w:p w14:paraId="102ECB0A" w14:textId="722E1095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physiology</w:t>
            </w:r>
          </w:p>
        </w:tc>
        <w:tc>
          <w:tcPr>
            <w:tcW w:w="1812" w:type="dxa"/>
          </w:tcPr>
          <w:p w14:paraId="4E479847" w14:textId="77777777" w:rsidR="00304EEA" w:rsidRPr="001F49C4" w:rsidRDefault="00304EEA" w:rsidP="00093046">
            <w:pPr>
              <w:rPr>
                <w:rFonts w:cstheme="minorHAnsi"/>
                <w:sz w:val="20"/>
                <w:szCs w:val="20"/>
              </w:rPr>
            </w:pPr>
            <w:r w:rsidRPr="001F49C4">
              <w:rPr>
                <w:rFonts w:cstheme="minorHAnsi"/>
                <w:sz w:val="20"/>
                <w:szCs w:val="20"/>
              </w:rPr>
              <w:t>0,0545</w:t>
            </w:r>
          </w:p>
          <w:p w14:paraId="2BA9CBD0" w14:textId="77777777" w:rsidR="00304EEA" w:rsidRPr="001F49C4" w:rsidRDefault="00304EEA" w:rsidP="00093046">
            <w:pPr>
              <w:rPr>
                <w:rFonts w:cstheme="minorHAnsi"/>
                <w:sz w:val="20"/>
                <w:szCs w:val="20"/>
              </w:rPr>
            </w:pPr>
            <w:r w:rsidRPr="001F49C4">
              <w:rPr>
                <w:rFonts w:cstheme="minorHAnsi"/>
                <w:sz w:val="20"/>
                <w:szCs w:val="20"/>
              </w:rPr>
              <w:t>0,5286</w:t>
            </w:r>
          </w:p>
          <w:p w14:paraId="6E300A75" w14:textId="2BFCB33F" w:rsidR="00304EEA" w:rsidRPr="002F7D4F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1F49C4">
              <w:rPr>
                <w:rFonts w:cstheme="minorHAnsi"/>
                <w:sz w:val="20"/>
                <w:szCs w:val="20"/>
              </w:rPr>
              <w:t>1,7591</w:t>
            </w:r>
          </w:p>
        </w:tc>
        <w:tc>
          <w:tcPr>
            <w:tcW w:w="1813" w:type="dxa"/>
          </w:tcPr>
          <w:p w14:paraId="440E23D0" w14:textId="632713C8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Eggs per female</w:t>
            </w:r>
          </w:p>
        </w:tc>
        <w:tc>
          <w:tcPr>
            <w:tcW w:w="1813" w:type="dxa"/>
          </w:tcPr>
          <w:p w14:paraId="6D80BF65" w14:textId="3735704A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Geng and Jung temperature effect</w:t>
            </w:r>
          </w:p>
        </w:tc>
      </w:tr>
      <w:tr w:rsidR="00304EEA" w:rsidRPr="004C45F7" w14:paraId="1B7FAB9E" w14:textId="77777777" w:rsidTr="009A77E3">
        <w:tc>
          <w:tcPr>
            <w:tcW w:w="2122" w:type="dxa"/>
          </w:tcPr>
          <w:p w14:paraId="219F616B" w14:textId="5B0EC2AC" w:rsidR="00304EEA" w:rsidRPr="00270827" w:rsidRDefault="00304EEA" w:rsidP="00093046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a/b linear relationship of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leaf temperature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on leaf miner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generation time</w:t>
            </w:r>
          </w:p>
        </w:tc>
        <w:tc>
          <w:tcPr>
            <w:tcW w:w="1502" w:type="dxa"/>
          </w:tcPr>
          <w:p w14:paraId="7A68FF7D" w14:textId="5A0741E7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Leaf miner phenology</w:t>
            </w:r>
          </w:p>
        </w:tc>
        <w:tc>
          <w:tcPr>
            <w:tcW w:w="1812" w:type="dxa"/>
          </w:tcPr>
          <w:p w14:paraId="13C3857E" w14:textId="77777777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C6322">
              <w:rPr>
                <w:rFonts w:cstheme="minorHAnsi"/>
                <w:sz w:val="20"/>
                <w:szCs w:val="20"/>
                <w:lang w:val="en-US"/>
              </w:rPr>
              <w:t>3.254e-03</w:t>
            </w:r>
          </w:p>
          <w:p w14:paraId="291E5267" w14:textId="4EE4EDE4" w:rsidR="00304EEA" w:rsidRPr="00270827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-</w:t>
            </w:r>
            <w:r w:rsidRPr="006C6322">
              <w:rPr>
                <w:rFonts w:cstheme="minorHAnsi"/>
                <w:sz w:val="20"/>
                <w:szCs w:val="20"/>
                <w:lang w:val="en-US"/>
              </w:rPr>
              <w:t>2.323e-02</w:t>
            </w:r>
          </w:p>
        </w:tc>
        <w:tc>
          <w:tcPr>
            <w:tcW w:w="1813" w:type="dxa"/>
          </w:tcPr>
          <w:p w14:paraId="0B4BF3CA" w14:textId="3F58C5F9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Generation time of leaf miners </w:t>
            </w:r>
          </w:p>
        </w:tc>
        <w:tc>
          <w:tcPr>
            <w:tcW w:w="1813" w:type="dxa"/>
          </w:tcPr>
          <w:p w14:paraId="7BD452F6" w14:textId="2DEDD896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Geng and Jung temperature effect</w:t>
            </w:r>
          </w:p>
        </w:tc>
      </w:tr>
      <w:tr w:rsidR="00304EEA" w:rsidRPr="004C45F7" w14:paraId="66DD8AFE" w14:textId="77777777" w:rsidTr="009A77E3">
        <w:tc>
          <w:tcPr>
            <w:tcW w:w="2122" w:type="dxa"/>
          </w:tcPr>
          <w:p w14:paraId="7DB87970" w14:textId="189AC6B7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2917C289" w14:textId="04C61441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0F8EDD8F" w14:textId="3E03B6D0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13" w:type="dxa"/>
          </w:tcPr>
          <w:p w14:paraId="76D67DFA" w14:textId="2F89220E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13" w:type="dxa"/>
          </w:tcPr>
          <w:p w14:paraId="1DABE785" w14:textId="3AEC3A6B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304EEA" w:rsidRPr="004C45F7" w14:paraId="7DC7D5F6" w14:textId="77777777" w:rsidTr="0036051D">
        <w:trPr>
          <w:trHeight w:val="992"/>
        </w:trPr>
        <w:tc>
          <w:tcPr>
            <w:tcW w:w="2122" w:type="dxa"/>
          </w:tcPr>
          <w:p w14:paraId="412B4786" w14:textId="70379EDE" w:rsidR="00304EEA" w:rsidRPr="0036051D" w:rsidRDefault="00304EEA" w:rsidP="00093046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02" w:type="dxa"/>
          </w:tcPr>
          <w:p w14:paraId="3463B9AB" w14:textId="33982E5E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</w:tcPr>
          <w:p w14:paraId="70D6B4BA" w14:textId="41429D45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13" w:type="dxa"/>
          </w:tcPr>
          <w:p w14:paraId="77E03B14" w14:textId="3A78A444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13" w:type="dxa"/>
          </w:tcPr>
          <w:p w14:paraId="704763AD" w14:textId="03C86934" w:rsidR="00304EEA" w:rsidRDefault="00304EEA" w:rsidP="00093046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32F87837" w14:textId="1ECBFDEE" w:rsidR="009A77E3" w:rsidRPr="009608A0" w:rsidRDefault="009A77E3" w:rsidP="00FB4A9A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sectPr w:rsidR="009A77E3" w:rsidRPr="009608A0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äffner, Felix" w:date="2022-01-24T17:22:00Z" w:initials="HF">
    <w:p w14:paraId="56FC4407" w14:textId="089D6E92" w:rsidR="00AF5C47" w:rsidRPr="00AE56EC" w:rsidRDefault="00AF5C4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E56EC">
        <w:rPr>
          <w:lang w:val="en-US"/>
        </w:rPr>
        <w:t xml:space="preserve">Dont have a hypothesis on </w:t>
      </w:r>
      <w:r w:rsidR="00BE771F" w:rsidRPr="00AE56EC">
        <w:rPr>
          <w:lang w:val="en-US"/>
        </w:rPr>
        <w:t>leaf miner population size and generation time yet</w:t>
      </w:r>
    </w:p>
  </w:comment>
  <w:comment w:id="1" w:author="Häffner, Felix" w:date="2022-01-24T17:24:00Z" w:initials="HF">
    <w:p w14:paraId="1AA79169" w14:textId="30370DD0" w:rsidR="00BE771F" w:rsidRPr="00AE56EC" w:rsidRDefault="00BE771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E56EC">
        <w:rPr>
          <w:lang w:val="en-US"/>
        </w:rPr>
        <w:t>Possible, advisable?</w:t>
      </w:r>
    </w:p>
  </w:comment>
  <w:comment w:id="2" w:author="Häffner, Felix" w:date="2022-01-24T17:34:00Z" w:initials="HF">
    <w:p w14:paraId="7F70D034" w14:textId="77777777" w:rsidR="00104FA7" w:rsidRPr="00AE56EC" w:rsidRDefault="00104F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E56EC">
        <w:rPr>
          <w:lang w:val="en-US"/>
        </w:rPr>
        <w:t>Adult leaf miner population moves out of plot over winter, or simply goes dormant?</w:t>
      </w:r>
    </w:p>
    <w:p w14:paraId="12872696" w14:textId="77777777" w:rsidR="00104FA7" w:rsidRPr="00AE56EC" w:rsidRDefault="00104FA7">
      <w:pPr>
        <w:pStyle w:val="CommentText"/>
        <w:rPr>
          <w:lang w:val="en-US"/>
        </w:rPr>
      </w:pPr>
    </w:p>
    <w:p w14:paraId="4DE12E19" w14:textId="77777777" w:rsidR="00104FA7" w:rsidRPr="00AE56EC" w:rsidRDefault="007C6A8F">
      <w:pPr>
        <w:pStyle w:val="CommentText"/>
        <w:rPr>
          <w:lang w:val="en-US"/>
        </w:rPr>
      </w:pPr>
      <w:r w:rsidRPr="00AE56EC">
        <w:rPr>
          <w:lang w:val="en-US"/>
        </w:rPr>
        <w:t>Use different sexes to determine egg-carrying status?</w:t>
      </w:r>
    </w:p>
    <w:p w14:paraId="1C2055B4" w14:textId="77777777" w:rsidR="00AC54A9" w:rsidRPr="00AE56EC" w:rsidRDefault="00AC54A9">
      <w:pPr>
        <w:pStyle w:val="CommentText"/>
        <w:rPr>
          <w:lang w:val="en-US"/>
        </w:rPr>
      </w:pPr>
    </w:p>
    <w:p w14:paraId="1F3B2D06" w14:textId="77777777" w:rsidR="00AC54A9" w:rsidRPr="00AE56EC" w:rsidRDefault="00AC54A9">
      <w:pPr>
        <w:pStyle w:val="CommentText"/>
        <w:rPr>
          <w:lang w:val="en-US"/>
        </w:rPr>
      </w:pPr>
      <w:r w:rsidRPr="00AE56EC">
        <w:rPr>
          <w:lang w:val="en-US"/>
        </w:rPr>
        <w:t xml:space="preserve">Not use energy status and feeding of adults </w:t>
      </w:r>
      <w:r>
        <w:sym w:font="Wingdings" w:char="F0E0"/>
      </w:r>
      <w:r w:rsidRPr="00AE56EC">
        <w:rPr>
          <w:lang w:val="en-US"/>
        </w:rPr>
        <w:t xml:space="preserve"> only host searching for oviposition?</w:t>
      </w:r>
    </w:p>
    <w:p w14:paraId="4041BD40" w14:textId="77777777" w:rsidR="00961AD5" w:rsidRPr="00AE56EC" w:rsidRDefault="00961AD5">
      <w:pPr>
        <w:pStyle w:val="CommentText"/>
        <w:rPr>
          <w:lang w:val="en-US"/>
        </w:rPr>
      </w:pPr>
    </w:p>
    <w:p w14:paraId="0EBA7E4D" w14:textId="77777777" w:rsidR="00961AD5" w:rsidRPr="00AE56EC" w:rsidRDefault="00961AD5">
      <w:pPr>
        <w:pStyle w:val="CommentText"/>
        <w:rPr>
          <w:lang w:val="en-US"/>
        </w:rPr>
      </w:pPr>
      <w:r w:rsidRPr="00AE56EC">
        <w:rPr>
          <w:lang w:val="en-US"/>
        </w:rPr>
        <w:t xml:space="preserve">How are infested individual leaves selected by leaf miners </w:t>
      </w:r>
      <w:r>
        <w:sym w:font="Wingdings" w:char="F0E0"/>
      </w:r>
      <w:r w:rsidRPr="00AE56EC">
        <w:rPr>
          <w:lang w:val="en-US"/>
        </w:rPr>
        <w:t xml:space="preserve"> randomly?</w:t>
      </w:r>
    </w:p>
    <w:p w14:paraId="4B64DBDB" w14:textId="77777777" w:rsidR="00E35E19" w:rsidRPr="00AE56EC" w:rsidRDefault="00E35E19">
      <w:pPr>
        <w:pStyle w:val="CommentText"/>
        <w:rPr>
          <w:lang w:val="en-US"/>
        </w:rPr>
      </w:pPr>
    </w:p>
    <w:p w14:paraId="7B45D456" w14:textId="31B452C7" w:rsidR="00E35E19" w:rsidRPr="00AE56EC" w:rsidRDefault="00E35E19">
      <w:pPr>
        <w:pStyle w:val="CommentText"/>
        <w:rPr>
          <w:lang w:val="en-US"/>
        </w:rPr>
      </w:pPr>
      <w:r w:rsidRPr="00AE56EC">
        <w:rPr>
          <w:lang w:val="en-US"/>
        </w:rPr>
        <w:t>How to translate photosynthetic activity to plant vigour?</w:t>
      </w:r>
    </w:p>
  </w:comment>
  <w:comment w:id="4" w:author="Häffner, Felix" w:date="2022-01-24T18:18:00Z" w:initials="HF">
    <w:p w14:paraId="164C3B70" w14:textId="2AE1CEC3" w:rsidR="0073402F" w:rsidRPr="00AE56EC" w:rsidRDefault="0073402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E56EC">
        <w:rPr>
          <w:lang w:val="en-US"/>
        </w:rPr>
        <w:t>Include abiotic factors as environment?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FC4407" w15:done="0"/>
  <w15:commentEx w15:paraId="1AA79169" w15:done="0"/>
  <w15:commentEx w15:paraId="7B45D456" w15:done="1"/>
  <w15:commentEx w15:paraId="164C3B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5EDA" w16cex:dateUtc="2022-01-24T16:22:00Z"/>
  <w16cex:commentExtensible w16cex:durableId="25995F3C" w16cex:dateUtc="2022-01-24T16:24:00Z"/>
  <w16cex:commentExtensible w16cex:durableId="259961AF" w16cex:dateUtc="2022-01-24T16:34:00Z"/>
  <w16cex:commentExtensible w16cex:durableId="25996BDB" w16cex:dateUtc="2022-01-24T17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FC4407" w16cid:durableId="25995EDA"/>
  <w16cid:commentId w16cid:paraId="1AA79169" w16cid:durableId="25995F3C"/>
  <w16cid:commentId w16cid:paraId="7B45D456" w16cid:durableId="259961AF"/>
  <w16cid:commentId w16cid:paraId="164C3B70" w16cid:durableId="25996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0A41" w14:textId="77777777" w:rsidR="00FB045C" w:rsidRDefault="00FB045C" w:rsidP="00856A60">
      <w:pPr>
        <w:spacing w:after="0" w:line="240" w:lineRule="auto"/>
      </w:pPr>
      <w:r>
        <w:separator/>
      </w:r>
    </w:p>
  </w:endnote>
  <w:endnote w:type="continuationSeparator" w:id="0">
    <w:p w14:paraId="07D56E73" w14:textId="77777777" w:rsidR="00FB045C" w:rsidRDefault="00FB045C" w:rsidP="0085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4280" w14:textId="77777777" w:rsidR="00FB045C" w:rsidRDefault="00FB045C" w:rsidP="00856A60">
      <w:pPr>
        <w:spacing w:after="0" w:line="240" w:lineRule="auto"/>
      </w:pPr>
      <w:r>
        <w:separator/>
      </w:r>
    </w:p>
  </w:footnote>
  <w:footnote w:type="continuationSeparator" w:id="0">
    <w:p w14:paraId="059D880A" w14:textId="77777777" w:rsidR="00FB045C" w:rsidRDefault="00FB045C" w:rsidP="0085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92C6" w14:textId="0820B237" w:rsidR="00856A60" w:rsidRPr="00856A60" w:rsidRDefault="00856A60" w:rsidP="00856A60">
    <w:pPr>
      <w:pStyle w:val="Header"/>
      <w:jc w:val="right"/>
      <w:rPr>
        <w:lang w:val="de-DE"/>
      </w:rPr>
    </w:pPr>
    <w:r>
      <w:rPr>
        <w:lang w:val="de-DE"/>
      </w:rPr>
      <w:t>2</w:t>
    </w:r>
    <w:r w:rsidR="00A46AE2">
      <w:rPr>
        <w:lang w:val="de-DE"/>
      </w:rPr>
      <w:t>4</w:t>
    </w:r>
    <w:r>
      <w:rPr>
        <w:lang w:val="de-DE"/>
      </w:rPr>
      <w:t>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085"/>
    <w:multiLevelType w:val="multilevel"/>
    <w:tmpl w:val="C1D0B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67D79"/>
    <w:multiLevelType w:val="hybridMultilevel"/>
    <w:tmpl w:val="672C6F8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91229"/>
    <w:multiLevelType w:val="hybridMultilevel"/>
    <w:tmpl w:val="3DD6B3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853B2"/>
    <w:multiLevelType w:val="hybridMultilevel"/>
    <w:tmpl w:val="8E9A19D6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04BE"/>
    <w:multiLevelType w:val="hybridMultilevel"/>
    <w:tmpl w:val="F6387186"/>
    <w:lvl w:ilvl="0" w:tplc="BB6E0082">
      <w:start w:val="3"/>
      <w:numFmt w:val="bullet"/>
      <w:lvlText w:val=""/>
      <w:lvlJc w:val="left"/>
      <w:pPr>
        <w:ind w:left="717" w:hanging="360"/>
      </w:pPr>
      <w:rPr>
        <w:rFonts w:ascii="Wingdings" w:eastAsiaTheme="minorHAnsi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5501713"/>
    <w:multiLevelType w:val="hybridMultilevel"/>
    <w:tmpl w:val="6068E470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6" w15:restartNumberingAfterBreak="0">
    <w:nsid w:val="3BCC3355"/>
    <w:multiLevelType w:val="hybridMultilevel"/>
    <w:tmpl w:val="18A85210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63676"/>
    <w:multiLevelType w:val="hybridMultilevel"/>
    <w:tmpl w:val="917CAEE2"/>
    <w:lvl w:ilvl="0" w:tplc="0C07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7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52719D1"/>
    <w:multiLevelType w:val="hybridMultilevel"/>
    <w:tmpl w:val="1E8C32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910F3"/>
    <w:multiLevelType w:val="hybridMultilevel"/>
    <w:tmpl w:val="CECAB8C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7533F"/>
    <w:multiLevelType w:val="hybridMultilevel"/>
    <w:tmpl w:val="C3423540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E1617"/>
    <w:multiLevelType w:val="hybridMultilevel"/>
    <w:tmpl w:val="D58E4696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0C070001">
      <w:start w:val="1"/>
      <w:numFmt w:val="bullet"/>
      <w:lvlText w:val=""/>
      <w:lvlJc w:val="left"/>
      <w:rPr>
        <w:rFonts w:ascii="Symbol" w:hAnsi="Symbol" w:hint="default"/>
      </w:rPr>
    </w:lvl>
    <w:lvl w:ilvl="2" w:tplc="0C07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3" w:tplc="0C070001">
      <w:start w:val="1"/>
      <w:numFmt w:val="bullet"/>
      <w:lvlText w:val=""/>
      <w:lvlJc w:val="left"/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03D1E">
      <w:numFmt w:val="bullet"/>
      <w:lvlText w:val=""/>
      <w:lvlJc w:val="left"/>
      <w:pPr>
        <w:ind w:left="5040" w:hanging="360"/>
      </w:pPr>
      <w:rPr>
        <w:rFonts w:ascii="Wingdings" w:eastAsiaTheme="minorHAnsi" w:hAnsi="Wingdings" w:cstheme="minorHAnsi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F32D6"/>
    <w:multiLevelType w:val="hybridMultilevel"/>
    <w:tmpl w:val="D20A6B92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115D6"/>
    <w:multiLevelType w:val="hybridMultilevel"/>
    <w:tmpl w:val="A984C826"/>
    <w:lvl w:ilvl="0" w:tplc="0C070001">
      <w:start w:val="1"/>
      <w:numFmt w:val="bullet"/>
      <w:lvlText w:val=""/>
      <w:lvlJc w:val="left"/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14" w15:restartNumberingAfterBreak="0">
    <w:nsid w:val="755808D4"/>
    <w:multiLevelType w:val="hybridMultilevel"/>
    <w:tmpl w:val="CE089782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C35786"/>
    <w:multiLevelType w:val="hybridMultilevel"/>
    <w:tmpl w:val="62DCF36C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8612D"/>
    <w:multiLevelType w:val="hybridMultilevel"/>
    <w:tmpl w:val="90AC9F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62339">
    <w:abstractNumId w:val="10"/>
  </w:num>
  <w:num w:numId="2" w16cid:durableId="1569682475">
    <w:abstractNumId w:val="3"/>
  </w:num>
  <w:num w:numId="3" w16cid:durableId="2013028697">
    <w:abstractNumId w:val="6"/>
  </w:num>
  <w:num w:numId="4" w16cid:durableId="1539513655">
    <w:abstractNumId w:val="5"/>
  </w:num>
  <w:num w:numId="5" w16cid:durableId="1194533135">
    <w:abstractNumId w:val="13"/>
  </w:num>
  <w:num w:numId="6" w16cid:durableId="287318799">
    <w:abstractNumId w:val="14"/>
  </w:num>
  <w:num w:numId="7" w16cid:durableId="1472091882">
    <w:abstractNumId w:val="11"/>
  </w:num>
  <w:num w:numId="8" w16cid:durableId="1229343396">
    <w:abstractNumId w:val="0"/>
  </w:num>
  <w:num w:numId="9" w16cid:durableId="1196387409">
    <w:abstractNumId w:val="15"/>
  </w:num>
  <w:num w:numId="10" w16cid:durableId="1314068215">
    <w:abstractNumId w:val="7"/>
  </w:num>
  <w:num w:numId="11" w16cid:durableId="801730208">
    <w:abstractNumId w:val="12"/>
  </w:num>
  <w:num w:numId="12" w16cid:durableId="850724304">
    <w:abstractNumId w:val="4"/>
  </w:num>
  <w:num w:numId="13" w16cid:durableId="680745892">
    <w:abstractNumId w:val="8"/>
  </w:num>
  <w:num w:numId="14" w16cid:durableId="1846745699">
    <w:abstractNumId w:val="9"/>
  </w:num>
  <w:num w:numId="15" w16cid:durableId="394475578">
    <w:abstractNumId w:val="16"/>
  </w:num>
  <w:num w:numId="16" w16cid:durableId="472481250">
    <w:abstractNumId w:val="1"/>
  </w:num>
  <w:num w:numId="17" w16cid:durableId="17859280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äffner, Felix">
    <w15:presenceInfo w15:providerId="AD" w15:userId="S::felix.haeffner@stud.uni-goettingen.de::538640a5-f8d4-4eab-9943-7a473849d3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03"/>
    <w:rsid w:val="0001451D"/>
    <w:rsid w:val="00030663"/>
    <w:rsid w:val="00032A6F"/>
    <w:rsid w:val="000607FB"/>
    <w:rsid w:val="00064888"/>
    <w:rsid w:val="000657DC"/>
    <w:rsid w:val="00072E79"/>
    <w:rsid w:val="000734CF"/>
    <w:rsid w:val="00075840"/>
    <w:rsid w:val="00084129"/>
    <w:rsid w:val="00084D5B"/>
    <w:rsid w:val="00090F26"/>
    <w:rsid w:val="00093046"/>
    <w:rsid w:val="00093D61"/>
    <w:rsid w:val="000A272B"/>
    <w:rsid w:val="000B4674"/>
    <w:rsid w:val="000C20C7"/>
    <w:rsid w:val="000C6957"/>
    <w:rsid w:val="000D2EE6"/>
    <w:rsid w:val="000D5133"/>
    <w:rsid w:val="000E3CCB"/>
    <w:rsid w:val="000E5A9E"/>
    <w:rsid w:val="000E71C1"/>
    <w:rsid w:val="000F0D7C"/>
    <w:rsid w:val="00104FA7"/>
    <w:rsid w:val="00106B6D"/>
    <w:rsid w:val="001077B8"/>
    <w:rsid w:val="00111D4A"/>
    <w:rsid w:val="00114BCE"/>
    <w:rsid w:val="00120DDE"/>
    <w:rsid w:val="0015531E"/>
    <w:rsid w:val="001609C8"/>
    <w:rsid w:val="00161E6F"/>
    <w:rsid w:val="001714F5"/>
    <w:rsid w:val="00172D0B"/>
    <w:rsid w:val="001747B1"/>
    <w:rsid w:val="001776FC"/>
    <w:rsid w:val="00194FEF"/>
    <w:rsid w:val="001A10FA"/>
    <w:rsid w:val="001A2661"/>
    <w:rsid w:val="001A4D65"/>
    <w:rsid w:val="001C0352"/>
    <w:rsid w:val="001E0F04"/>
    <w:rsid w:val="001F1A7A"/>
    <w:rsid w:val="001F2D05"/>
    <w:rsid w:val="001F49C4"/>
    <w:rsid w:val="001F797A"/>
    <w:rsid w:val="00204064"/>
    <w:rsid w:val="002044D9"/>
    <w:rsid w:val="00211AE4"/>
    <w:rsid w:val="00216B45"/>
    <w:rsid w:val="002210DB"/>
    <w:rsid w:val="0022567C"/>
    <w:rsid w:val="0022723F"/>
    <w:rsid w:val="00241511"/>
    <w:rsid w:val="0025420B"/>
    <w:rsid w:val="00270827"/>
    <w:rsid w:val="002752C7"/>
    <w:rsid w:val="002768E8"/>
    <w:rsid w:val="002A5E43"/>
    <w:rsid w:val="002B51F2"/>
    <w:rsid w:val="002B651B"/>
    <w:rsid w:val="002B668C"/>
    <w:rsid w:val="002C0E0C"/>
    <w:rsid w:val="002D115C"/>
    <w:rsid w:val="002E2D7A"/>
    <w:rsid w:val="002E3A55"/>
    <w:rsid w:val="002E71F3"/>
    <w:rsid w:val="002F61D0"/>
    <w:rsid w:val="002F7D4F"/>
    <w:rsid w:val="00304EEA"/>
    <w:rsid w:val="0030770E"/>
    <w:rsid w:val="00310DF0"/>
    <w:rsid w:val="00321BCF"/>
    <w:rsid w:val="003226F5"/>
    <w:rsid w:val="00326084"/>
    <w:rsid w:val="00326F04"/>
    <w:rsid w:val="00340CDF"/>
    <w:rsid w:val="003503DA"/>
    <w:rsid w:val="0035041C"/>
    <w:rsid w:val="00356093"/>
    <w:rsid w:val="00356512"/>
    <w:rsid w:val="0036051D"/>
    <w:rsid w:val="00361C92"/>
    <w:rsid w:val="003620C4"/>
    <w:rsid w:val="003718B4"/>
    <w:rsid w:val="00381961"/>
    <w:rsid w:val="00383BCE"/>
    <w:rsid w:val="00390212"/>
    <w:rsid w:val="003A243E"/>
    <w:rsid w:val="003A43BC"/>
    <w:rsid w:val="003A5C5F"/>
    <w:rsid w:val="003B5836"/>
    <w:rsid w:val="004150AA"/>
    <w:rsid w:val="0042617D"/>
    <w:rsid w:val="00442EAE"/>
    <w:rsid w:val="004537EB"/>
    <w:rsid w:val="00454752"/>
    <w:rsid w:val="00454FF5"/>
    <w:rsid w:val="00455EE7"/>
    <w:rsid w:val="00465261"/>
    <w:rsid w:val="004703C7"/>
    <w:rsid w:val="00472352"/>
    <w:rsid w:val="00490C19"/>
    <w:rsid w:val="004A3BE4"/>
    <w:rsid w:val="004B073B"/>
    <w:rsid w:val="004B30CF"/>
    <w:rsid w:val="004C447E"/>
    <w:rsid w:val="004C45F7"/>
    <w:rsid w:val="004C7C10"/>
    <w:rsid w:val="004D5B66"/>
    <w:rsid w:val="004D6503"/>
    <w:rsid w:val="004E1417"/>
    <w:rsid w:val="004E45D7"/>
    <w:rsid w:val="004E554D"/>
    <w:rsid w:val="004F6C6C"/>
    <w:rsid w:val="00502E26"/>
    <w:rsid w:val="005040F4"/>
    <w:rsid w:val="00505328"/>
    <w:rsid w:val="00514B14"/>
    <w:rsid w:val="00514D0E"/>
    <w:rsid w:val="005241FF"/>
    <w:rsid w:val="005318CB"/>
    <w:rsid w:val="005367EF"/>
    <w:rsid w:val="00540DD1"/>
    <w:rsid w:val="00542C84"/>
    <w:rsid w:val="00545EA2"/>
    <w:rsid w:val="00552660"/>
    <w:rsid w:val="00564292"/>
    <w:rsid w:val="00576770"/>
    <w:rsid w:val="0058268B"/>
    <w:rsid w:val="00583AA0"/>
    <w:rsid w:val="00583C72"/>
    <w:rsid w:val="00594A01"/>
    <w:rsid w:val="005974C1"/>
    <w:rsid w:val="005A5E47"/>
    <w:rsid w:val="005B231C"/>
    <w:rsid w:val="005C2ADF"/>
    <w:rsid w:val="005D234C"/>
    <w:rsid w:val="005D366C"/>
    <w:rsid w:val="005D4EB0"/>
    <w:rsid w:val="005D55A5"/>
    <w:rsid w:val="005E1A03"/>
    <w:rsid w:val="005E3588"/>
    <w:rsid w:val="005F5DAA"/>
    <w:rsid w:val="0061066A"/>
    <w:rsid w:val="00616E02"/>
    <w:rsid w:val="00624656"/>
    <w:rsid w:val="006256F3"/>
    <w:rsid w:val="00636393"/>
    <w:rsid w:val="006462E6"/>
    <w:rsid w:val="0065270E"/>
    <w:rsid w:val="00654FAC"/>
    <w:rsid w:val="00657C7C"/>
    <w:rsid w:val="006618CE"/>
    <w:rsid w:val="006743E4"/>
    <w:rsid w:val="00681B35"/>
    <w:rsid w:val="006820A0"/>
    <w:rsid w:val="00682B3F"/>
    <w:rsid w:val="006833E2"/>
    <w:rsid w:val="00686B38"/>
    <w:rsid w:val="00690258"/>
    <w:rsid w:val="006927E2"/>
    <w:rsid w:val="00692801"/>
    <w:rsid w:val="0069376F"/>
    <w:rsid w:val="006A74F9"/>
    <w:rsid w:val="006B23A9"/>
    <w:rsid w:val="006C6322"/>
    <w:rsid w:val="006E305A"/>
    <w:rsid w:val="006F72C8"/>
    <w:rsid w:val="0070589F"/>
    <w:rsid w:val="007077DC"/>
    <w:rsid w:val="00722B1D"/>
    <w:rsid w:val="0072480C"/>
    <w:rsid w:val="00726884"/>
    <w:rsid w:val="0073402F"/>
    <w:rsid w:val="00734E0C"/>
    <w:rsid w:val="007362D7"/>
    <w:rsid w:val="00746633"/>
    <w:rsid w:val="00757353"/>
    <w:rsid w:val="00775C5E"/>
    <w:rsid w:val="00782A87"/>
    <w:rsid w:val="00784CBA"/>
    <w:rsid w:val="0079062F"/>
    <w:rsid w:val="00796D95"/>
    <w:rsid w:val="007A2E11"/>
    <w:rsid w:val="007A4857"/>
    <w:rsid w:val="007A7987"/>
    <w:rsid w:val="007C053D"/>
    <w:rsid w:val="007C6A8F"/>
    <w:rsid w:val="007D1AEF"/>
    <w:rsid w:val="007D790A"/>
    <w:rsid w:val="007E2E6C"/>
    <w:rsid w:val="007F0138"/>
    <w:rsid w:val="00821612"/>
    <w:rsid w:val="008254E4"/>
    <w:rsid w:val="008273A4"/>
    <w:rsid w:val="008436BF"/>
    <w:rsid w:val="008475FE"/>
    <w:rsid w:val="00847AB5"/>
    <w:rsid w:val="00856A60"/>
    <w:rsid w:val="00861DB1"/>
    <w:rsid w:val="00865197"/>
    <w:rsid w:val="00867BE5"/>
    <w:rsid w:val="008725A0"/>
    <w:rsid w:val="00877BEF"/>
    <w:rsid w:val="008A55BA"/>
    <w:rsid w:val="008C3249"/>
    <w:rsid w:val="008D59A6"/>
    <w:rsid w:val="008D5D44"/>
    <w:rsid w:val="008E6FE0"/>
    <w:rsid w:val="00900DFA"/>
    <w:rsid w:val="009122AB"/>
    <w:rsid w:val="00934D96"/>
    <w:rsid w:val="0093558F"/>
    <w:rsid w:val="00946B4D"/>
    <w:rsid w:val="009608A0"/>
    <w:rsid w:val="00961AD5"/>
    <w:rsid w:val="00964596"/>
    <w:rsid w:val="009645FF"/>
    <w:rsid w:val="00971298"/>
    <w:rsid w:val="00971A27"/>
    <w:rsid w:val="0097341F"/>
    <w:rsid w:val="0098730D"/>
    <w:rsid w:val="009A3725"/>
    <w:rsid w:val="009A77E3"/>
    <w:rsid w:val="009B17E5"/>
    <w:rsid w:val="009B7D01"/>
    <w:rsid w:val="009C2957"/>
    <w:rsid w:val="009C7EF1"/>
    <w:rsid w:val="009D4313"/>
    <w:rsid w:val="009D6193"/>
    <w:rsid w:val="009D7E8D"/>
    <w:rsid w:val="009E2B6F"/>
    <w:rsid w:val="009E47EA"/>
    <w:rsid w:val="00A02F03"/>
    <w:rsid w:val="00A051AD"/>
    <w:rsid w:val="00A06F25"/>
    <w:rsid w:val="00A11409"/>
    <w:rsid w:val="00A136B3"/>
    <w:rsid w:val="00A212CD"/>
    <w:rsid w:val="00A27866"/>
    <w:rsid w:val="00A377AA"/>
    <w:rsid w:val="00A4053C"/>
    <w:rsid w:val="00A44526"/>
    <w:rsid w:val="00A46AE2"/>
    <w:rsid w:val="00A5287C"/>
    <w:rsid w:val="00A556CB"/>
    <w:rsid w:val="00A56743"/>
    <w:rsid w:val="00A86C1C"/>
    <w:rsid w:val="00A91BB9"/>
    <w:rsid w:val="00A934F8"/>
    <w:rsid w:val="00A97571"/>
    <w:rsid w:val="00AC54A9"/>
    <w:rsid w:val="00AD0825"/>
    <w:rsid w:val="00AD2D9A"/>
    <w:rsid w:val="00AD2E61"/>
    <w:rsid w:val="00AE10D1"/>
    <w:rsid w:val="00AE3647"/>
    <w:rsid w:val="00AE56EC"/>
    <w:rsid w:val="00AE6359"/>
    <w:rsid w:val="00AE6AA2"/>
    <w:rsid w:val="00AF1E4C"/>
    <w:rsid w:val="00AF5C47"/>
    <w:rsid w:val="00B00BA1"/>
    <w:rsid w:val="00B03271"/>
    <w:rsid w:val="00B067F5"/>
    <w:rsid w:val="00B10B96"/>
    <w:rsid w:val="00B21CAE"/>
    <w:rsid w:val="00B227A2"/>
    <w:rsid w:val="00B23210"/>
    <w:rsid w:val="00B35792"/>
    <w:rsid w:val="00B75CE5"/>
    <w:rsid w:val="00B958F6"/>
    <w:rsid w:val="00BA1AD9"/>
    <w:rsid w:val="00BC5249"/>
    <w:rsid w:val="00BD05A8"/>
    <w:rsid w:val="00BD0FBA"/>
    <w:rsid w:val="00BD2236"/>
    <w:rsid w:val="00BD5C9D"/>
    <w:rsid w:val="00BD67BD"/>
    <w:rsid w:val="00BD7305"/>
    <w:rsid w:val="00BE771F"/>
    <w:rsid w:val="00BF1917"/>
    <w:rsid w:val="00BF4AFA"/>
    <w:rsid w:val="00C03A39"/>
    <w:rsid w:val="00C11BA3"/>
    <w:rsid w:val="00C16F25"/>
    <w:rsid w:val="00C202CB"/>
    <w:rsid w:val="00C5039E"/>
    <w:rsid w:val="00C50652"/>
    <w:rsid w:val="00C52983"/>
    <w:rsid w:val="00C74CC6"/>
    <w:rsid w:val="00C75091"/>
    <w:rsid w:val="00C770F2"/>
    <w:rsid w:val="00C812F1"/>
    <w:rsid w:val="00C87377"/>
    <w:rsid w:val="00C90678"/>
    <w:rsid w:val="00C97D8E"/>
    <w:rsid w:val="00CA1A7C"/>
    <w:rsid w:val="00CA2971"/>
    <w:rsid w:val="00CA5EE9"/>
    <w:rsid w:val="00CB1D0B"/>
    <w:rsid w:val="00CB4D4C"/>
    <w:rsid w:val="00CB4F62"/>
    <w:rsid w:val="00CB7C90"/>
    <w:rsid w:val="00CC0C1D"/>
    <w:rsid w:val="00CD2466"/>
    <w:rsid w:val="00CD7683"/>
    <w:rsid w:val="00CF0065"/>
    <w:rsid w:val="00CF258A"/>
    <w:rsid w:val="00CF7E71"/>
    <w:rsid w:val="00D002AB"/>
    <w:rsid w:val="00D0643E"/>
    <w:rsid w:val="00D06C5D"/>
    <w:rsid w:val="00D14871"/>
    <w:rsid w:val="00D21E82"/>
    <w:rsid w:val="00D3332E"/>
    <w:rsid w:val="00D40ECE"/>
    <w:rsid w:val="00D544FD"/>
    <w:rsid w:val="00D62D50"/>
    <w:rsid w:val="00D767BF"/>
    <w:rsid w:val="00D905A9"/>
    <w:rsid w:val="00D9423A"/>
    <w:rsid w:val="00D94679"/>
    <w:rsid w:val="00DB4BE0"/>
    <w:rsid w:val="00DB700E"/>
    <w:rsid w:val="00DD11CF"/>
    <w:rsid w:val="00DD5DFB"/>
    <w:rsid w:val="00DE3E33"/>
    <w:rsid w:val="00DE5B62"/>
    <w:rsid w:val="00DE5BD2"/>
    <w:rsid w:val="00DF062D"/>
    <w:rsid w:val="00E01249"/>
    <w:rsid w:val="00E2141A"/>
    <w:rsid w:val="00E21716"/>
    <w:rsid w:val="00E34016"/>
    <w:rsid w:val="00E35E19"/>
    <w:rsid w:val="00E7166F"/>
    <w:rsid w:val="00E83AFB"/>
    <w:rsid w:val="00E8679F"/>
    <w:rsid w:val="00E87926"/>
    <w:rsid w:val="00E935EF"/>
    <w:rsid w:val="00E93834"/>
    <w:rsid w:val="00EB1C67"/>
    <w:rsid w:val="00EB44BD"/>
    <w:rsid w:val="00EB4703"/>
    <w:rsid w:val="00EC7154"/>
    <w:rsid w:val="00ED00BE"/>
    <w:rsid w:val="00EE68CC"/>
    <w:rsid w:val="00F003D3"/>
    <w:rsid w:val="00F1029F"/>
    <w:rsid w:val="00F113EF"/>
    <w:rsid w:val="00F218DB"/>
    <w:rsid w:val="00F37033"/>
    <w:rsid w:val="00F424AF"/>
    <w:rsid w:val="00F54E50"/>
    <w:rsid w:val="00F55B03"/>
    <w:rsid w:val="00F611BA"/>
    <w:rsid w:val="00F674FA"/>
    <w:rsid w:val="00F714D2"/>
    <w:rsid w:val="00F82FD7"/>
    <w:rsid w:val="00F9620C"/>
    <w:rsid w:val="00FA07D7"/>
    <w:rsid w:val="00FA16CC"/>
    <w:rsid w:val="00FA46A2"/>
    <w:rsid w:val="00FA5230"/>
    <w:rsid w:val="00FA6DE1"/>
    <w:rsid w:val="00FB045C"/>
    <w:rsid w:val="00FB4A9A"/>
    <w:rsid w:val="00FB6E52"/>
    <w:rsid w:val="00FD3BF3"/>
    <w:rsid w:val="00FD7FD4"/>
    <w:rsid w:val="00FE2292"/>
    <w:rsid w:val="00FE565D"/>
    <w:rsid w:val="00FF3142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FD1B"/>
  <w15:chartTrackingRefBased/>
  <w15:docId w15:val="{610ABDA1-5BE4-4A8B-848A-3C0A7C18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60"/>
  </w:style>
  <w:style w:type="paragraph" w:styleId="Footer">
    <w:name w:val="footer"/>
    <w:basedOn w:val="Normal"/>
    <w:link w:val="FooterChar"/>
    <w:uiPriority w:val="99"/>
    <w:unhideWhenUsed/>
    <w:rsid w:val="00856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60"/>
  </w:style>
  <w:style w:type="character" w:styleId="Hyperlink">
    <w:name w:val="Hyperlink"/>
    <w:basedOn w:val="DefaultParagraphFont"/>
    <w:uiPriority w:val="99"/>
    <w:unhideWhenUsed/>
    <w:rsid w:val="00734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E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C4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0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nrs.fs.fed.us/pubs/gtr/gtr_ne153/gtr_ne153_219.pdf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92E4-6D05-42B6-9058-470D6930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3349</Words>
  <Characters>21103</Characters>
  <Application>Microsoft Office Word</Application>
  <DocSecurity>0</DocSecurity>
  <Lines>175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Häffner, Felix</dc:creator>
  <cp:keywords/>
  <dc:description/>
  <cp:lastModifiedBy>Häffner, Felix</cp:lastModifiedBy>
  <cp:revision>261</cp:revision>
  <dcterms:created xsi:type="dcterms:W3CDTF">2022-01-23T12:04:00Z</dcterms:created>
  <dcterms:modified xsi:type="dcterms:W3CDTF">2022-04-10T12:40:00Z</dcterms:modified>
</cp:coreProperties>
</file>