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A1646" w14:textId="77777777" w:rsidR="00C52B8D" w:rsidRPr="00952083" w:rsidRDefault="005C66EE" w:rsidP="00CE68F5">
      <w:pPr>
        <w:pStyle w:val="Header"/>
        <w:numPr>
          <w:ilvl w:val="0"/>
          <w:numId w:val="48"/>
        </w:numPr>
        <w:tabs>
          <w:tab w:val="clear" w:pos="4320"/>
          <w:tab w:val="clear" w:pos="8640"/>
        </w:tabs>
        <w:rPr>
          <w:b/>
          <w:bCs/>
          <w:u w:val="single"/>
        </w:rPr>
      </w:pPr>
      <w:r>
        <w:rPr>
          <w:b/>
          <w:bCs/>
          <w:u w:val="single"/>
        </w:rPr>
        <w:t>SYSTEM I</w:t>
      </w:r>
      <w:r w:rsidR="00C52B8D" w:rsidRPr="00952083">
        <w:rPr>
          <w:b/>
          <w:bCs/>
          <w:u w:val="single"/>
        </w:rPr>
        <w:t>DENTIFICATION</w:t>
      </w:r>
    </w:p>
    <w:p w14:paraId="2D155066" w14:textId="77777777" w:rsidR="00C52B8D" w:rsidRPr="00952083" w:rsidRDefault="00C52B8D">
      <w:pPr>
        <w:pStyle w:val="Header"/>
        <w:tabs>
          <w:tab w:val="clear" w:pos="4320"/>
          <w:tab w:val="clear" w:pos="8640"/>
        </w:tabs>
        <w:rPr>
          <w:b/>
          <w:bCs/>
        </w:rPr>
      </w:pPr>
    </w:p>
    <w:p w14:paraId="25BA3225" w14:textId="06EC0BC7" w:rsidR="00C52B8D" w:rsidRPr="00952083" w:rsidRDefault="00FD166B" w:rsidP="00CE68F5">
      <w:pPr>
        <w:pStyle w:val="Header"/>
        <w:numPr>
          <w:ilvl w:val="1"/>
          <w:numId w:val="48"/>
        </w:numPr>
        <w:tabs>
          <w:tab w:val="clear" w:pos="4320"/>
          <w:tab w:val="clear" w:pos="8640"/>
        </w:tabs>
      </w:pPr>
      <w:r w:rsidRPr="00952083">
        <w:rPr>
          <w:b/>
          <w:bCs/>
        </w:rPr>
        <w:t>System</w:t>
      </w:r>
      <w:r w:rsidR="00C52B8D" w:rsidRPr="00952083">
        <w:rPr>
          <w:b/>
          <w:bCs/>
        </w:rPr>
        <w:t xml:space="preserve"> Name/Title</w:t>
      </w:r>
      <w:r w:rsidR="003A561B" w:rsidRPr="003A561B">
        <w:rPr>
          <w:b/>
          <w:bCs/>
        </w:rPr>
        <w:t xml:space="preserve">: </w:t>
      </w:r>
      <w:r w:rsidR="00FC2BA4">
        <w:rPr>
          <w:b/>
          <w:bCs/>
        </w:rPr>
        <w:t>[</w:t>
      </w:r>
      <w:r w:rsidR="008D3E2E">
        <w:rPr>
          <w:b/>
          <w:color w:val="FF0000"/>
        </w:rPr>
        <w:t>SOHO System</w:t>
      </w:r>
      <w:r w:rsidR="00FC2BA4">
        <w:t>]</w:t>
      </w:r>
    </w:p>
    <w:p w14:paraId="73228E27" w14:textId="77777777" w:rsidR="00131306" w:rsidRPr="00952083" w:rsidRDefault="00131306">
      <w:pPr>
        <w:pStyle w:val="Header"/>
        <w:tabs>
          <w:tab w:val="clear" w:pos="4320"/>
          <w:tab w:val="clear" w:pos="8640"/>
        </w:tabs>
      </w:pPr>
    </w:p>
    <w:p w14:paraId="0FB470C5" w14:textId="77777777" w:rsidR="00CE68F5" w:rsidRDefault="00131306" w:rsidP="00CE68F5">
      <w:pPr>
        <w:pStyle w:val="ListParagraph"/>
        <w:numPr>
          <w:ilvl w:val="2"/>
          <w:numId w:val="48"/>
        </w:numPr>
        <w:rPr>
          <w:b/>
        </w:rPr>
      </w:pPr>
      <w:r w:rsidRPr="00CE68F5">
        <w:rPr>
          <w:b/>
        </w:rPr>
        <w:t>System Categorization</w:t>
      </w:r>
      <w:r w:rsidR="0057591F" w:rsidRPr="00CE68F5">
        <w:rPr>
          <w:b/>
        </w:rPr>
        <w:t>:</w:t>
      </w:r>
      <w:r w:rsidR="003D409F" w:rsidRPr="00CE68F5">
        <w:rPr>
          <w:b/>
        </w:rPr>
        <w:t xml:space="preserve"> </w:t>
      </w:r>
      <w:r w:rsidR="0039249C" w:rsidRPr="00CE68F5">
        <w:rPr>
          <w:b/>
        </w:rPr>
        <w:t xml:space="preserve"> Moderate Impact</w:t>
      </w:r>
      <w:r w:rsidR="0057591F" w:rsidRPr="00CE68F5">
        <w:rPr>
          <w:b/>
        </w:rPr>
        <w:t xml:space="preserve"> for Confidentiality </w:t>
      </w:r>
    </w:p>
    <w:p w14:paraId="1857001F" w14:textId="77777777" w:rsidR="00CE68F5" w:rsidRDefault="00CE68F5" w:rsidP="00CE68F5">
      <w:pPr>
        <w:pStyle w:val="ListParagraph"/>
        <w:rPr>
          <w:b/>
        </w:rPr>
      </w:pPr>
    </w:p>
    <w:p w14:paraId="5CAC74D6" w14:textId="4CFAB7CD" w:rsidR="00C30419" w:rsidRPr="005E5049" w:rsidRDefault="00FD166B" w:rsidP="00C30419">
      <w:pPr>
        <w:pStyle w:val="ListParagraph"/>
        <w:numPr>
          <w:ilvl w:val="2"/>
          <w:numId w:val="48"/>
        </w:numPr>
        <w:rPr>
          <w:b/>
        </w:rPr>
      </w:pPr>
      <w:r w:rsidRPr="00CE68F5">
        <w:rPr>
          <w:b/>
          <w:bCs/>
        </w:rPr>
        <w:t>System</w:t>
      </w:r>
      <w:r w:rsidR="00C52B8D" w:rsidRPr="00CE68F5">
        <w:rPr>
          <w:b/>
          <w:bCs/>
        </w:rPr>
        <w:t xml:space="preserve"> Unique Identifier</w:t>
      </w:r>
      <w:r w:rsidR="00AD53B9">
        <w:rPr>
          <w:b/>
          <w:bCs/>
        </w:rPr>
        <w:t xml:space="preserve">: </w:t>
      </w:r>
      <w:r w:rsidR="00FC2BA4" w:rsidRPr="00CE68F5">
        <w:rPr>
          <w:b/>
          <w:bCs/>
        </w:rPr>
        <w:t>[</w:t>
      </w:r>
      <w:r w:rsidR="008D3E2E">
        <w:rPr>
          <w:b/>
          <w:bCs/>
          <w:color w:val="FF0000"/>
        </w:rPr>
        <w:t>00S51B525</w:t>
      </w:r>
      <w:r w:rsidR="00FC2BA4" w:rsidRPr="00CE68F5">
        <w:rPr>
          <w:b/>
          <w:bCs/>
        </w:rPr>
        <w:t xml:space="preserve">] </w:t>
      </w:r>
    </w:p>
    <w:p w14:paraId="5F0B0BD5" w14:textId="77777777" w:rsidR="00C30419" w:rsidRPr="00CE68F5" w:rsidRDefault="00C30419" w:rsidP="005E5049">
      <w:pPr>
        <w:pStyle w:val="ListParagraph"/>
        <w:rPr>
          <w:b/>
        </w:rPr>
      </w:pPr>
    </w:p>
    <w:p w14:paraId="1F6F1B55" w14:textId="77777777" w:rsidR="00C52B8D" w:rsidRDefault="00FD166B" w:rsidP="00CE68F5">
      <w:pPr>
        <w:pStyle w:val="Header"/>
        <w:numPr>
          <w:ilvl w:val="1"/>
          <w:numId w:val="48"/>
        </w:numPr>
        <w:tabs>
          <w:tab w:val="clear" w:pos="4320"/>
          <w:tab w:val="clear" w:pos="8640"/>
        </w:tabs>
        <w:rPr>
          <w:b/>
          <w:bCs/>
        </w:rPr>
      </w:pPr>
      <w:r w:rsidRPr="00952083">
        <w:rPr>
          <w:b/>
          <w:bCs/>
        </w:rPr>
        <w:t>Responsible</w:t>
      </w:r>
      <w:r w:rsidR="00C52B8D" w:rsidRPr="00952083">
        <w:rPr>
          <w:b/>
          <w:bCs/>
        </w:rPr>
        <w:t xml:space="preserve"> Organization</w:t>
      </w:r>
      <w:r w:rsidR="003A561B" w:rsidRPr="003A561B">
        <w:rPr>
          <w:b/>
          <w:bCs/>
        </w:rPr>
        <w:t xml:space="preserve">: </w:t>
      </w:r>
    </w:p>
    <w:p w14:paraId="04784760" w14:textId="77777777" w:rsidR="00EF50F4" w:rsidRPr="00952083" w:rsidRDefault="00EF50F4">
      <w:pPr>
        <w:pStyle w:val="Header"/>
        <w:tabs>
          <w:tab w:val="clear" w:pos="4320"/>
          <w:tab w:val="clear" w:pos="8640"/>
        </w:tabs>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3AEC1613" w14:textId="77777777" w:rsidTr="009C319A">
        <w:trPr>
          <w:cantSplit/>
          <w:trHeight w:val="56"/>
        </w:trPr>
        <w:tc>
          <w:tcPr>
            <w:tcW w:w="1800" w:type="dxa"/>
          </w:tcPr>
          <w:p w14:paraId="1556E9E5" w14:textId="77777777" w:rsidR="009C319A" w:rsidRPr="00952083" w:rsidRDefault="009C319A" w:rsidP="005A4315">
            <w:r w:rsidRPr="00952083">
              <w:t>Name:</w:t>
            </w:r>
          </w:p>
        </w:tc>
        <w:tc>
          <w:tcPr>
            <w:tcW w:w="8190" w:type="dxa"/>
          </w:tcPr>
          <w:p w14:paraId="4257BCA0" w14:textId="6B4254D3" w:rsidR="009C319A" w:rsidRDefault="008D3E2E" w:rsidP="00F5282D">
            <w:pPr>
              <w:snapToGrid w:val="0"/>
            </w:pPr>
            <w:r>
              <w:t>Lion</w:t>
            </w:r>
            <w:r w:rsidR="00C90E3A">
              <w:t>Sec</w:t>
            </w:r>
          </w:p>
        </w:tc>
      </w:tr>
      <w:tr w:rsidR="009C319A" w:rsidRPr="00952083" w14:paraId="2EFE78A9" w14:textId="77777777" w:rsidTr="009C319A">
        <w:trPr>
          <w:cantSplit/>
          <w:trHeight w:val="56"/>
        </w:trPr>
        <w:tc>
          <w:tcPr>
            <w:tcW w:w="1800" w:type="dxa"/>
          </w:tcPr>
          <w:p w14:paraId="0E17A97A" w14:textId="77777777" w:rsidR="009C319A" w:rsidRPr="00952083" w:rsidRDefault="009C319A" w:rsidP="005A4315">
            <w:r w:rsidRPr="00952083">
              <w:t>Address:</w:t>
            </w:r>
          </w:p>
        </w:tc>
        <w:tc>
          <w:tcPr>
            <w:tcW w:w="8190" w:type="dxa"/>
          </w:tcPr>
          <w:p w14:paraId="3CCD673E" w14:textId="4F123C9C" w:rsidR="009C319A" w:rsidRDefault="008D3E2E" w:rsidP="00F5282D">
            <w:pPr>
              <w:snapToGrid w:val="0"/>
            </w:pPr>
            <w:r>
              <w:t xml:space="preserve">3823 fakename street Huntsville AL </w:t>
            </w:r>
          </w:p>
        </w:tc>
      </w:tr>
      <w:tr w:rsidR="009C319A" w:rsidRPr="00952083" w14:paraId="3F7AC321" w14:textId="77777777" w:rsidTr="009C319A">
        <w:trPr>
          <w:cantSplit/>
          <w:trHeight w:val="56"/>
        </w:trPr>
        <w:tc>
          <w:tcPr>
            <w:tcW w:w="1800" w:type="dxa"/>
          </w:tcPr>
          <w:p w14:paraId="7367BBA4" w14:textId="77777777" w:rsidR="009C319A" w:rsidRPr="00952083" w:rsidRDefault="009C319A" w:rsidP="005A4315">
            <w:r w:rsidRPr="00952083">
              <w:t>Phone:</w:t>
            </w:r>
          </w:p>
        </w:tc>
        <w:tc>
          <w:tcPr>
            <w:tcW w:w="8190" w:type="dxa"/>
          </w:tcPr>
          <w:p w14:paraId="6D967105" w14:textId="7933E050" w:rsidR="009C319A" w:rsidRDefault="008D3E2E" w:rsidP="00F5282D">
            <w:pPr>
              <w:snapToGrid w:val="0"/>
            </w:pPr>
            <w:r>
              <w:t>256-248-58477</w:t>
            </w:r>
          </w:p>
        </w:tc>
      </w:tr>
    </w:tbl>
    <w:p w14:paraId="639C9BA2" w14:textId="77777777" w:rsidR="00C52B8D" w:rsidRPr="00952083" w:rsidRDefault="00C52B8D">
      <w:pPr>
        <w:pStyle w:val="Header"/>
        <w:tabs>
          <w:tab w:val="clear" w:pos="4320"/>
          <w:tab w:val="clear" w:pos="8640"/>
        </w:tabs>
      </w:pPr>
    </w:p>
    <w:p w14:paraId="0A0B7D1B" w14:textId="453C7F4B" w:rsidR="003139E3" w:rsidRDefault="00FD166B" w:rsidP="00CE68F5">
      <w:pPr>
        <w:pStyle w:val="ListParagraph"/>
        <w:numPr>
          <w:ilvl w:val="2"/>
          <w:numId w:val="48"/>
        </w:numPr>
        <w:rPr>
          <w:b/>
          <w:bCs/>
        </w:rPr>
      </w:pPr>
      <w:r w:rsidRPr="00952083">
        <w:rPr>
          <w:b/>
          <w:bCs/>
        </w:rPr>
        <w:t>Information</w:t>
      </w:r>
      <w:r w:rsidR="003139E3" w:rsidRPr="00952083">
        <w:rPr>
          <w:b/>
          <w:bCs/>
        </w:rPr>
        <w:t xml:space="preserve"> </w:t>
      </w:r>
      <w:r w:rsidR="00713147">
        <w:rPr>
          <w:b/>
          <w:bCs/>
        </w:rPr>
        <w:t>Owner</w:t>
      </w:r>
      <w:r w:rsidR="00AD53B9">
        <w:rPr>
          <w:b/>
          <w:bCs/>
        </w:rPr>
        <w:t xml:space="preserve"> </w:t>
      </w:r>
      <w:r w:rsidR="005E5049">
        <w:rPr>
          <w:b/>
          <w:bCs/>
        </w:rPr>
        <w:t>(</w:t>
      </w:r>
      <w:r w:rsidR="00AD53B9" w:rsidRPr="005E5049">
        <w:rPr>
          <w:bCs/>
        </w:rPr>
        <w:t xml:space="preserve">Government </w:t>
      </w:r>
      <w:r w:rsidR="00713147" w:rsidRPr="005E5049">
        <w:rPr>
          <w:bCs/>
        </w:rPr>
        <w:t xml:space="preserve">point </w:t>
      </w:r>
      <w:r w:rsidR="00AD53B9" w:rsidRPr="005E5049">
        <w:rPr>
          <w:bCs/>
        </w:rPr>
        <w:t xml:space="preserve">of </w:t>
      </w:r>
      <w:r w:rsidR="00713147" w:rsidRPr="005E5049">
        <w:rPr>
          <w:bCs/>
        </w:rPr>
        <w:t>contact responsible for providing and/or receiving CUI</w:t>
      </w:r>
      <w:r w:rsidR="005E5049">
        <w:rPr>
          <w:bCs/>
        </w:rPr>
        <w:t>)</w:t>
      </w:r>
      <w:r w:rsidR="005E5049" w:rsidRPr="005E5049">
        <w:rPr>
          <w:b/>
          <w:bCs/>
        </w:rPr>
        <w: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AD53B9" w14:paraId="20E7C65B" w14:textId="77777777" w:rsidTr="0092642E">
        <w:trPr>
          <w:cantSplit/>
          <w:trHeight w:val="56"/>
        </w:trPr>
        <w:tc>
          <w:tcPr>
            <w:tcW w:w="1800" w:type="dxa"/>
          </w:tcPr>
          <w:p w14:paraId="75CB33D2" w14:textId="77777777" w:rsidR="00AD53B9" w:rsidRPr="00952083" w:rsidRDefault="00AD53B9" w:rsidP="0092642E">
            <w:r w:rsidRPr="00952083">
              <w:t>Name:</w:t>
            </w:r>
          </w:p>
        </w:tc>
        <w:tc>
          <w:tcPr>
            <w:tcW w:w="8190" w:type="dxa"/>
          </w:tcPr>
          <w:p w14:paraId="0F8FF647" w14:textId="21E45B04" w:rsidR="00AD53B9" w:rsidRDefault="008D3E2E" w:rsidP="008D3E2E">
            <w:pPr>
              <w:tabs>
                <w:tab w:val="left" w:pos="1296"/>
              </w:tabs>
              <w:snapToGrid w:val="0"/>
            </w:pPr>
            <w:r>
              <w:t>Emilia Garcia</w:t>
            </w:r>
          </w:p>
        </w:tc>
      </w:tr>
      <w:tr w:rsidR="00AD53B9" w14:paraId="14281C42" w14:textId="77777777" w:rsidTr="0092642E">
        <w:trPr>
          <w:cantSplit/>
          <w:trHeight w:val="56"/>
        </w:trPr>
        <w:tc>
          <w:tcPr>
            <w:tcW w:w="1800" w:type="dxa"/>
          </w:tcPr>
          <w:p w14:paraId="76B14C40" w14:textId="77777777" w:rsidR="00AD53B9" w:rsidRPr="00952083" w:rsidRDefault="00AD53B9" w:rsidP="0092642E">
            <w:r w:rsidRPr="00952083">
              <w:t>Title:</w:t>
            </w:r>
          </w:p>
        </w:tc>
        <w:tc>
          <w:tcPr>
            <w:tcW w:w="8190" w:type="dxa"/>
          </w:tcPr>
          <w:p w14:paraId="0AC72020" w14:textId="4FE731DA" w:rsidR="00AD53B9" w:rsidRDefault="008D3E2E" w:rsidP="0092642E">
            <w:pPr>
              <w:snapToGrid w:val="0"/>
            </w:pPr>
            <w:r>
              <w:t>Cybersecurity Government Official</w:t>
            </w:r>
          </w:p>
        </w:tc>
      </w:tr>
      <w:tr w:rsidR="00AD53B9" w14:paraId="705C3F66" w14:textId="77777777" w:rsidTr="0092642E">
        <w:trPr>
          <w:cantSplit/>
          <w:trHeight w:val="56"/>
        </w:trPr>
        <w:tc>
          <w:tcPr>
            <w:tcW w:w="1800" w:type="dxa"/>
          </w:tcPr>
          <w:p w14:paraId="61D0BF08" w14:textId="77777777" w:rsidR="00AD53B9" w:rsidRPr="00952083" w:rsidRDefault="00AD53B9" w:rsidP="0092642E">
            <w:r w:rsidRPr="00952083">
              <w:t>Office Address:</w:t>
            </w:r>
          </w:p>
        </w:tc>
        <w:tc>
          <w:tcPr>
            <w:tcW w:w="8190" w:type="dxa"/>
          </w:tcPr>
          <w:p w14:paraId="203D7272" w14:textId="783DF992" w:rsidR="00AD53B9" w:rsidRDefault="008D3E2E" w:rsidP="0092642E">
            <w:pPr>
              <w:snapToGrid w:val="0"/>
            </w:pPr>
            <w:r>
              <w:t>3827 dreamland Huntstville AL</w:t>
            </w:r>
          </w:p>
        </w:tc>
      </w:tr>
      <w:tr w:rsidR="00AD53B9" w14:paraId="58738BC9" w14:textId="77777777" w:rsidTr="0092642E">
        <w:trPr>
          <w:cantSplit/>
          <w:trHeight w:val="56"/>
        </w:trPr>
        <w:tc>
          <w:tcPr>
            <w:tcW w:w="1800" w:type="dxa"/>
          </w:tcPr>
          <w:p w14:paraId="1DF930E8" w14:textId="77777777" w:rsidR="00AD53B9" w:rsidRPr="00952083" w:rsidRDefault="00AD53B9" w:rsidP="0092642E">
            <w:r w:rsidRPr="00952083">
              <w:t>Work Phone:</w:t>
            </w:r>
          </w:p>
        </w:tc>
        <w:tc>
          <w:tcPr>
            <w:tcW w:w="8190" w:type="dxa"/>
          </w:tcPr>
          <w:p w14:paraId="7BD5E9B4" w14:textId="4878F496" w:rsidR="00AD53B9" w:rsidRDefault="008D3E2E" w:rsidP="0092642E">
            <w:pPr>
              <w:snapToGrid w:val="0"/>
            </w:pPr>
            <w:r>
              <w:t>256-4544-5485</w:t>
            </w:r>
          </w:p>
        </w:tc>
      </w:tr>
      <w:tr w:rsidR="00AD53B9" w14:paraId="7FCB71AC" w14:textId="77777777" w:rsidTr="0092642E">
        <w:trPr>
          <w:cantSplit/>
          <w:trHeight w:val="56"/>
        </w:trPr>
        <w:tc>
          <w:tcPr>
            <w:tcW w:w="1800" w:type="dxa"/>
          </w:tcPr>
          <w:p w14:paraId="63C67F59" w14:textId="77777777" w:rsidR="00AD53B9" w:rsidRPr="00952083" w:rsidRDefault="00AD53B9" w:rsidP="0092642E">
            <w:r w:rsidRPr="00952083">
              <w:t>e-Mail Address:</w:t>
            </w:r>
          </w:p>
        </w:tc>
        <w:tc>
          <w:tcPr>
            <w:tcW w:w="8190" w:type="dxa"/>
          </w:tcPr>
          <w:p w14:paraId="511077A9" w14:textId="77777777" w:rsidR="00AD53B9" w:rsidRDefault="00AD53B9" w:rsidP="0092642E">
            <w:pPr>
              <w:snapToGrid w:val="0"/>
            </w:pPr>
          </w:p>
        </w:tc>
      </w:tr>
    </w:tbl>
    <w:p w14:paraId="3AD4C72D" w14:textId="77777777" w:rsidR="00AD53B9" w:rsidRPr="00AD53B9" w:rsidRDefault="00AD53B9" w:rsidP="00AD53B9">
      <w:pPr>
        <w:rPr>
          <w:b/>
          <w:bCs/>
        </w:rPr>
      </w:pPr>
    </w:p>
    <w:p w14:paraId="17989E53" w14:textId="5FA04761" w:rsidR="00C52B8D" w:rsidRDefault="00CE68F5" w:rsidP="00CE68F5">
      <w:pPr>
        <w:pStyle w:val="ListParagraph"/>
        <w:numPr>
          <w:ilvl w:val="3"/>
          <w:numId w:val="48"/>
        </w:numPr>
        <w:rPr>
          <w:b/>
          <w:bCs/>
        </w:rPr>
      </w:pPr>
      <w:r>
        <w:rPr>
          <w:b/>
          <w:bCs/>
        </w:rPr>
        <w:t xml:space="preserve"> </w:t>
      </w:r>
      <w:r w:rsidR="00FD166B" w:rsidRPr="00952083">
        <w:rPr>
          <w:b/>
          <w:bCs/>
        </w:rPr>
        <w:t>System</w:t>
      </w:r>
      <w:r w:rsidR="00C52B8D" w:rsidRPr="00952083">
        <w:rPr>
          <w:b/>
          <w:bCs/>
        </w:rPr>
        <w:t xml:space="preserve"> Owner</w:t>
      </w:r>
      <w:r w:rsidR="00713147">
        <w:rPr>
          <w:b/>
          <w:bCs/>
        </w:rPr>
        <w:t xml:space="preserve"> </w:t>
      </w:r>
      <w:r w:rsidR="00713147" w:rsidRPr="00952083">
        <w:rPr>
          <w:bCs/>
        </w:rPr>
        <w:t>(assignment of security responsibility)</w:t>
      </w:r>
      <w:r w:rsidR="00C52B8D" w:rsidRPr="00952083">
        <w:rPr>
          <w:b/>
          <w:bCs/>
        </w:rPr>
        <w:t>:</w:t>
      </w:r>
    </w:p>
    <w:p w14:paraId="54FE8C2D" w14:textId="77777777" w:rsidR="00EF50F4" w:rsidRPr="00952083" w:rsidRDefault="00EF50F4">
      <w:pPr>
        <w:pStyle w:val="Header"/>
        <w:tabs>
          <w:tab w:val="clear" w:pos="4320"/>
          <w:tab w:val="clear" w:pos="8640"/>
        </w:tabs>
        <w:rPr>
          <w:b/>
          <w:bCs/>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46815AA3" w14:textId="77777777" w:rsidTr="009C319A">
        <w:trPr>
          <w:cantSplit/>
          <w:trHeight w:val="56"/>
        </w:trPr>
        <w:tc>
          <w:tcPr>
            <w:tcW w:w="1800" w:type="dxa"/>
          </w:tcPr>
          <w:p w14:paraId="445472C3" w14:textId="77777777" w:rsidR="009C319A" w:rsidRPr="00952083" w:rsidRDefault="009C319A">
            <w:r w:rsidRPr="00952083">
              <w:t>Name:</w:t>
            </w:r>
          </w:p>
        </w:tc>
        <w:tc>
          <w:tcPr>
            <w:tcW w:w="8190" w:type="dxa"/>
          </w:tcPr>
          <w:p w14:paraId="76C38990" w14:textId="30DC2F56" w:rsidR="009C319A" w:rsidRDefault="008D3E2E" w:rsidP="00F5282D">
            <w:pPr>
              <w:snapToGrid w:val="0"/>
            </w:pPr>
            <w:r>
              <w:t>Felix Aburto</w:t>
            </w:r>
          </w:p>
        </w:tc>
      </w:tr>
      <w:tr w:rsidR="009C319A" w:rsidRPr="00952083" w14:paraId="4A74A227" w14:textId="77777777" w:rsidTr="009C319A">
        <w:trPr>
          <w:cantSplit/>
          <w:trHeight w:val="56"/>
        </w:trPr>
        <w:tc>
          <w:tcPr>
            <w:tcW w:w="1800" w:type="dxa"/>
          </w:tcPr>
          <w:p w14:paraId="6B7F0CD5" w14:textId="77777777" w:rsidR="009C319A" w:rsidRPr="00952083" w:rsidRDefault="009C319A">
            <w:r w:rsidRPr="00952083">
              <w:t>Title:</w:t>
            </w:r>
          </w:p>
        </w:tc>
        <w:tc>
          <w:tcPr>
            <w:tcW w:w="8190" w:type="dxa"/>
          </w:tcPr>
          <w:p w14:paraId="041C3D9F" w14:textId="358C44BD" w:rsidR="009C319A" w:rsidRDefault="008D3E2E" w:rsidP="00F5282D">
            <w:pPr>
              <w:snapToGrid w:val="0"/>
            </w:pPr>
            <w:r>
              <w:t>Security Engineer</w:t>
            </w:r>
          </w:p>
        </w:tc>
      </w:tr>
      <w:tr w:rsidR="008D3E2E" w:rsidRPr="00952083" w14:paraId="26606EC0" w14:textId="77777777" w:rsidTr="009C319A">
        <w:trPr>
          <w:cantSplit/>
          <w:trHeight w:val="56"/>
        </w:trPr>
        <w:tc>
          <w:tcPr>
            <w:tcW w:w="1800" w:type="dxa"/>
          </w:tcPr>
          <w:p w14:paraId="777D7E24" w14:textId="77777777" w:rsidR="008D3E2E" w:rsidRPr="00952083" w:rsidRDefault="008D3E2E" w:rsidP="008D3E2E">
            <w:r w:rsidRPr="00952083">
              <w:t>Office Address:</w:t>
            </w:r>
          </w:p>
        </w:tc>
        <w:tc>
          <w:tcPr>
            <w:tcW w:w="8190" w:type="dxa"/>
          </w:tcPr>
          <w:p w14:paraId="245D3253" w14:textId="65F8AE6C" w:rsidR="008D3E2E" w:rsidRDefault="008D3E2E" w:rsidP="008D3E2E">
            <w:pPr>
              <w:snapToGrid w:val="0"/>
            </w:pPr>
            <w:r>
              <w:t xml:space="preserve">3823 fakename street Huntsville AL </w:t>
            </w:r>
          </w:p>
        </w:tc>
      </w:tr>
      <w:tr w:rsidR="008D3E2E" w:rsidRPr="00952083" w14:paraId="0C2A015F" w14:textId="77777777" w:rsidTr="009C319A">
        <w:trPr>
          <w:cantSplit/>
          <w:trHeight w:val="56"/>
        </w:trPr>
        <w:tc>
          <w:tcPr>
            <w:tcW w:w="1800" w:type="dxa"/>
          </w:tcPr>
          <w:p w14:paraId="5C8571FF" w14:textId="77777777" w:rsidR="008D3E2E" w:rsidRPr="00952083" w:rsidRDefault="008D3E2E" w:rsidP="008D3E2E">
            <w:r w:rsidRPr="00952083">
              <w:t>Work Phone:</w:t>
            </w:r>
          </w:p>
        </w:tc>
        <w:tc>
          <w:tcPr>
            <w:tcW w:w="8190" w:type="dxa"/>
          </w:tcPr>
          <w:p w14:paraId="067330F6" w14:textId="631EBD6C" w:rsidR="008D3E2E" w:rsidRDefault="008D3E2E" w:rsidP="008D3E2E">
            <w:pPr>
              <w:snapToGrid w:val="0"/>
            </w:pPr>
            <w:r>
              <w:t>256-248-58477</w:t>
            </w:r>
          </w:p>
        </w:tc>
      </w:tr>
      <w:tr w:rsidR="008D3E2E" w:rsidRPr="00952083" w14:paraId="4CC6313D" w14:textId="77777777" w:rsidTr="009C319A">
        <w:trPr>
          <w:cantSplit/>
          <w:trHeight w:val="56"/>
        </w:trPr>
        <w:tc>
          <w:tcPr>
            <w:tcW w:w="1800" w:type="dxa"/>
          </w:tcPr>
          <w:p w14:paraId="42834F3C" w14:textId="77777777" w:rsidR="008D3E2E" w:rsidRPr="00952083" w:rsidRDefault="008D3E2E" w:rsidP="008D3E2E">
            <w:r w:rsidRPr="00952083">
              <w:t>e-Mail Address:</w:t>
            </w:r>
          </w:p>
        </w:tc>
        <w:tc>
          <w:tcPr>
            <w:tcW w:w="8190" w:type="dxa"/>
          </w:tcPr>
          <w:p w14:paraId="428393B4" w14:textId="53559CF2" w:rsidR="008D3E2E" w:rsidRDefault="008D3E2E" w:rsidP="008D3E2E">
            <w:pPr>
              <w:snapToGrid w:val="0"/>
            </w:pPr>
            <w:r>
              <w:t>Faburto@lionsecc.com</w:t>
            </w:r>
          </w:p>
        </w:tc>
      </w:tr>
      <w:tr w:rsidR="008D3E2E" w:rsidRPr="00952083" w14:paraId="18721435" w14:textId="77777777" w:rsidTr="009C319A">
        <w:trPr>
          <w:cantSplit/>
          <w:trHeight w:val="56"/>
        </w:trPr>
        <w:tc>
          <w:tcPr>
            <w:tcW w:w="1800" w:type="dxa"/>
          </w:tcPr>
          <w:p w14:paraId="48CB83FA" w14:textId="77777777" w:rsidR="008D3E2E" w:rsidRPr="00952083" w:rsidRDefault="008D3E2E" w:rsidP="008D3E2E"/>
        </w:tc>
        <w:tc>
          <w:tcPr>
            <w:tcW w:w="8190" w:type="dxa"/>
          </w:tcPr>
          <w:p w14:paraId="4292E543" w14:textId="77777777" w:rsidR="008D3E2E" w:rsidRDefault="008D3E2E" w:rsidP="008D3E2E">
            <w:pPr>
              <w:snapToGrid w:val="0"/>
            </w:pPr>
          </w:p>
        </w:tc>
      </w:tr>
    </w:tbl>
    <w:p w14:paraId="6A5BCA9F" w14:textId="77777777" w:rsidR="00C52B8D" w:rsidRPr="00952083" w:rsidRDefault="00C52B8D">
      <w:pPr>
        <w:pStyle w:val="Header"/>
        <w:tabs>
          <w:tab w:val="clear" w:pos="4320"/>
          <w:tab w:val="clear" w:pos="8640"/>
        </w:tabs>
      </w:pPr>
    </w:p>
    <w:p w14:paraId="5E793151" w14:textId="520C8F1D" w:rsidR="00C52B8D" w:rsidRDefault="00CE68F5" w:rsidP="00CE68F5">
      <w:pPr>
        <w:pStyle w:val="ListParagraph"/>
        <w:numPr>
          <w:ilvl w:val="3"/>
          <w:numId w:val="48"/>
        </w:numPr>
        <w:rPr>
          <w:b/>
          <w:bCs/>
        </w:rPr>
      </w:pPr>
      <w:r>
        <w:rPr>
          <w:b/>
          <w:bCs/>
        </w:rPr>
        <w:t xml:space="preserve"> </w:t>
      </w:r>
      <w:r w:rsidR="00C52B8D" w:rsidRPr="00952083">
        <w:rPr>
          <w:b/>
          <w:bCs/>
        </w:rPr>
        <w:t>System Security Officer:</w:t>
      </w:r>
    </w:p>
    <w:p w14:paraId="6A65DE6B" w14:textId="77777777" w:rsidR="00EF50F4" w:rsidRPr="00952083" w:rsidRDefault="00EF50F4">
      <w:pPr>
        <w:pStyle w:val="Header"/>
        <w:tabs>
          <w:tab w:val="clear" w:pos="4320"/>
          <w:tab w:val="clear" w:pos="8640"/>
        </w:tabs>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8D3E2E" w:rsidRPr="00952083" w14:paraId="4D6B9579" w14:textId="77777777" w:rsidTr="009C319A">
        <w:trPr>
          <w:cantSplit/>
          <w:trHeight w:val="56"/>
        </w:trPr>
        <w:tc>
          <w:tcPr>
            <w:tcW w:w="1800" w:type="dxa"/>
          </w:tcPr>
          <w:p w14:paraId="6112A196" w14:textId="77777777" w:rsidR="008D3E2E" w:rsidRPr="00952083" w:rsidRDefault="008D3E2E" w:rsidP="008D3E2E">
            <w:r w:rsidRPr="00952083">
              <w:t>Name:</w:t>
            </w:r>
          </w:p>
        </w:tc>
        <w:tc>
          <w:tcPr>
            <w:tcW w:w="8190" w:type="dxa"/>
          </w:tcPr>
          <w:p w14:paraId="22CDD4DB" w14:textId="7613D1B0" w:rsidR="008D3E2E" w:rsidRDefault="008D3E2E" w:rsidP="008D3E2E">
            <w:pPr>
              <w:snapToGrid w:val="0"/>
            </w:pPr>
            <w:r>
              <w:t>Felix Aburto</w:t>
            </w:r>
          </w:p>
        </w:tc>
      </w:tr>
      <w:tr w:rsidR="008D3E2E" w:rsidRPr="00952083" w14:paraId="5E3CF26F" w14:textId="77777777" w:rsidTr="009C319A">
        <w:trPr>
          <w:cantSplit/>
          <w:trHeight w:val="56"/>
        </w:trPr>
        <w:tc>
          <w:tcPr>
            <w:tcW w:w="1800" w:type="dxa"/>
          </w:tcPr>
          <w:p w14:paraId="33521A79" w14:textId="77777777" w:rsidR="008D3E2E" w:rsidRPr="00952083" w:rsidRDefault="008D3E2E" w:rsidP="008D3E2E">
            <w:r w:rsidRPr="00952083">
              <w:t>Title:</w:t>
            </w:r>
          </w:p>
        </w:tc>
        <w:tc>
          <w:tcPr>
            <w:tcW w:w="8190" w:type="dxa"/>
          </w:tcPr>
          <w:p w14:paraId="6FCE73CA" w14:textId="4CD45EEA" w:rsidR="008D3E2E" w:rsidRDefault="008D3E2E" w:rsidP="008D3E2E">
            <w:pPr>
              <w:snapToGrid w:val="0"/>
            </w:pPr>
            <w:r>
              <w:t>Security Engineer</w:t>
            </w:r>
          </w:p>
        </w:tc>
      </w:tr>
      <w:tr w:rsidR="008D3E2E" w:rsidRPr="00952083" w14:paraId="2459278C" w14:textId="77777777" w:rsidTr="009C319A">
        <w:trPr>
          <w:cantSplit/>
          <w:trHeight w:val="56"/>
        </w:trPr>
        <w:tc>
          <w:tcPr>
            <w:tcW w:w="1800" w:type="dxa"/>
          </w:tcPr>
          <w:p w14:paraId="632D7572" w14:textId="77777777" w:rsidR="008D3E2E" w:rsidRPr="00952083" w:rsidRDefault="008D3E2E" w:rsidP="008D3E2E">
            <w:r w:rsidRPr="00952083">
              <w:t>Office Address:</w:t>
            </w:r>
          </w:p>
        </w:tc>
        <w:tc>
          <w:tcPr>
            <w:tcW w:w="8190" w:type="dxa"/>
          </w:tcPr>
          <w:p w14:paraId="61FF908C" w14:textId="7963D5E4" w:rsidR="008D3E2E" w:rsidRDefault="008D3E2E" w:rsidP="008D3E2E">
            <w:pPr>
              <w:snapToGrid w:val="0"/>
            </w:pPr>
            <w:r>
              <w:t xml:space="preserve">3823 fakename street Huntsville AL </w:t>
            </w:r>
          </w:p>
        </w:tc>
      </w:tr>
      <w:tr w:rsidR="008D3E2E" w:rsidRPr="00952083" w14:paraId="5173B2CD" w14:textId="77777777" w:rsidTr="009C319A">
        <w:trPr>
          <w:cantSplit/>
          <w:trHeight w:val="56"/>
        </w:trPr>
        <w:tc>
          <w:tcPr>
            <w:tcW w:w="1800" w:type="dxa"/>
          </w:tcPr>
          <w:p w14:paraId="0B4EF3CA" w14:textId="77777777" w:rsidR="008D3E2E" w:rsidRPr="00952083" w:rsidRDefault="008D3E2E" w:rsidP="008D3E2E">
            <w:r w:rsidRPr="00952083">
              <w:t>Work Phone:</w:t>
            </w:r>
          </w:p>
        </w:tc>
        <w:tc>
          <w:tcPr>
            <w:tcW w:w="8190" w:type="dxa"/>
          </w:tcPr>
          <w:p w14:paraId="6EEB3C42" w14:textId="7B167F8A" w:rsidR="008D3E2E" w:rsidRDefault="008D3E2E" w:rsidP="008D3E2E">
            <w:pPr>
              <w:snapToGrid w:val="0"/>
            </w:pPr>
            <w:r>
              <w:t>256-248-58477</w:t>
            </w:r>
          </w:p>
        </w:tc>
      </w:tr>
      <w:tr w:rsidR="008D3E2E" w:rsidRPr="00952083" w14:paraId="7CF96760" w14:textId="77777777" w:rsidTr="009C319A">
        <w:trPr>
          <w:cantSplit/>
          <w:trHeight w:val="56"/>
        </w:trPr>
        <w:tc>
          <w:tcPr>
            <w:tcW w:w="1800" w:type="dxa"/>
          </w:tcPr>
          <w:p w14:paraId="5E9F4201" w14:textId="77777777" w:rsidR="008D3E2E" w:rsidRPr="00952083" w:rsidRDefault="008D3E2E" w:rsidP="008D3E2E">
            <w:r w:rsidRPr="00952083">
              <w:t>e-Mail Address:</w:t>
            </w:r>
          </w:p>
        </w:tc>
        <w:tc>
          <w:tcPr>
            <w:tcW w:w="8190" w:type="dxa"/>
          </w:tcPr>
          <w:p w14:paraId="1EB410E8" w14:textId="1EF542B5" w:rsidR="008D3E2E" w:rsidRDefault="008D3E2E" w:rsidP="008D3E2E">
            <w:pPr>
              <w:snapToGrid w:val="0"/>
            </w:pPr>
            <w:r>
              <w:t>Faburto@lionsecc.com</w:t>
            </w:r>
          </w:p>
        </w:tc>
      </w:tr>
    </w:tbl>
    <w:p w14:paraId="77ED5F0C" w14:textId="77777777" w:rsidR="008B3611" w:rsidRPr="008B3611" w:rsidRDefault="00357C60" w:rsidP="008B3611">
      <w:pPr>
        <w:pStyle w:val="NormalWeb"/>
        <w:rPr>
          <w:rFonts w:ascii="Times New Roman" w:eastAsia="Times New Roman" w:hAnsi="Times New Roman" w:cs="Times New Roman"/>
          <w:b/>
          <w:bCs/>
        </w:rPr>
      </w:pPr>
      <w:r w:rsidRPr="00952083">
        <w:rPr>
          <w:b/>
          <w:bCs/>
        </w:rPr>
        <w:t>General Description/Purpose of System</w:t>
      </w:r>
      <w:r w:rsidR="003A561B" w:rsidRPr="003A561B">
        <w:rPr>
          <w:b/>
          <w:bCs/>
        </w:rPr>
        <w:t xml:space="preserve">: </w:t>
      </w:r>
      <w:r w:rsidR="00071358">
        <w:t xml:space="preserve"> </w:t>
      </w:r>
      <w:r w:rsidRPr="00BE540D">
        <w:t xml:space="preserve">What is the function/purpose of the system?  </w:t>
      </w:r>
      <w:r w:rsidRPr="00071358">
        <w:rPr>
          <w:b/>
        </w:rPr>
        <w:t>[</w:t>
      </w:r>
      <w:r w:rsidRPr="00071358">
        <w:rPr>
          <w:rFonts w:eastAsia="MS Mincho"/>
        </w:rPr>
        <w:t xml:space="preserve"> </w:t>
      </w:r>
      <w:r w:rsidR="008B3611" w:rsidRPr="008B3611">
        <w:rPr>
          <w:rFonts w:ascii="Times New Roman" w:eastAsia="Times New Roman" w:hAnsi="Times New Roman" w:cs="Times New Roman"/>
          <w:b/>
          <w:bCs/>
        </w:rPr>
        <w:t>The primary function of the system within this cybersecurity consulting firm is to securely manage, process, and store Government Controlled Unclassified Information (CUI) as part of the firm's core business operations. This includes conducting security assessments, performing incident response, and managing compliance audits for various government contracts. The system is specifically designed to meet the stringent security requirements mandated for handling CUI, ensuring the confidentiality, integrity, and availability of sensitive information.</w:t>
      </w:r>
    </w:p>
    <w:p w14:paraId="68643A5B" w14:textId="77777777" w:rsidR="008B3611" w:rsidRPr="008B3611" w:rsidRDefault="008B3611" w:rsidP="008B3611">
      <w:pPr>
        <w:spacing w:before="100" w:beforeAutospacing="1" w:after="100" w:afterAutospacing="1"/>
        <w:rPr>
          <w:b/>
          <w:bCs/>
        </w:rPr>
      </w:pPr>
      <w:r w:rsidRPr="008B3611">
        <w:rPr>
          <w:b/>
          <w:bCs/>
        </w:rPr>
        <w:lastRenderedPageBreak/>
        <w:t>To achieve these objectives, the system facilitates secure internal operations across multiple workstations and a dedicated server infrastructure. This infrastructure is segmented into subnets to isolate different parts of the network, thereby enhancing security and managing network traffic efficiently. Additionally, the system supports external communication through encrypted channels, allowing for the secure transfer of CUI between the firm and its government clients.</w:t>
      </w:r>
    </w:p>
    <w:p w14:paraId="681F9D95" w14:textId="77777777" w:rsidR="008B3611" w:rsidRPr="008B3611" w:rsidRDefault="008B3611" w:rsidP="008B3611">
      <w:pPr>
        <w:spacing w:before="100" w:beforeAutospacing="1" w:after="100" w:afterAutospacing="1"/>
        <w:rPr>
          <w:b/>
          <w:bCs/>
        </w:rPr>
      </w:pPr>
      <w:r w:rsidRPr="008B3611">
        <w:rPr>
          <w:b/>
          <w:bCs/>
        </w:rPr>
        <w:t>The Apache Web Server within the system is dedicated to hosting internal tools and secure repositories where sensitive data, including client reports and compliance documentation, is stored. These resources are accessible only to authorized personnel, further ensuring the protection of CUI.</w:t>
      </w:r>
    </w:p>
    <w:p w14:paraId="1FED45E2" w14:textId="6CA2D499" w:rsidR="008B3611" w:rsidRPr="008B3611" w:rsidRDefault="008B3611" w:rsidP="008B3611">
      <w:pPr>
        <w:spacing w:before="100" w:beforeAutospacing="1" w:after="100" w:afterAutospacing="1"/>
        <w:rPr>
          <w:b/>
          <w:bCs/>
        </w:rPr>
      </w:pPr>
      <w:r w:rsidRPr="008B3611">
        <w:rPr>
          <w:b/>
          <w:bCs/>
        </w:rPr>
        <w:t>Overall, the system is engineered to comply with government security regulations and best practices, emphasizing robust access controls, continuous monitoring, and incident response capabilities. The system not only supports the firm’s internal operations but also serves as a critical component in delivering secure, reliable, and compliant cybersecurity services to government clients.</w:t>
      </w:r>
      <w:r w:rsidRPr="008B3611">
        <w:rPr>
          <w:b/>
          <w:bCs/>
        </w:rPr>
        <w:t>]</w:t>
      </w:r>
    </w:p>
    <w:p w14:paraId="01442621" w14:textId="6C9EA007" w:rsidR="00357C60" w:rsidRPr="00071358" w:rsidRDefault="00357C60" w:rsidP="008B3611">
      <w:pPr>
        <w:pStyle w:val="Header"/>
        <w:tabs>
          <w:tab w:val="clear" w:pos="4320"/>
          <w:tab w:val="clear" w:pos="8640"/>
        </w:tabs>
        <w:spacing w:before="240"/>
        <w:ind w:left="418"/>
      </w:pPr>
    </w:p>
    <w:p w14:paraId="2E776B60" w14:textId="77777777" w:rsidR="0057591F" w:rsidRPr="0057591F" w:rsidRDefault="0057591F" w:rsidP="0057591F">
      <w:pPr>
        <w:pStyle w:val="Header"/>
        <w:tabs>
          <w:tab w:val="clear" w:pos="4320"/>
          <w:tab w:val="clear" w:pos="8640"/>
        </w:tabs>
        <w:rPr>
          <w:rFonts w:eastAsia="MS Mincho"/>
        </w:rPr>
      </w:pPr>
    </w:p>
    <w:p w14:paraId="365EFBDF" w14:textId="77777777" w:rsidR="00357C60" w:rsidRDefault="00357C60" w:rsidP="00CE68F5">
      <w:pPr>
        <w:pStyle w:val="ListParagraph"/>
        <w:numPr>
          <w:ilvl w:val="2"/>
          <w:numId w:val="48"/>
        </w:numPr>
        <w:rPr>
          <w:b/>
        </w:rPr>
      </w:pPr>
      <w:r w:rsidRPr="00580DB5">
        <w:t>Number of end users and privileged users:</w:t>
      </w:r>
      <w:r w:rsidRPr="00952083">
        <w:rPr>
          <w:b/>
        </w:rPr>
        <w:t xml:space="preserve"> [</w:t>
      </w:r>
      <w:r w:rsidRPr="00FC2BA4">
        <w:rPr>
          <w:b/>
          <w:color w:val="FF0000"/>
        </w:rPr>
        <w:t xml:space="preserve">In the table below, provide the </w:t>
      </w:r>
      <w:r w:rsidRPr="00FC2BA4">
        <w:rPr>
          <w:b/>
          <w:i/>
          <w:color w:val="FF0000"/>
          <w:u w:val="single"/>
        </w:rPr>
        <w:t>approximate</w:t>
      </w:r>
      <w:r w:rsidRPr="00FC2BA4">
        <w:rPr>
          <w:b/>
          <w:color w:val="FF0000"/>
        </w:rPr>
        <w:t xml:space="preserve"> number of users and administrators of the system</w:t>
      </w:r>
      <w:r w:rsidR="000F04DA" w:rsidRPr="000F04DA">
        <w:rPr>
          <w:b/>
        </w:rPr>
        <w:t xml:space="preserve">.  </w:t>
      </w:r>
      <w:r>
        <w:rPr>
          <w:b/>
          <w:color w:val="FF0000"/>
        </w:rPr>
        <w:t xml:space="preserve">Include all those with privileged access such as system administrators, database administrators, application administrators, etc.  Add rows to define different roles </w:t>
      </w:r>
      <w:r w:rsidR="00335968">
        <w:rPr>
          <w:rFonts w:eastAsia="MS Mincho"/>
          <w:b/>
          <w:color w:val="FF0000"/>
        </w:rPr>
        <w:t>as needed</w:t>
      </w:r>
      <w:r>
        <w:rPr>
          <w:b/>
          <w:color w:val="FF0000"/>
        </w:rPr>
        <w:t>.</w:t>
      </w:r>
      <w:r w:rsidRPr="00952083">
        <w:rPr>
          <w:b/>
        </w:rPr>
        <w:t>]</w:t>
      </w:r>
    </w:p>
    <w:p w14:paraId="74F16F9D" w14:textId="77777777" w:rsidR="00BF669B" w:rsidRDefault="00BF669B" w:rsidP="00357C60">
      <w:pPr>
        <w:pStyle w:val="Header"/>
        <w:tabs>
          <w:tab w:val="clear" w:pos="4320"/>
          <w:tab w:val="clear" w:pos="8640"/>
        </w:tabs>
        <w:rPr>
          <w:b/>
        </w:rPr>
      </w:pPr>
    </w:p>
    <w:p w14:paraId="6D53DB36" w14:textId="77777777" w:rsidR="00BF669B" w:rsidRDefault="00BF669B" w:rsidP="009B779D">
      <w:pPr>
        <w:pStyle w:val="Header"/>
        <w:tabs>
          <w:tab w:val="clear" w:pos="4320"/>
          <w:tab w:val="clear" w:pos="8640"/>
        </w:tabs>
        <w:jc w:val="center"/>
        <w:outlineLvl w:val="0"/>
        <w:rPr>
          <w:b/>
        </w:rPr>
      </w:pPr>
      <w:r>
        <w:rPr>
          <w:b/>
        </w:rPr>
        <w:t>Roles of Users and Number of Each Type:</w:t>
      </w:r>
    </w:p>
    <w:p w14:paraId="450D8627" w14:textId="77777777" w:rsidR="00357C60" w:rsidRPr="00952083" w:rsidRDefault="00357C60" w:rsidP="00357C60">
      <w:pPr>
        <w:pStyle w:val="Header"/>
        <w:tabs>
          <w:tab w:val="clear" w:pos="4320"/>
          <w:tab w:val="clear" w:pos="864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0"/>
        <w:gridCol w:w="4019"/>
      </w:tblGrid>
      <w:tr w:rsidR="00357C60" w:rsidRPr="00935DF4" w14:paraId="2B358177" w14:textId="77777777" w:rsidTr="002A3365">
        <w:trPr>
          <w:jc w:val="center"/>
        </w:trPr>
        <w:tc>
          <w:tcPr>
            <w:tcW w:w="3930" w:type="dxa"/>
            <w:tcBorders>
              <w:top w:val="single" w:sz="4" w:space="0" w:color="auto"/>
              <w:left w:val="single" w:sz="4" w:space="0" w:color="auto"/>
              <w:bottom w:val="single" w:sz="4" w:space="0" w:color="auto"/>
              <w:right w:val="single" w:sz="4" w:space="0" w:color="auto"/>
            </w:tcBorders>
            <w:shd w:val="pct15" w:color="auto" w:fill="FFFFFF"/>
            <w:vAlign w:val="center"/>
          </w:tcPr>
          <w:p w14:paraId="32E0506C" w14:textId="77777777" w:rsidR="00357C60" w:rsidRPr="0012334A" w:rsidRDefault="00357C60" w:rsidP="0012334A">
            <w:pPr>
              <w:jc w:val="center"/>
              <w:rPr>
                <w:b/>
                <w:bCs/>
                <w:sz w:val="20"/>
                <w:szCs w:val="20"/>
              </w:rPr>
            </w:pPr>
            <w:r w:rsidRPr="0012334A">
              <w:rPr>
                <w:b/>
                <w:bCs/>
                <w:sz w:val="20"/>
                <w:szCs w:val="20"/>
              </w:rPr>
              <w:t>Number of Users</w:t>
            </w:r>
          </w:p>
        </w:tc>
        <w:tc>
          <w:tcPr>
            <w:tcW w:w="4019" w:type="dxa"/>
            <w:tcBorders>
              <w:top w:val="single" w:sz="4" w:space="0" w:color="auto"/>
              <w:left w:val="single" w:sz="4" w:space="0" w:color="auto"/>
              <w:bottom w:val="single" w:sz="4" w:space="0" w:color="auto"/>
              <w:right w:val="single" w:sz="4" w:space="0" w:color="auto"/>
            </w:tcBorders>
            <w:shd w:val="pct15" w:color="auto" w:fill="FFFFFF"/>
            <w:vAlign w:val="center"/>
          </w:tcPr>
          <w:p w14:paraId="627A194C" w14:textId="77777777" w:rsidR="00357C60" w:rsidRPr="0012334A" w:rsidRDefault="00357C60" w:rsidP="0012334A">
            <w:pPr>
              <w:pStyle w:val="Header"/>
              <w:tabs>
                <w:tab w:val="clear" w:pos="4320"/>
                <w:tab w:val="clear" w:pos="8640"/>
              </w:tabs>
              <w:jc w:val="center"/>
              <w:rPr>
                <w:b/>
                <w:sz w:val="20"/>
                <w:szCs w:val="20"/>
              </w:rPr>
            </w:pPr>
            <w:r w:rsidRPr="0012334A">
              <w:rPr>
                <w:b/>
                <w:sz w:val="20"/>
                <w:szCs w:val="20"/>
              </w:rPr>
              <w:t>Number of Administrators/</w:t>
            </w:r>
          </w:p>
          <w:p w14:paraId="01295F31" w14:textId="77777777" w:rsidR="00357C60" w:rsidRPr="0012334A" w:rsidRDefault="00357C60" w:rsidP="0012334A">
            <w:pPr>
              <w:pStyle w:val="Header"/>
              <w:tabs>
                <w:tab w:val="clear" w:pos="4320"/>
                <w:tab w:val="clear" w:pos="8640"/>
              </w:tabs>
              <w:jc w:val="center"/>
              <w:rPr>
                <w:b/>
                <w:sz w:val="20"/>
                <w:szCs w:val="20"/>
              </w:rPr>
            </w:pPr>
            <w:r w:rsidRPr="0012334A">
              <w:rPr>
                <w:b/>
                <w:sz w:val="20"/>
                <w:szCs w:val="20"/>
              </w:rPr>
              <w:t>Privileged Users</w:t>
            </w:r>
          </w:p>
        </w:tc>
      </w:tr>
      <w:tr w:rsidR="00357C60" w:rsidRPr="00952083" w14:paraId="6BA5246C" w14:textId="77777777" w:rsidTr="002A3365">
        <w:trPr>
          <w:jc w:val="center"/>
        </w:trPr>
        <w:tc>
          <w:tcPr>
            <w:tcW w:w="3930" w:type="dxa"/>
            <w:tcBorders>
              <w:top w:val="single" w:sz="4" w:space="0" w:color="auto"/>
              <w:left w:val="single" w:sz="4" w:space="0" w:color="auto"/>
              <w:bottom w:val="single" w:sz="4" w:space="0" w:color="auto"/>
              <w:right w:val="single" w:sz="4" w:space="0" w:color="auto"/>
            </w:tcBorders>
          </w:tcPr>
          <w:p w14:paraId="3EB48195" w14:textId="1F82EA68" w:rsidR="00357C60" w:rsidRPr="00952083" w:rsidRDefault="009B463C" w:rsidP="00357C60">
            <w:pPr>
              <w:pStyle w:val="Header"/>
              <w:tabs>
                <w:tab w:val="clear" w:pos="4320"/>
                <w:tab w:val="clear" w:pos="8640"/>
              </w:tabs>
            </w:pPr>
            <w:r>
              <w:t>10</w:t>
            </w:r>
          </w:p>
        </w:tc>
        <w:tc>
          <w:tcPr>
            <w:tcW w:w="4019" w:type="dxa"/>
            <w:tcBorders>
              <w:top w:val="single" w:sz="4" w:space="0" w:color="auto"/>
              <w:left w:val="single" w:sz="4" w:space="0" w:color="auto"/>
              <w:bottom w:val="single" w:sz="4" w:space="0" w:color="auto"/>
              <w:right w:val="single" w:sz="4" w:space="0" w:color="auto"/>
            </w:tcBorders>
          </w:tcPr>
          <w:p w14:paraId="2DDBFDD2" w14:textId="4F30A12A" w:rsidR="00357C60" w:rsidRPr="00952083" w:rsidRDefault="009B463C" w:rsidP="00357C60">
            <w:pPr>
              <w:pStyle w:val="Header"/>
              <w:tabs>
                <w:tab w:val="clear" w:pos="4320"/>
                <w:tab w:val="clear" w:pos="8640"/>
              </w:tabs>
            </w:pPr>
            <w:r>
              <w:t>2</w:t>
            </w:r>
          </w:p>
        </w:tc>
      </w:tr>
    </w:tbl>
    <w:p w14:paraId="40710E1B" w14:textId="2AF165DF" w:rsidR="00AD3C06" w:rsidRPr="00071358" w:rsidRDefault="006B3B28" w:rsidP="00071358">
      <w:pPr>
        <w:pStyle w:val="Header"/>
        <w:numPr>
          <w:ilvl w:val="1"/>
          <w:numId w:val="48"/>
        </w:numPr>
        <w:tabs>
          <w:tab w:val="clear" w:pos="4320"/>
          <w:tab w:val="clear" w:pos="8640"/>
        </w:tabs>
        <w:spacing w:before="240"/>
        <w:ind w:left="418" w:hanging="418"/>
        <w:rPr>
          <w:b/>
          <w:bCs/>
        </w:rPr>
      </w:pPr>
      <w:bookmarkStart w:id="0" w:name="SysEnviron"/>
      <w:bookmarkEnd w:id="0"/>
      <w:r w:rsidRPr="00AD3C06">
        <w:rPr>
          <w:b/>
          <w:bCs/>
        </w:rPr>
        <w:t>General</w:t>
      </w:r>
      <w:r w:rsidR="00AD3C06" w:rsidRPr="00AD3C06">
        <w:rPr>
          <w:b/>
          <w:bCs/>
        </w:rPr>
        <w:t xml:space="preserve"> Description of Information</w:t>
      </w:r>
      <w:r w:rsidR="003A561B" w:rsidRPr="003A561B">
        <w:rPr>
          <w:b/>
          <w:bCs/>
        </w:rPr>
        <w:t xml:space="preserve">: </w:t>
      </w:r>
      <w:r w:rsidR="00360B89" w:rsidRPr="00071358">
        <w:rPr>
          <w:bCs/>
        </w:rPr>
        <w:t xml:space="preserve">CUI </w:t>
      </w:r>
      <w:r w:rsidR="00AD3C06" w:rsidRPr="00071358">
        <w:rPr>
          <w:bCs/>
        </w:rPr>
        <w:t>information types processed</w:t>
      </w:r>
      <w:r w:rsidR="00713147" w:rsidRPr="00071358">
        <w:rPr>
          <w:bCs/>
        </w:rPr>
        <w:t>, stored, or transmitted by</w:t>
      </w:r>
      <w:r w:rsidR="00AD3C06" w:rsidRPr="00071358">
        <w:rPr>
          <w:bCs/>
        </w:rPr>
        <w:t xml:space="preserve"> the system </w:t>
      </w:r>
      <w:r w:rsidR="00845C72" w:rsidRPr="00071358">
        <w:rPr>
          <w:bCs/>
        </w:rPr>
        <w:t>are</w:t>
      </w:r>
      <w:r w:rsidR="00AD3C06" w:rsidRPr="00071358">
        <w:rPr>
          <w:bCs/>
        </w:rPr>
        <w:t xml:space="preserve"> determined and documented. </w:t>
      </w:r>
      <w:r w:rsidR="00845C72" w:rsidRPr="00071358">
        <w:rPr>
          <w:bCs/>
        </w:rPr>
        <w:t xml:space="preserve">For more information, see the CUI Registry at </w:t>
      </w:r>
      <w:hyperlink r:id="rId8" w:history="1">
        <w:r w:rsidR="00845C72" w:rsidRPr="00071358">
          <w:rPr>
            <w:rStyle w:val="Hyperlink"/>
            <w:bCs/>
          </w:rPr>
          <w:t>https://www.archives.gov/cui/registry/category-list</w:t>
        </w:r>
      </w:hyperlink>
      <w:r w:rsidR="00845C72" w:rsidRPr="00071358">
        <w:rPr>
          <w:bCs/>
        </w:rPr>
        <w:t xml:space="preserve">. </w:t>
      </w:r>
      <w:r w:rsidR="00713147" w:rsidRPr="00071358">
        <w:rPr>
          <w:bCs/>
        </w:rPr>
        <w:t>[</w:t>
      </w:r>
      <w:r w:rsidR="00713147" w:rsidRPr="00071358">
        <w:rPr>
          <w:b/>
          <w:bCs/>
          <w:color w:val="FF0000"/>
        </w:rPr>
        <w:t>Document the CUI information types processed, stored, or transmitted by the system below</w:t>
      </w:r>
      <w:r w:rsidR="00713147" w:rsidRPr="00071358">
        <w:rPr>
          <w:bCs/>
        </w:rPr>
        <w:t>].</w:t>
      </w:r>
      <w:r w:rsidR="00AD3C06" w:rsidRPr="00071358">
        <w:rPr>
          <w:bCs/>
        </w:rPr>
        <w:t xml:space="preserve"> </w:t>
      </w:r>
    </w:p>
    <w:p w14:paraId="0A756733" w14:textId="77777777" w:rsidR="005E5049" w:rsidRPr="00794F41" w:rsidRDefault="005E5049" w:rsidP="00AD3C06">
      <w:pPr>
        <w:tabs>
          <w:tab w:val="left" w:pos="540"/>
        </w:tabs>
        <w:rPr>
          <w:bCs/>
        </w:rPr>
      </w:pPr>
    </w:p>
    <w:p w14:paraId="7615CD51" w14:textId="77777777" w:rsidR="00E61726" w:rsidRDefault="00E61726" w:rsidP="00E61726">
      <w:pPr>
        <w:pStyle w:val="ListParagraph"/>
        <w:numPr>
          <w:ilvl w:val="0"/>
          <w:numId w:val="48"/>
        </w:numPr>
        <w:tabs>
          <w:tab w:val="left" w:pos="540"/>
        </w:tabs>
        <w:rPr>
          <w:b/>
          <w:bCs/>
          <w:u w:val="single"/>
        </w:rPr>
      </w:pPr>
      <w:r w:rsidRPr="00E61726">
        <w:rPr>
          <w:b/>
          <w:bCs/>
          <w:u w:val="single"/>
        </w:rPr>
        <w:t>S</w:t>
      </w:r>
      <w:r>
        <w:rPr>
          <w:b/>
          <w:bCs/>
          <w:u w:val="single"/>
        </w:rPr>
        <w:t>YSTEM ENVIRONMENT</w:t>
      </w:r>
      <w:r w:rsidRPr="00E61726">
        <w:rPr>
          <w:b/>
          <w:bCs/>
          <w:u w:val="single"/>
        </w:rPr>
        <w:t xml:space="preserve"> </w:t>
      </w:r>
    </w:p>
    <w:p w14:paraId="3D728F97" w14:textId="77777777" w:rsidR="00114587" w:rsidRPr="00E61726" w:rsidRDefault="00114587" w:rsidP="00114587">
      <w:pPr>
        <w:pStyle w:val="ListParagraph"/>
        <w:tabs>
          <w:tab w:val="left" w:pos="540"/>
        </w:tabs>
        <w:ind w:left="360"/>
        <w:rPr>
          <w:b/>
          <w:bCs/>
          <w:u w:val="single"/>
        </w:rPr>
      </w:pPr>
    </w:p>
    <w:p w14:paraId="6EFB74BC" w14:textId="3440BD73" w:rsidR="00E61726" w:rsidRDefault="00E61726" w:rsidP="00E61726">
      <w:pPr>
        <w:pStyle w:val="Header"/>
        <w:tabs>
          <w:tab w:val="clear" w:pos="4320"/>
          <w:tab w:val="clear" w:pos="8640"/>
        </w:tabs>
      </w:pPr>
      <w:r w:rsidRPr="00952083">
        <w:t xml:space="preserve">Include a </w:t>
      </w:r>
      <w:r w:rsidRPr="00952083">
        <w:rPr>
          <w:u w:val="single"/>
        </w:rPr>
        <w:t xml:space="preserve">detailed </w:t>
      </w:r>
      <w:r w:rsidRPr="00952083">
        <w:t>topology narrative and graphic that clearly depict</w:t>
      </w:r>
      <w:r>
        <w:t>s</w:t>
      </w:r>
      <w:r w:rsidRPr="00952083">
        <w:t xml:space="preserve"> the system boundaries, system interconnections, and </w:t>
      </w:r>
      <w:r w:rsidR="00D02363">
        <w:t>key</w:t>
      </w:r>
      <w:r w:rsidR="00D02363" w:rsidRPr="00952083">
        <w:t xml:space="preserve"> </w:t>
      </w:r>
      <w:r w:rsidRPr="00952083">
        <w:t>devices</w:t>
      </w:r>
      <w:r>
        <w:t xml:space="preserve">.  </w:t>
      </w:r>
      <w:r w:rsidRPr="00952083">
        <w:t>(Note</w:t>
      </w:r>
      <w:r w:rsidRPr="003A561B">
        <w:rPr>
          <w:b/>
        </w:rPr>
        <w:t xml:space="preserve">: </w:t>
      </w:r>
      <w:r w:rsidRPr="00B318D2">
        <w:rPr>
          <w:i/>
        </w:rPr>
        <w:t>this does not require depicting every workstation or desktop</w:t>
      </w:r>
      <w:r w:rsidRPr="00952083">
        <w:t xml:space="preserve">, but include an instance for each operating system in use, an instance for portable components (if applicable), </w:t>
      </w:r>
      <w:r w:rsidRPr="005E5049">
        <w:t>all</w:t>
      </w:r>
      <w:r w:rsidRPr="00713147">
        <w:t xml:space="preserve"> </w:t>
      </w:r>
      <w:r w:rsidR="00E521E9">
        <w:t xml:space="preserve">virtual and physical </w:t>
      </w:r>
      <w:r w:rsidRPr="005E5049">
        <w:t>servers</w:t>
      </w:r>
      <w:r w:rsidRPr="00952083">
        <w:t xml:space="preserve"> </w:t>
      </w:r>
      <w:r>
        <w:t>(</w:t>
      </w:r>
      <w:r w:rsidR="00D02363">
        <w:t xml:space="preserve">e.g., </w:t>
      </w:r>
      <w:r w:rsidRPr="00952083">
        <w:t xml:space="preserve">file, print, web, </w:t>
      </w:r>
      <w:r>
        <w:t xml:space="preserve">database, </w:t>
      </w:r>
      <w:r w:rsidRPr="00952083">
        <w:t>application</w:t>
      </w:r>
      <w:r>
        <w:t>),</w:t>
      </w:r>
      <w:r w:rsidRPr="00952083">
        <w:t xml:space="preserve"> as well as any </w:t>
      </w:r>
      <w:r>
        <w:t xml:space="preserve">networked workstations (e.g., Unix, Windows, Mac, Linux), </w:t>
      </w:r>
      <w:r w:rsidRPr="00952083">
        <w:t xml:space="preserve">firewalls, routers, switches, </w:t>
      </w:r>
      <w:r>
        <w:t>copiers, printers, lab equipment, handhelds</w:t>
      </w:r>
      <w:r w:rsidR="00D02363">
        <w:t>)</w:t>
      </w:r>
      <w:r w:rsidRPr="00952083">
        <w:t xml:space="preserve">.  If components of other systems that interconnect/interface with this system need to be shown on the diagram, denote </w:t>
      </w:r>
      <w:r w:rsidR="00D02363">
        <w:t xml:space="preserve">the </w:t>
      </w:r>
      <w:r w:rsidRPr="00952083">
        <w:t>system boundaries b</w:t>
      </w:r>
      <w:r>
        <w:t xml:space="preserve">y referencing the security plans </w:t>
      </w:r>
      <w:r w:rsidR="00713147">
        <w:t xml:space="preserve">or names and owners </w:t>
      </w:r>
      <w:r w:rsidRPr="00952083">
        <w:t xml:space="preserve">of </w:t>
      </w:r>
      <w:r w:rsidR="00713147">
        <w:t xml:space="preserve">the </w:t>
      </w:r>
      <w:r w:rsidRPr="00952083">
        <w:t>other system(s) in the diagram.</w:t>
      </w:r>
      <w:r>
        <w:t xml:space="preserve">  </w:t>
      </w:r>
    </w:p>
    <w:p w14:paraId="4D37A0FE" w14:textId="77777777" w:rsidR="004D1E2B" w:rsidRDefault="004D1E2B" w:rsidP="00E61726">
      <w:pPr>
        <w:pStyle w:val="Header"/>
        <w:tabs>
          <w:tab w:val="clear" w:pos="4320"/>
          <w:tab w:val="clear" w:pos="8640"/>
        </w:tabs>
      </w:pPr>
    </w:p>
    <w:p w14:paraId="1F7750EC" w14:textId="799DA807" w:rsidR="004D1E2B" w:rsidRDefault="004D1E2B" w:rsidP="00E61726">
      <w:pPr>
        <w:pStyle w:val="Header"/>
        <w:tabs>
          <w:tab w:val="clear" w:pos="4320"/>
          <w:tab w:val="clear" w:pos="8640"/>
        </w:tabs>
      </w:pPr>
      <w:r>
        <w:rPr>
          <w:noProof/>
        </w:rPr>
        <w:lastRenderedPageBreak/>
        <w:drawing>
          <wp:inline distT="0" distB="0" distL="0" distR="0" wp14:anchorId="15680002" wp14:editId="0C7B84AD">
            <wp:extent cx="6301740" cy="6652260"/>
            <wp:effectExtent l="0" t="0" r="3810" b="0"/>
            <wp:docPr id="562188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740" cy="6652260"/>
                    </a:xfrm>
                    <a:prstGeom prst="rect">
                      <a:avLst/>
                    </a:prstGeom>
                    <a:noFill/>
                    <a:ln>
                      <a:noFill/>
                    </a:ln>
                  </pic:spPr>
                </pic:pic>
              </a:graphicData>
            </a:graphic>
          </wp:inline>
        </w:drawing>
      </w:r>
    </w:p>
    <w:p w14:paraId="1AA930F4" w14:textId="77777777" w:rsidR="004D1E2B" w:rsidRPr="006725B0" w:rsidRDefault="004D1E2B" w:rsidP="00E61726">
      <w:pPr>
        <w:pStyle w:val="Header"/>
        <w:tabs>
          <w:tab w:val="clear" w:pos="4320"/>
          <w:tab w:val="clear" w:pos="8640"/>
        </w:tabs>
        <w:rPr>
          <w:b/>
          <w:bCs/>
        </w:rPr>
      </w:pPr>
    </w:p>
    <w:p w14:paraId="70AB8DBC" w14:textId="77777777" w:rsidR="009B463C" w:rsidRDefault="009B463C" w:rsidP="00E61726">
      <w:pPr>
        <w:tabs>
          <w:tab w:val="left" w:pos="540"/>
        </w:tabs>
        <w:rPr>
          <w:b/>
          <w:color w:val="000000"/>
        </w:rPr>
      </w:pPr>
    </w:p>
    <w:p w14:paraId="2B1E9704" w14:textId="77777777" w:rsidR="008B3611" w:rsidRPr="008B3611" w:rsidRDefault="00E61726" w:rsidP="008B3611">
      <w:pPr>
        <w:tabs>
          <w:tab w:val="left" w:pos="540"/>
        </w:tabs>
        <w:rPr>
          <w:b/>
          <w:color w:val="000000"/>
        </w:rPr>
      </w:pPr>
      <w:r w:rsidRPr="000F04DA">
        <w:rPr>
          <w:b/>
          <w:color w:val="000000"/>
        </w:rPr>
        <w:t>[</w:t>
      </w:r>
      <w:r w:rsidR="008B3611" w:rsidRPr="008B3611">
        <w:rPr>
          <w:b/>
          <w:color w:val="000000"/>
        </w:rPr>
        <w:t xml:space="preserve">The network topology of this cybersecurity consulting firm is meticulously designed to support secure and efficient handling of Government Controlled Unclassified Information (CUI), with clearly defined system boundaries and key interconnections. The system connects to the internet through a router, which acts as the primary gateway for all external communications. Immediately behind the router is a firewall, a critical security component that monitors and controls both incoming and outgoing network traffic according to the firm’s established security policies. This firewall is vital in safeguarding the internal network from unauthorized access and </w:t>
      </w:r>
      <w:r w:rsidR="008B3611" w:rsidRPr="008B3611">
        <w:rPr>
          <w:b/>
          <w:color w:val="000000"/>
        </w:rPr>
        <w:lastRenderedPageBreak/>
        <w:t>external threats, effectively demarcating the boundary between the internal system and the external internet.</w:t>
      </w:r>
    </w:p>
    <w:p w14:paraId="4F942E60" w14:textId="77777777" w:rsidR="008B3611" w:rsidRPr="008B3611" w:rsidRDefault="008B3611" w:rsidP="008B3611">
      <w:pPr>
        <w:tabs>
          <w:tab w:val="left" w:pos="540"/>
        </w:tabs>
        <w:rPr>
          <w:b/>
          <w:color w:val="000000"/>
        </w:rPr>
      </w:pPr>
    </w:p>
    <w:p w14:paraId="02C3F305" w14:textId="77777777" w:rsidR="008B3611" w:rsidRPr="008B3611" w:rsidRDefault="008B3611" w:rsidP="008B3611">
      <w:pPr>
        <w:tabs>
          <w:tab w:val="left" w:pos="540"/>
        </w:tabs>
        <w:rPr>
          <w:b/>
          <w:color w:val="000000"/>
        </w:rPr>
      </w:pPr>
      <w:r w:rsidRPr="008B3611">
        <w:rPr>
          <w:b/>
          <w:color w:val="000000"/>
        </w:rPr>
        <w:t>Within the internal network, a central switch interconnects all devices, including Windows workstations used by employees and an Apache web server dedicated to hosting internal tools and secure repositories for CUI. These workstations are organized into distinct subnets, each with a unique IP address range, facilitating the management of network traffic and ensuring efficient operations across different roles and departments within the firm. The Apache web server resides in a dedicated subnet, isolated from other internal traffic, enhancing security and providing better control over the sensitive data it handles, such as security assessment reports, compliance documentation, and other CUI.</w:t>
      </w:r>
    </w:p>
    <w:p w14:paraId="324EA7A3" w14:textId="77777777" w:rsidR="008B3611" w:rsidRPr="008B3611" w:rsidRDefault="008B3611" w:rsidP="008B3611">
      <w:pPr>
        <w:tabs>
          <w:tab w:val="left" w:pos="540"/>
        </w:tabs>
        <w:rPr>
          <w:b/>
          <w:color w:val="000000"/>
        </w:rPr>
      </w:pPr>
    </w:p>
    <w:p w14:paraId="3EB83C3C" w14:textId="0E81E120" w:rsidR="009B463C" w:rsidRPr="009B463C" w:rsidRDefault="008B3611" w:rsidP="008B3611">
      <w:pPr>
        <w:tabs>
          <w:tab w:val="left" w:pos="540"/>
        </w:tabs>
        <w:rPr>
          <w:b/>
          <w:color w:val="000000"/>
        </w:rPr>
      </w:pPr>
      <w:r w:rsidRPr="008B3611">
        <w:rPr>
          <w:b/>
          <w:color w:val="000000"/>
        </w:rPr>
        <w:t>The system boundary is defined by the firewall, which encapsulates all internal devices, including workstations, the web server, and networking equipment. The router and firewall together manage external communications, ensuring that all data entering and leaving the network is thoroughly inspected and filtered. Internally, the switch facilitates the secure and efficient flow of data between various network segments, ensuring that CUI is protected at all times. This cohesive and secure network environment is crucial for the firm's operations, enabling it to deliver reliable and compliant cybersecurity services to government clients while maintaining the highest standards of data protection.</w:t>
      </w:r>
    </w:p>
    <w:p w14:paraId="3FBA4B2E" w14:textId="3CEBAC67" w:rsidR="00E61726" w:rsidRDefault="00E61726" w:rsidP="00E61726">
      <w:pPr>
        <w:tabs>
          <w:tab w:val="left" w:pos="540"/>
        </w:tabs>
        <w:rPr>
          <w:b/>
          <w:color w:val="000000"/>
        </w:rPr>
      </w:pPr>
      <w:r w:rsidRPr="000F04DA">
        <w:rPr>
          <w:b/>
          <w:color w:val="000000"/>
        </w:rPr>
        <w:t>]</w:t>
      </w:r>
    </w:p>
    <w:p w14:paraId="314AECE0" w14:textId="77777777" w:rsidR="008B3611" w:rsidRDefault="008B3611" w:rsidP="00E61726">
      <w:pPr>
        <w:tabs>
          <w:tab w:val="left" w:pos="540"/>
        </w:tabs>
        <w:rPr>
          <w:b/>
          <w:color w:val="000000"/>
        </w:rPr>
      </w:pPr>
    </w:p>
    <w:p w14:paraId="6684E322" w14:textId="0BE608EC" w:rsidR="00E61726" w:rsidRPr="00E61726" w:rsidRDefault="00E61726" w:rsidP="00E61726">
      <w:pPr>
        <w:pStyle w:val="Header"/>
        <w:numPr>
          <w:ilvl w:val="1"/>
          <w:numId w:val="48"/>
        </w:numPr>
        <w:tabs>
          <w:tab w:val="clear" w:pos="4320"/>
          <w:tab w:val="clear" w:pos="8640"/>
        </w:tabs>
      </w:pPr>
      <w:r w:rsidRPr="00952083">
        <w:t xml:space="preserve">Include or reference a </w:t>
      </w:r>
      <w:r w:rsidRPr="00952083">
        <w:rPr>
          <w:b/>
          <w:u w:val="single"/>
        </w:rPr>
        <w:t>complete and accurate</w:t>
      </w:r>
      <w:r w:rsidRPr="00952083">
        <w:t xml:space="preserve"> listing of all hardware (a reference to the </w:t>
      </w:r>
      <w:r>
        <w:t>organizational</w:t>
      </w:r>
      <w:r w:rsidRPr="00952083">
        <w:t xml:space="preserve"> </w:t>
      </w:r>
      <w:r>
        <w:t>component</w:t>
      </w:r>
      <w:r w:rsidRPr="00952083">
        <w:t xml:space="preserve"> inventory</w:t>
      </w:r>
      <w:r>
        <w:t xml:space="preserve"> database</w:t>
      </w:r>
      <w:r w:rsidRPr="00952083">
        <w:t xml:space="preserve"> is acceptable) and software (system software and application software) components, including make/OEM, model, version, service packs</w:t>
      </w:r>
      <w:r w:rsidR="00713147">
        <w:t>, and person or role responsible for the component</w:t>
      </w:r>
      <w:r w:rsidRPr="00952083">
        <w:t>.</w:t>
      </w:r>
      <w:r>
        <w:t xml:space="preserve">  </w:t>
      </w:r>
      <w:r w:rsidRPr="00DC303A">
        <w:rPr>
          <w:rFonts w:eastAsia="MS Mincho"/>
          <w:b/>
          <w:color w:val="000000"/>
        </w:rPr>
        <w:t>[</w:t>
      </w:r>
      <w:r w:rsidR="004D1E2B" w:rsidRPr="004D1E2B">
        <w:rPr>
          <w:rFonts w:eastAsia="MS Mincho"/>
          <w:b/>
          <w:color w:val="000000"/>
        </w:rPr>
        <w:t>[Hardware and Software Inventory](https://drive.google.com/file/d/1A2bC3D4EfGhIJKlMnOpQRsTuvWxYZaBc/view?usp=sharing)</w:t>
      </w:r>
      <w:r w:rsidRPr="00DC303A">
        <w:rPr>
          <w:rFonts w:eastAsia="MS Mincho"/>
          <w:b/>
          <w:color w:val="000000"/>
        </w:rPr>
        <w:t>]</w:t>
      </w:r>
    </w:p>
    <w:p w14:paraId="130A8FB5" w14:textId="77777777" w:rsidR="00E61726" w:rsidRPr="00E61726" w:rsidRDefault="00E61726" w:rsidP="00E61726">
      <w:pPr>
        <w:pStyle w:val="Header"/>
        <w:tabs>
          <w:tab w:val="clear" w:pos="4320"/>
          <w:tab w:val="clear" w:pos="8640"/>
        </w:tabs>
        <w:ind w:left="420"/>
      </w:pPr>
    </w:p>
    <w:p w14:paraId="1737CC00" w14:textId="3FAFC76A" w:rsidR="00E61726" w:rsidRPr="00E61726" w:rsidRDefault="00E61726" w:rsidP="00E61726">
      <w:pPr>
        <w:pStyle w:val="Header"/>
        <w:numPr>
          <w:ilvl w:val="1"/>
          <w:numId w:val="48"/>
        </w:numPr>
        <w:tabs>
          <w:tab w:val="clear" w:pos="4320"/>
          <w:tab w:val="clear" w:pos="8640"/>
        </w:tabs>
      </w:pPr>
      <w:r w:rsidRPr="00164756">
        <w:t xml:space="preserve">List all </w:t>
      </w:r>
      <w:r>
        <w:t>software components</w:t>
      </w:r>
      <w:r w:rsidRPr="00164756">
        <w:t xml:space="preserve"> </w:t>
      </w:r>
      <w:r>
        <w:t>installed on the</w:t>
      </w:r>
      <w:r w:rsidRPr="00164756">
        <w:t xml:space="preserve"> system</w:t>
      </w:r>
      <w:r>
        <w:t xml:space="preserve">.  </w:t>
      </w:r>
      <w:r w:rsidRPr="00E61726">
        <w:rPr>
          <w:rFonts w:eastAsia="MS Mincho"/>
          <w:b/>
          <w:color w:val="000000"/>
        </w:rPr>
        <w:t>[</w:t>
      </w:r>
      <w:r w:rsidR="004D1E2B" w:rsidRPr="004D1E2B">
        <w:rPr>
          <w:rFonts w:eastAsia="MS Mincho"/>
          <w:b/>
          <w:color w:val="000000"/>
        </w:rPr>
        <w:t>https://drive.google.com/file/d/1A2bC3D4EfGhIJKlMnOpQRsTuvWxYZaBc/view?usp=sharing</w:t>
      </w:r>
      <w:r w:rsidR="004D1E2B">
        <w:rPr>
          <w:rFonts w:eastAsia="MS Mincho"/>
          <w:b/>
          <w:color w:val="000000"/>
        </w:rPr>
        <w:t>]</w:t>
      </w:r>
    </w:p>
    <w:p w14:paraId="5299ED26" w14:textId="77777777" w:rsidR="00E61726" w:rsidRDefault="00E61726" w:rsidP="00E61726">
      <w:pPr>
        <w:pStyle w:val="ListParagraph"/>
      </w:pPr>
    </w:p>
    <w:p w14:paraId="762B99C7" w14:textId="1D360C27" w:rsidR="00E61726" w:rsidRPr="00114587" w:rsidRDefault="00E61726" w:rsidP="00E61726">
      <w:pPr>
        <w:pStyle w:val="Header"/>
        <w:numPr>
          <w:ilvl w:val="1"/>
          <w:numId w:val="48"/>
        </w:numPr>
        <w:tabs>
          <w:tab w:val="clear" w:pos="4320"/>
          <w:tab w:val="clear" w:pos="8640"/>
        </w:tabs>
      </w:pPr>
      <w:r w:rsidRPr="00952083">
        <w:t xml:space="preserve">Hardware and Software </w:t>
      </w:r>
      <w:r w:rsidR="00D02363">
        <w:t xml:space="preserve">Maintenance and </w:t>
      </w:r>
      <w:r w:rsidRPr="00952083">
        <w:t xml:space="preserve">Ownership - Is all hardware and software </w:t>
      </w:r>
      <w:r w:rsidR="00D02363">
        <w:t xml:space="preserve">maintained </w:t>
      </w:r>
      <w:r w:rsidR="0006636A">
        <w:t xml:space="preserve">and </w:t>
      </w:r>
      <w:r w:rsidRPr="00952083">
        <w:t>owned</w:t>
      </w:r>
      <w:r>
        <w:t xml:space="preserve"> by the organization</w:t>
      </w:r>
      <w:r w:rsidRPr="00952083">
        <w:t xml:space="preserve">? </w:t>
      </w:r>
      <w:r w:rsidRPr="00E61726">
        <w:rPr>
          <w:b/>
        </w:rPr>
        <w:t>[</w:t>
      </w:r>
      <w:r w:rsidRPr="00E61726">
        <w:rPr>
          <w:b/>
          <w:color w:val="FF0000"/>
        </w:rPr>
        <w:t>Yes</w:t>
      </w:r>
      <w:r w:rsidRPr="00E61726">
        <w:rPr>
          <w:b/>
        </w:rPr>
        <w:t xml:space="preserve">] </w:t>
      </w:r>
    </w:p>
    <w:p w14:paraId="01B7525F" w14:textId="77777777" w:rsidR="00114587" w:rsidRDefault="00114587" w:rsidP="00114587">
      <w:pPr>
        <w:pStyle w:val="ListParagraph"/>
      </w:pPr>
    </w:p>
    <w:p w14:paraId="70DFA95A" w14:textId="77777777" w:rsidR="00114587" w:rsidRDefault="00114587" w:rsidP="00114587">
      <w:pPr>
        <w:pStyle w:val="Header"/>
        <w:tabs>
          <w:tab w:val="clear" w:pos="4320"/>
          <w:tab w:val="clear" w:pos="8640"/>
        </w:tabs>
      </w:pPr>
    </w:p>
    <w:p w14:paraId="2E2C93A8" w14:textId="77777777" w:rsidR="002E0F2C" w:rsidRDefault="0034761B" w:rsidP="00DC303A">
      <w:pPr>
        <w:pStyle w:val="ListParagraph"/>
        <w:numPr>
          <w:ilvl w:val="0"/>
          <w:numId w:val="48"/>
        </w:numPr>
        <w:tabs>
          <w:tab w:val="left" w:pos="540"/>
        </w:tabs>
        <w:rPr>
          <w:b/>
          <w:bCs/>
          <w:u w:val="single"/>
        </w:rPr>
      </w:pPr>
      <w:r w:rsidRPr="00DC303A">
        <w:rPr>
          <w:b/>
          <w:bCs/>
          <w:u w:val="single"/>
        </w:rPr>
        <w:t>R</w:t>
      </w:r>
      <w:r w:rsidR="00745088" w:rsidRPr="00DC303A">
        <w:rPr>
          <w:b/>
          <w:bCs/>
          <w:u w:val="single"/>
        </w:rPr>
        <w:t>E</w:t>
      </w:r>
      <w:r w:rsidR="00845C72" w:rsidRPr="00DC303A">
        <w:rPr>
          <w:b/>
          <w:bCs/>
          <w:u w:val="single"/>
        </w:rPr>
        <w:t>QUIREMENTS</w:t>
      </w:r>
      <w:r w:rsidR="00155B15" w:rsidRPr="00DC303A">
        <w:rPr>
          <w:b/>
          <w:bCs/>
          <w:u w:val="single"/>
        </w:rPr>
        <w:t xml:space="preserve"> </w:t>
      </w:r>
    </w:p>
    <w:p w14:paraId="7F296972" w14:textId="77777777" w:rsidR="00114587" w:rsidRPr="00DC303A" w:rsidRDefault="00114587" w:rsidP="00114587">
      <w:pPr>
        <w:pStyle w:val="ListParagraph"/>
        <w:tabs>
          <w:tab w:val="left" w:pos="540"/>
        </w:tabs>
        <w:ind w:left="360"/>
        <w:rPr>
          <w:b/>
          <w:bCs/>
          <w:u w:val="single"/>
        </w:rPr>
      </w:pPr>
    </w:p>
    <w:p w14:paraId="72BF3D50" w14:textId="496C3678" w:rsidR="007B7F78" w:rsidRDefault="002E0F2C" w:rsidP="001F2154">
      <w:pPr>
        <w:tabs>
          <w:tab w:val="left" w:pos="540"/>
        </w:tabs>
        <w:rPr>
          <w:b/>
          <w:bCs/>
          <w:sz w:val="22"/>
          <w:szCs w:val="22"/>
        </w:rPr>
      </w:pPr>
      <w:r w:rsidRPr="002E0F2C">
        <w:rPr>
          <w:b/>
          <w:bCs/>
          <w:sz w:val="22"/>
          <w:szCs w:val="22"/>
        </w:rPr>
        <w:t>(</w:t>
      </w:r>
      <w:r w:rsidR="00845C72">
        <w:rPr>
          <w:b/>
          <w:bCs/>
          <w:sz w:val="22"/>
          <w:szCs w:val="22"/>
        </w:rPr>
        <w:t>Note: The source of the requirements is</w:t>
      </w:r>
      <w:r w:rsidRPr="002E0F2C">
        <w:rPr>
          <w:b/>
          <w:bCs/>
          <w:sz w:val="22"/>
          <w:szCs w:val="22"/>
        </w:rPr>
        <w:t xml:space="preserve"> NIST S</w:t>
      </w:r>
      <w:r>
        <w:rPr>
          <w:b/>
          <w:bCs/>
          <w:sz w:val="22"/>
          <w:szCs w:val="22"/>
        </w:rPr>
        <w:t xml:space="preserve">pecial </w:t>
      </w:r>
      <w:r w:rsidRPr="002E0F2C">
        <w:rPr>
          <w:b/>
          <w:bCs/>
          <w:sz w:val="22"/>
          <w:szCs w:val="22"/>
        </w:rPr>
        <w:t>P</w:t>
      </w:r>
      <w:r>
        <w:rPr>
          <w:b/>
          <w:bCs/>
          <w:sz w:val="22"/>
          <w:szCs w:val="22"/>
        </w:rPr>
        <w:t>ublication</w:t>
      </w:r>
      <w:r w:rsidRPr="002E0F2C">
        <w:rPr>
          <w:b/>
          <w:bCs/>
          <w:sz w:val="22"/>
          <w:szCs w:val="22"/>
        </w:rPr>
        <w:t xml:space="preserve"> </w:t>
      </w:r>
      <w:r w:rsidR="00A726A3">
        <w:rPr>
          <w:b/>
          <w:bCs/>
          <w:sz w:val="22"/>
          <w:szCs w:val="22"/>
        </w:rPr>
        <w:t>800-171</w:t>
      </w:r>
      <w:r w:rsidRPr="002E0F2C">
        <w:rPr>
          <w:b/>
          <w:bCs/>
          <w:sz w:val="22"/>
          <w:szCs w:val="22"/>
        </w:rPr>
        <w:t xml:space="preserve">, dated </w:t>
      </w:r>
      <w:r w:rsidR="00845C72">
        <w:rPr>
          <w:b/>
          <w:bCs/>
          <w:sz w:val="22"/>
          <w:szCs w:val="22"/>
        </w:rPr>
        <w:t>December 2016</w:t>
      </w:r>
      <w:r w:rsidRPr="002E0F2C">
        <w:rPr>
          <w:b/>
          <w:bCs/>
          <w:sz w:val="22"/>
          <w:szCs w:val="22"/>
        </w:rPr>
        <w:t>)</w:t>
      </w:r>
      <w:r w:rsidR="00C52B8D" w:rsidRPr="002E0F2C">
        <w:rPr>
          <w:b/>
          <w:bCs/>
          <w:sz w:val="22"/>
          <w:szCs w:val="22"/>
        </w:rPr>
        <w:t xml:space="preserve"> </w:t>
      </w:r>
    </w:p>
    <w:p w14:paraId="2DA00C7E" w14:textId="77777777" w:rsidR="00A726A3" w:rsidRDefault="00A726A3" w:rsidP="001F2154">
      <w:pPr>
        <w:tabs>
          <w:tab w:val="left" w:pos="540"/>
        </w:tabs>
        <w:rPr>
          <w:b/>
          <w:bCs/>
          <w:sz w:val="22"/>
          <w:szCs w:val="22"/>
        </w:rPr>
      </w:pPr>
    </w:p>
    <w:p w14:paraId="700BFCEF" w14:textId="475453C8" w:rsidR="00A726A3" w:rsidRDefault="00A726A3" w:rsidP="001F2154">
      <w:pPr>
        <w:tabs>
          <w:tab w:val="left" w:pos="540"/>
        </w:tabs>
        <w:rPr>
          <w:color w:val="000000"/>
          <w:sz w:val="23"/>
          <w:szCs w:val="23"/>
        </w:rPr>
      </w:pPr>
      <w:r>
        <w:rPr>
          <w:color w:val="000000"/>
          <w:sz w:val="23"/>
          <w:szCs w:val="23"/>
        </w:rPr>
        <w:t>Provide a thor</w:t>
      </w:r>
      <w:r w:rsidR="00845C72">
        <w:rPr>
          <w:color w:val="000000"/>
          <w:sz w:val="23"/>
          <w:szCs w:val="23"/>
        </w:rPr>
        <w:t xml:space="preserve">ough description of how all of the </w:t>
      </w:r>
      <w:r>
        <w:rPr>
          <w:color w:val="000000"/>
          <w:sz w:val="23"/>
          <w:szCs w:val="23"/>
        </w:rPr>
        <w:t xml:space="preserve">security </w:t>
      </w:r>
      <w:r w:rsidR="00845C72">
        <w:rPr>
          <w:color w:val="000000"/>
          <w:sz w:val="23"/>
          <w:szCs w:val="23"/>
        </w:rPr>
        <w:t>requirements</w:t>
      </w:r>
      <w:r>
        <w:rPr>
          <w:color w:val="000000"/>
          <w:sz w:val="23"/>
          <w:szCs w:val="23"/>
        </w:rPr>
        <w:t xml:space="preserve"> are being implemented or </w:t>
      </w:r>
      <w:r w:rsidR="004B5DFF">
        <w:rPr>
          <w:color w:val="000000"/>
          <w:sz w:val="23"/>
          <w:szCs w:val="23"/>
        </w:rPr>
        <w:t xml:space="preserve">planned </w:t>
      </w:r>
      <w:r w:rsidR="009B779D">
        <w:rPr>
          <w:color w:val="000000"/>
          <w:sz w:val="23"/>
          <w:szCs w:val="23"/>
        </w:rPr>
        <w:t xml:space="preserve">to be </w:t>
      </w:r>
      <w:r w:rsidR="004B5DFF">
        <w:rPr>
          <w:color w:val="000000"/>
          <w:sz w:val="23"/>
          <w:szCs w:val="23"/>
        </w:rPr>
        <w:t>implemented</w:t>
      </w:r>
      <w:r>
        <w:rPr>
          <w:color w:val="000000"/>
          <w:sz w:val="23"/>
          <w:szCs w:val="23"/>
        </w:rPr>
        <w:t>. The description</w:t>
      </w:r>
      <w:r w:rsidR="00EF50F4">
        <w:rPr>
          <w:color w:val="000000"/>
          <w:sz w:val="23"/>
          <w:szCs w:val="23"/>
        </w:rPr>
        <w:t xml:space="preserve"> for each security requirement</w:t>
      </w:r>
      <w:r>
        <w:rPr>
          <w:color w:val="000000"/>
          <w:sz w:val="23"/>
          <w:szCs w:val="23"/>
        </w:rPr>
        <w:t xml:space="preserve"> contain</w:t>
      </w:r>
      <w:r w:rsidR="00EF50F4">
        <w:rPr>
          <w:color w:val="000000"/>
          <w:sz w:val="23"/>
          <w:szCs w:val="23"/>
        </w:rPr>
        <w:t>s</w:t>
      </w:r>
      <w:r>
        <w:rPr>
          <w:color w:val="000000"/>
          <w:sz w:val="23"/>
          <w:szCs w:val="23"/>
        </w:rPr>
        <w:t xml:space="preserve">: 1) the security </w:t>
      </w:r>
      <w:r w:rsidR="00EF50F4">
        <w:rPr>
          <w:color w:val="000000"/>
          <w:sz w:val="23"/>
          <w:szCs w:val="23"/>
        </w:rPr>
        <w:t>requirement</w:t>
      </w:r>
      <w:r>
        <w:rPr>
          <w:color w:val="000000"/>
          <w:sz w:val="23"/>
          <w:szCs w:val="23"/>
        </w:rPr>
        <w:t xml:space="preserve"> </w:t>
      </w:r>
      <w:r w:rsidR="00EF50F4">
        <w:rPr>
          <w:color w:val="000000"/>
          <w:sz w:val="23"/>
          <w:szCs w:val="23"/>
        </w:rPr>
        <w:t>number and description</w:t>
      </w:r>
      <w:r>
        <w:rPr>
          <w:color w:val="000000"/>
          <w:sz w:val="23"/>
          <w:szCs w:val="23"/>
        </w:rPr>
        <w:t xml:space="preserve">; 2) how the security </w:t>
      </w:r>
      <w:r w:rsidR="00EF50F4">
        <w:rPr>
          <w:color w:val="000000"/>
          <w:sz w:val="23"/>
          <w:szCs w:val="23"/>
        </w:rPr>
        <w:t>requirement</w:t>
      </w:r>
      <w:r>
        <w:rPr>
          <w:color w:val="000000"/>
          <w:sz w:val="23"/>
          <w:szCs w:val="23"/>
        </w:rPr>
        <w:t xml:space="preserve"> is being implemented or </w:t>
      </w:r>
      <w:r w:rsidR="004B5DFF">
        <w:rPr>
          <w:color w:val="000000"/>
          <w:sz w:val="23"/>
          <w:szCs w:val="23"/>
        </w:rPr>
        <w:t xml:space="preserve">planned </w:t>
      </w:r>
      <w:r w:rsidR="009B779D">
        <w:rPr>
          <w:color w:val="000000"/>
          <w:sz w:val="23"/>
          <w:szCs w:val="23"/>
        </w:rPr>
        <w:t xml:space="preserve">to be </w:t>
      </w:r>
      <w:r w:rsidR="004B5DFF">
        <w:rPr>
          <w:color w:val="000000"/>
          <w:sz w:val="23"/>
          <w:szCs w:val="23"/>
        </w:rPr>
        <w:t>implemented</w:t>
      </w:r>
      <w:r>
        <w:rPr>
          <w:color w:val="000000"/>
          <w:sz w:val="23"/>
          <w:szCs w:val="23"/>
        </w:rPr>
        <w:t xml:space="preserve">; </w:t>
      </w:r>
      <w:r w:rsidR="00EF50F4">
        <w:rPr>
          <w:color w:val="000000"/>
          <w:sz w:val="23"/>
          <w:szCs w:val="23"/>
        </w:rPr>
        <w:t xml:space="preserve">and </w:t>
      </w:r>
      <w:r>
        <w:rPr>
          <w:color w:val="000000"/>
          <w:sz w:val="23"/>
          <w:szCs w:val="23"/>
        </w:rPr>
        <w:t xml:space="preserve">3) any scoping guidance that has been applied </w:t>
      </w:r>
      <w:r w:rsidR="00EF50F4">
        <w:rPr>
          <w:color w:val="000000"/>
          <w:sz w:val="23"/>
          <w:szCs w:val="23"/>
        </w:rPr>
        <w:t xml:space="preserve">(e.g., compensating </w:t>
      </w:r>
      <w:r w:rsidR="004B5DFF">
        <w:rPr>
          <w:color w:val="000000"/>
          <w:sz w:val="23"/>
          <w:szCs w:val="23"/>
        </w:rPr>
        <w:t>mitigations</w:t>
      </w:r>
      <w:r w:rsidR="00EF50F4">
        <w:rPr>
          <w:color w:val="000000"/>
          <w:sz w:val="23"/>
          <w:szCs w:val="23"/>
        </w:rPr>
        <w:t xml:space="preserve">(s) in place due to implementation constraints in lieu of the </w:t>
      </w:r>
      <w:r w:rsidR="004B5DFF">
        <w:rPr>
          <w:color w:val="000000"/>
          <w:sz w:val="23"/>
          <w:szCs w:val="23"/>
        </w:rPr>
        <w:t xml:space="preserve">stated </w:t>
      </w:r>
      <w:r w:rsidR="00EF50F4">
        <w:rPr>
          <w:color w:val="000000"/>
          <w:sz w:val="23"/>
          <w:szCs w:val="23"/>
        </w:rPr>
        <w:t>requirement</w:t>
      </w:r>
      <w:r w:rsidR="00483611">
        <w:rPr>
          <w:color w:val="000000"/>
          <w:sz w:val="23"/>
          <w:szCs w:val="23"/>
        </w:rPr>
        <w:t>).  I</w:t>
      </w:r>
      <w:r w:rsidR="00EF50F4">
        <w:rPr>
          <w:color w:val="000000"/>
          <w:sz w:val="23"/>
          <w:szCs w:val="23"/>
        </w:rPr>
        <w:t xml:space="preserve">f </w:t>
      </w:r>
      <w:r w:rsidR="00483611">
        <w:rPr>
          <w:color w:val="000000"/>
          <w:sz w:val="23"/>
          <w:szCs w:val="23"/>
        </w:rPr>
        <w:t xml:space="preserve">the </w:t>
      </w:r>
      <w:r w:rsidR="00EF50F4">
        <w:rPr>
          <w:color w:val="000000"/>
          <w:sz w:val="23"/>
          <w:szCs w:val="23"/>
        </w:rPr>
        <w:t>requirement is not applicable to the system</w:t>
      </w:r>
      <w:r w:rsidR="00483611">
        <w:rPr>
          <w:color w:val="000000"/>
          <w:sz w:val="23"/>
          <w:szCs w:val="23"/>
        </w:rPr>
        <w:t>, provide rationale</w:t>
      </w:r>
      <w:r w:rsidR="00EF50F4">
        <w:rPr>
          <w:color w:val="000000"/>
          <w:sz w:val="23"/>
          <w:szCs w:val="23"/>
        </w:rPr>
        <w:t>.</w:t>
      </w:r>
      <w:r w:rsidR="00FF201D">
        <w:rPr>
          <w:color w:val="000000"/>
          <w:sz w:val="23"/>
          <w:szCs w:val="23"/>
        </w:rPr>
        <w:t xml:space="preserve">  </w:t>
      </w:r>
    </w:p>
    <w:p w14:paraId="16F361C0" w14:textId="77777777" w:rsidR="004E30F0" w:rsidRPr="00EF50F4" w:rsidRDefault="004E30F0" w:rsidP="001F2154">
      <w:pPr>
        <w:tabs>
          <w:tab w:val="left" w:pos="540"/>
        </w:tabs>
        <w:rPr>
          <w:color w:val="000000"/>
          <w:sz w:val="23"/>
          <w:szCs w:val="23"/>
        </w:rPr>
      </w:pPr>
    </w:p>
    <w:p w14:paraId="11F9BF38" w14:textId="77777777" w:rsidR="00EF50F4" w:rsidRDefault="00FD166B" w:rsidP="00DC303A">
      <w:pPr>
        <w:pStyle w:val="Header"/>
        <w:numPr>
          <w:ilvl w:val="1"/>
          <w:numId w:val="48"/>
        </w:numPr>
        <w:tabs>
          <w:tab w:val="clear" w:pos="4320"/>
          <w:tab w:val="clear" w:pos="8640"/>
        </w:tabs>
        <w:rPr>
          <w:b/>
        </w:rPr>
      </w:pPr>
      <w:r>
        <w:rPr>
          <w:b/>
        </w:rPr>
        <w:t>Access</w:t>
      </w:r>
      <w:r w:rsidR="00357C60" w:rsidRPr="00361A4B">
        <w:rPr>
          <w:b/>
        </w:rPr>
        <w:t xml:space="preserve"> Control</w:t>
      </w:r>
    </w:p>
    <w:p w14:paraId="35299139" w14:textId="77777777" w:rsidR="009536D9" w:rsidRPr="00952083" w:rsidRDefault="009536D9" w:rsidP="001F2154">
      <w:pPr>
        <w:tabs>
          <w:tab w:val="left" w:pos="0"/>
          <w:tab w:val="left" w:pos="630"/>
        </w:tabs>
      </w:pPr>
    </w:p>
    <w:p w14:paraId="16B5154C" w14:textId="77777777" w:rsidR="00357C60" w:rsidRDefault="002B68AA" w:rsidP="00DC303A">
      <w:pPr>
        <w:pStyle w:val="ListParagraph"/>
        <w:numPr>
          <w:ilvl w:val="2"/>
          <w:numId w:val="48"/>
        </w:numPr>
        <w:rPr>
          <w:b/>
        </w:rPr>
      </w:pPr>
      <w:r w:rsidRPr="002B68AA">
        <w:t>Limit system access to authorized users, processes acting on behalf of authorized users, and devices (including other systems)</w:t>
      </w:r>
      <w:r>
        <w:t>.</w:t>
      </w:r>
      <w:r w:rsidR="003A561B" w:rsidRPr="003A561B">
        <w:rPr>
          <w:b/>
        </w:rPr>
        <w:t xml:space="preserve"> </w:t>
      </w:r>
    </w:p>
    <w:p w14:paraId="3BFEB311" w14:textId="77777777" w:rsidR="00483611" w:rsidRDefault="00483611" w:rsidP="001F2154">
      <w:pPr>
        <w:pStyle w:val="BodyTextIndent"/>
        <w:tabs>
          <w:tab w:val="left" w:pos="0"/>
          <w:tab w:val="left" w:pos="630"/>
        </w:tabs>
        <w:ind w:left="0"/>
        <w:rPr>
          <w:b/>
        </w:rPr>
      </w:pPr>
    </w:p>
    <w:tbl>
      <w:tblPr>
        <w:tblStyle w:val="TableGrid"/>
        <w:tblW w:w="0" w:type="auto"/>
        <w:tblLook w:val="04A0" w:firstRow="1" w:lastRow="0" w:firstColumn="1" w:lastColumn="0" w:noHBand="0" w:noVBand="1"/>
      </w:tblPr>
      <w:tblGrid>
        <w:gridCol w:w="3308"/>
        <w:gridCol w:w="3309"/>
        <w:gridCol w:w="3309"/>
      </w:tblGrid>
      <w:tr w:rsidR="00483611" w14:paraId="790114EF" w14:textId="77777777" w:rsidTr="0092642E">
        <w:tc>
          <w:tcPr>
            <w:tcW w:w="3308" w:type="dxa"/>
            <w:tcBorders>
              <w:top w:val="nil"/>
              <w:left w:val="nil"/>
              <w:bottom w:val="nil"/>
              <w:right w:val="nil"/>
            </w:tcBorders>
          </w:tcPr>
          <w:p w14:paraId="35285E54" w14:textId="04E5FE43" w:rsidR="00483611" w:rsidRDefault="00B733F3" w:rsidP="0092642E">
            <w:pPr>
              <w:pStyle w:val="BodyTextIndent"/>
              <w:tabs>
                <w:tab w:val="left" w:pos="0"/>
                <w:tab w:val="left" w:pos="630"/>
              </w:tabs>
              <w:ind w:left="0"/>
            </w:pPr>
            <w:r>
              <w:fldChar w:fldCharType="begin">
                <w:ffData>
                  <w:name w:val="Check1"/>
                  <w:enabled/>
                  <w:calcOnExit w:val="0"/>
                  <w:checkBox>
                    <w:sizeAuto/>
                    <w:default w:val="1"/>
                  </w:checkBox>
                </w:ffData>
              </w:fldChar>
            </w:r>
            <w:bookmarkStart w:id="1" w:name="Check1"/>
            <w:r>
              <w:instrText xml:space="preserve"> FORMCHECKBOX </w:instrText>
            </w:r>
            <w:r w:rsidR="00000000">
              <w:fldChar w:fldCharType="separate"/>
            </w:r>
            <w:r>
              <w:fldChar w:fldCharType="end"/>
            </w:r>
            <w:bookmarkEnd w:id="1"/>
            <w:r w:rsidR="00483611">
              <w:t xml:space="preserve"> Implemented</w:t>
            </w:r>
          </w:p>
        </w:tc>
        <w:tc>
          <w:tcPr>
            <w:tcW w:w="3309" w:type="dxa"/>
            <w:tcBorders>
              <w:top w:val="nil"/>
              <w:left w:val="nil"/>
              <w:bottom w:val="nil"/>
              <w:right w:val="nil"/>
            </w:tcBorders>
          </w:tcPr>
          <w:p w14:paraId="68B79D78"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67210671"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483611" w14:paraId="7244981E" w14:textId="77777777" w:rsidTr="0092642E">
        <w:tc>
          <w:tcPr>
            <w:tcW w:w="9926" w:type="dxa"/>
            <w:gridSpan w:val="3"/>
            <w:tcBorders>
              <w:top w:val="nil"/>
              <w:left w:val="nil"/>
              <w:bottom w:val="nil"/>
              <w:right w:val="nil"/>
            </w:tcBorders>
          </w:tcPr>
          <w:p w14:paraId="398D06A4" w14:textId="77777777" w:rsidR="0021325C" w:rsidRPr="00335D39" w:rsidRDefault="008606B4" w:rsidP="0092642E">
            <w:pPr>
              <w:pStyle w:val="BodyTextIndent"/>
              <w:tabs>
                <w:tab w:val="left" w:pos="0"/>
                <w:tab w:val="left" w:pos="630"/>
              </w:tabs>
              <w:ind w:left="0"/>
              <w:rPr>
                <w:b/>
                <w:color w:val="FF0000"/>
              </w:rPr>
            </w:pPr>
            <w:r w:rsidRPr="008606B4">
              <w:rPr>
                <w:b/>
                <w:color w:val="FF0000"/>
              </w:rPr>
              <w:t>Current i</w:t>
            </w:r>
            <w:r w:rsidR="00FE010A" w:rsidRPr="008606B4">
              <w:rPr>
                <w:b/>
                <w:color w:val="FF0000"/>
              </w:rPr>
              <w:t xml:space="preserve">mplementation </w:t>
            </w:r>
            <w:r w:rsidRPr="008606B4">
              <w:rPr>
                <w:b/>
                <w:color w:val="FF0000"/>
              </w:rPr>
              <w:t xml:space="preserve">or planned implementation details.  If “Not Applicable,” provide rationale. </w:t>
            </w:r>
          </w:p>
        </w:tc>
      </w:tr>
    </w:tbl>
    <w:p w14:paraId="4C8CAF3C" w14:textId="77777777" w:rsidR="008606B4" w:rsidRDefault="00483611" w:rsidP="00EF50F4">
      <w:pPr>
        <w:pStyle w:val="BodyTextIndent"/>
        <w:tabs>
          <w:tab w:val="left" w:pos="0"/>
          <w:tab w:val="left" w:pos="630"/>
        </w:tabs>
        <w:ind w:left="0"/>
        <w:rPr>
          <w:b/>
        </w:rPr>
      </w:pPr>
      <w:r>
        <w:rPr>
          <w:b/>
        </w:rPr>
        <w:t xml:space="preserve"> </w:t>
      </w:r>
    </w:p>
    <w:p w14:paraId="4C2B5FD9" w14:textId="77777777" w:rsidR="00EF50F4" w:rsidRDefault="00EF50F4" w:rsidP="00DC303A">
      <w:pPr>
        <w:pStyle w:val="ListParagraph"/>
        <w:numPr>
          <w:ilvl w:val="2"/>
          <w:numId w:val="48"/>
        </w:numPr>
      </w:pPr>
      <w:r w:rsidRPr="00EF50F4">
        <w:t>Limit system access to the types of transactions and functions that authorized users are permitted to execute.</w:t>
      </w:r>
    </w:p>
    <w:p w14:paraId="3708D383" w14:textId="77777777" w:rsidR="00483611" w:rsidRPr="00EF50F4" w:rsidRDefault="00483611" w:rsidP="00EF50F4">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483611" w14:paraId="6821BF74" w14:textId="77777777" w:rsidTr="0092642E">
        <w:tc>
          <w:tcPr>
            <w:tcW w:w="3308" w:type="dxa"/>
            <w:tcBorders>
              <w:top w:val="nil"/>
              <w:left w:val="nil"/>
              <w:bottom w:val="nil"/>
              <w:right w:val="nil"/>
            </w:tcBorders>
          </w:tcPr>
          <w:p w14:paraId="68A70D99" w14:textId="23D7DB45" w:rsidR="00483611" w:rsidRDefault="00B733F3"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483611">
              <w:t xml:space="preserve"> Implemented</w:t>
            </w:r>
          </w:p>
        </w:tc>
        <w:tc>
          <w:tcPr>
            <w:tcW w:w="3309" w:type="dxa"/>
            <w:tcBorders>
              <w:top w:val="nil"/>
              <w:left w:val="nil"/>
              <w:bottom w:val="nil"/>
              <w:right w:val="nil"/>
            </w:tcBorders>
          </w:tcPr>
          <w:p w14:paraId="6BC18B95"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B14CDA2"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483611" w14:paraId="21603E9D" w14:textId="77777777" w:rsidTr="0092642E">
        <w:tc>
          <w:tcPr>
            <w:tcW w:w="9926" w:type="dxa"/>
            <w:gridSpan w:val="3"/>
            <w:tcBorders>
              <w:top w:val="nil"/>
              <w:left w:val="nil"/>
              <w:bottom w:val="nil"/>
              <w:right w:val="nil"/>
            </w:tcBorders>
          </w:tcPr>
          <w:p w14:paraId="71BAABDD" w14:textId="77777777" w:rsidR="00483611"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44ED44C" w14:textId="77777777" w:rsidR="00EF50F4" w:rsidRDefault="00EF50F4" w:rsidP="00EF50F4">
      <w:pPr>
        <w:pStyle w:val="BodyTextIndent"/>
        <w:tabs>
          <w:tab w:val="left" w:pos="0"/>
          <w:tab w:val="left" w:pos="630"/>
        </w:tabs>
        <w:ind w:left="0"/>
      </w:pPr>
    </w:p>
    <w:p w14:paraId="5F33111E" w14:textId="77777777" w:rsidR="00FF201D" w:rsidRDefault="00FF201D" w:rsidP="00DC303A">
      <w:pPr>
        <w:pStyle w:val="ListParagraph"/>
        <w:numPr>
          <w:ilvl w:val="2"/>
          <w:numId w:val="48"/>
        </w:numPr>
      </w:pPr>
      <w:r w:rsidRPr="00FF201D">
        <w:rPr>
          <w:szCs w:val="20"/>
        </w:rPr>
        <w:t>Control the flow of CUI in accordance with approved authorizations</w:t>
      </w:r>
      <w:r w:rsidRPr="00EF50F4">
        <w:t>.</w:t>
      </w:r>
    </w:p>
    <w:p w14:paraId="45249DDD" w14:textId="77777777" w:rsidR="00483611" w:rsidRPr="00EF50F4" w:rsidRDefault="00483611" w:rsidP="00FF201D">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483611" w14:paraId="69636DD0" w14:textId="77777777" w:rsidTr="0092642E">
        <w:tc>
          <w:tcPr>
            <w:tcW w:w="3308" w:type="dxa"/>
            <w:tcBorders>
              <w:top w:val="nil"/>
              <w:left w:val="nil"/>
              <w:bottom w:val="nil"/>
              <w:right w:val="nil"/>
            </w:tcBorders>
          </w:tcPr>
          <w:p w14:paraId="28C90BB1" w14:textId="77777777" w:rsidR="00483611" w:rsidRDefault="00483611"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3D24810" w14:textId="38A22AB3" w:rsidR="00483611" w:rsidRDefault="00880993" w:rsidP="0092642E">
            <w:pPr>
              <w:pStyle w:val="BodyTextIndent"/>
              <w:tabs>
                <w:tab w:val="left" w:pos="0"/>
                <w:tab w:val="left" w:pos="630"/>
              </w:tabs>
              <w:ind w:left="0"/>
            </w:pPr>
            <w:r>
              <w:fldChar w:fldCharType="begin">
                <w:ffData>
                  <w:name w:val="Check2"/>
                  <w:enabled/>
                  <w:calcOnExit w:val="0"/>
                  <w:checkBox>
                    <w:sizeAuto/>
                    <w:default w:val="1"/>
                  </w:checkBox>
                </w:ffData>
              </w:fldChar>
            </w:r>
            <w:bookmarkStart w:id="2" w:name="Check2"/>
            <w:r>
              <w:instrText xml:space="preserve"> FORMCHECKBOX </w:instrText>
            </w:r>
            <w:r w:rsidR="00000000">
              <w:fldChar w:fldCharType="separate"/>
            </w:r>
            <w:r>
              <w:fldChar w:fldCharType="end"/>
            </w:r>
            <w:bookmarkEnd w:id="2"/>
            <w:r w:rsidR="00483611">
              <w:t xml:space="preserve"> </w:t>
            </w:r>
            <w:r w:rsidR="009B779D">
              <w:t xml:space="preserve">Planned to be Implemented  </w:t>
            </w:r>
          </w:p>
        </w:tc>
        <w:tc>
          <w:tcPr>
            <w:tcW w:w="3309" w:type="dxa"/>
            <w:tcBorders>
              <w:top w:val="nil"/>
              <w:left w:val="nil"/>
              <w:bottom w:val="nil"/>
              <w:right w:val="nil"/>
            </w:tcBorders>
          </w:tcPr>
          <w:p w14:paraId="75236194"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483611" w14:paraId="005B3950" w14:textId="77777777" w:rsidTr="0092642E">
        <w:tc>
          <w:tcPr>
            <w:tcW w:w="9926" w:type="dxa"/>
            <w:gridSpan w:val="3"/>
            <w:tcBorders>
              <w:top w:val="nil"/>
              <w:left w:val="nil"/>
              <w:bottom w:val="nil"/>
              <w:right w:val="nil"/>
            </w:tcBorders>
          </w:tcPr>
          <w:p w14:paraId="2678B8EE" w14:textId="77777777" w:rsidR="00483611"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B2640A" w14:textId="77777777" w:rsidR="00FF201D" w:rsidRDefault="00FF201D" w:rsidP="00FF201D">
      <w:pPr>
        <w:pStyle w:val="BodyTextIndent"/>
        <w:tabs>
          <w:tab w:val="left" w:pos="0"/>
          <w:tab w:val="left" w:pos="630"/>
        </w:tabs>
        <w:ind w:left="0"/>
      </w:pPr>
    </w:p>
    <w:p w14:paraId="44B4B365" w14:textId="77777777" w:rsidR="00FF201D" w:rsidRPr="00FF201D" w:rsidRDefault="00FF201D" w:rsidP="002F3682">
      <w:pPr>
        <w:pStyle w:val="ListParagraph"/>
        <w:numPr>
          <w:ilvl w:val="2"/>
          <w:numId w:val="48"/>
        </w:numPr>
      </w:pPr>
      <w:r w:rsidRPr="00FF201D">
        <w:rPr>
          <w:szCs w:val="20"/>
        </w:rPr>
        <w:t>Separate the duties of individuals to reduce the risk of malevolent activity without collusion</w:t>
      </w:r>
      <w:r w:rsidR="00335D39">
        <w:t>.</w:t>
      </w:r>
    </w:p>
    <w:p w14:paraId="6352F0CC" w14:textId="77777777" w:rsidR="00FF201D" w:rsidRDefault="00FF201D" w:rsidP="00FF201D">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483611" w14:paraId="1976765A" w14:textId="77777777" w:rsidTr="0092642E">
        <w:tc>
          <w:tcPr>
            <w:tcW w:w="3308" w:type="dxa"/>
            <w:tcBorders>
              <w:top w:val="nil"/>
              <w:left w:val="nil"/>
              <w:bottom w:val="nil"/>
              <w:right w:val="nil"/>
            </w:tcBorders>
          </w:tcPr>
          <w:p w14:paraId="7FECAA68" w14:textId="57013E6E" w:rsidR="00483611" w:rsidRDefault="00880993"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483611">
              <w:t xml:space="preserve"> Implemented</w:t>
            </w:r>
          </w:p>
        </w:tc>
        <w:tc>
          <w:tcPr>
            <w:tcW w:w="3309" w:type="dxa"/>
            <w:tcBorders>
              <w:top w:val="nil"/>
              <w:left w:val="nil"/>
              <w:bottom w:val="nil"/>
              <w:right w:val="nil"/>
            </w:tcBorders>
          </w:tcPr>
          <w:p w14:paraId="355251FE"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2203AA4"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483611" w14:paraId="587D8A1D" w14:textId="77777777" w:rsidTr="0092642E">
        <w:tc>
          <w:tcPr>
            <w:tcW w:w="9926" w:type="dxa"/>
            <w:gridSpan w:val="3"/>
            <w:tcBorders>
              <w:top w:val="nil"/>
              <w:left w:val="nil"/>
              <w:bottom w:val="nil"/>
              <w:right w:val="nil"/>
            </w:tcBorders>
          </w:tcPr>
          <w:p w14:paraId="70A72D30" w14:textId="77777777" w:rsidR="00483611"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3286827" w14:textId="77777777" w:rsidR="00483611" w:rsidRDefault="00483611" w:rsidP="00FF201D">
      <w:pPr>
        <w:pStyle w:val="BodyTextIndent"/>
        <w:tabs>
          <w:tab w:val="left" w:pos="0"/>
          <w:tab w:val="left" w:pos="630"/>
        </w:tabs>
        <w:ind w:left="0"/>
      </w:pPr>
    </w:p>
    <w:p w14:paraId="20309668" w14:textId="77777777" w:rsidR="0019707E" w:rsidRDefault="0019707E" w:rsidP="002F3682">
      <w:pPr>
        <w:pStyle w:val="ListParagraph"/>
        <w:numPr>
          <w:ilvl w:val="2"/>
          <w:numId w:val="48"/>
        </w:numPr>
      </w:pPr>
      <w:r>
        <w:t>Employ the principle of least privilege, including for specific security functions and privileged accounts</w:t>
      </w:r>
      <w:r w:rsidR="00335D39">
        <w:t>.</w:t>
      </w:r>
    </w:p>
    <w:p w14:paraId="0306DF63" w14:textId="77777777" w:rsidR="0019707E" w:rsidRDefault="0019707E" w:rsidP="0019707E">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19707E" w14:paraId="6609E6B1" w14:textId="77777777" w:rsidTr="0092642E">
        <w:tc>
          <w:tcPr>
            <w:tcW w:w="3308" w:type="dxa"/>
            <w:tcBorders>
              <w:top w:val="nil"/>
              <w:left w:val="nil"/>
              <w:bottom w:val="nil"/>
              <w:right w:val="nil"/>
            </w:tcBorders>
          </w:tcPr>
          <w:p w14:paraId="39B49702" w14:textId="2FB957C4" w:rsidR="0019707E" w:rsidRDefault="00880993"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19707E">
              <w:t xml:space="preserve"> Implemented</w:t>
            </w:r>
          </w:p>
        </w:tc>
        <w:tc>
          <w:tcPr>
            <w:tcW w:w="3309" w:type="dxa"/>
            <w:tcBorders>
              <w:top w:val="nil"/>
              <w:left w:val="nil"/>
              <w:bottom w:val="nil"/>
              <w:right w:val="nil"/>
            </w:tcBorders>
          </w:tcPr>
          <w:p w14:paraId="6011EA7D" w14:textId="77777777" w:rsidR="0019707E" w:rsidRDefault="0019707E"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A5DA82F" w14:textId="77777777" w:rsidR="0019707E" w:rsidRDefault="0019707E"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19707E" w14:paraId="5B49FDAD" w14:textId="77777777" w:rsidTr="0092642E">
        <w:tc>
          <w:tcPr>
            <w:tcW w:w="9926" w:type="dxa"/>
            <w:gridSpan w:val="3"/>
            <w:tcBorders>
              <w:top w:val="nil"/>
              <w:left w:val="nil"/>
              <w:bottom w:val="nil"/>
              <w:right w:val="nil"/>
            </w:tcBorders>
          </w:tcPr>
          <w:p w14:paraId="24E4096A" w14:textId="77777777" w:rsidR="0019707E"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095AB57" w14:textId="77777777" w:rsidR="0019707E" w:rsidRDefault="0019707E" w:rsidP="00FF201D">
      <w:pPr>
        <w:pStyle w:val="BodyTextIndent"/>
        <w:tabs>
          <w:tab w:val="left" w:pos="0"/>
          <w:tab w:val="left" w:pos="630"/>
        </w:tabs>
        <w:ind w:left="0"/>
      </w:pPr>
    </w:p>
    <w:p w14:paraId="48DB0C1C" w14:textId="77777777" w:rsidR="0021325C" w:rsidRDefault="0021325C" w:rsidP="002F3682">
      <w:pPr>
        <w:pStyle w:val="ListParagraph"/>
        <w:numPr>
          <w:ilvl w:val="2"/>
          <w:numId w:val="48"/>
        </w:numPr>
      </w:pPr>
      <w:r>
        <w:t>Use non-privileged accounts or roles when accessing nonsecurity functions</w:t>
      </w:r>
      <w:r w:rsidR="00335D39">
        <w:t>.</w:t>
      </w:r>
    </w:p>
    <w:p w14:paraId="166C7068" w14:textId="77777777" w:rsidR="0021325C" w:rsidRDefault="0021325C" w:rsidP="0021325C"/>
    <w:tbl>
      <w:tblPr>
        <w:tblStyle w:val="TableGrid"/>
        <w:tblW w:w="0" w:type="auto"/>
        <w:tblLook w:val="04A0" w:firstRow="1" w:lastRow="0" w:firstColumn="1" w:lastColumn="0" w:noHBand="0" w:noVBand="1"/>
      </w:tblPr>
      <w:tblGrid>
        <w:gridCol w:w="3308"/>
        <w:gridCol w:w="3309"/>
        <w:gridCol w:w="3309"/>
      </w:tblGrid>
      <w:tr w:rsidR="0021325C" w14:paraId="3CECA77A" w14:textId="77777777" w:rsidTr="0092642E">
        <w:tc>
          <w:tcPr>
            <w:tcW w:w="3308" w:type="dxa"/>
            <w:tcBorders>
              <w:top w:val="nil"/>
              <w:left w:val="nil"/>
              <w:bottom w:val="nil"/>
              <w:right w:val="nil"/>
            </w:tcBorders>
          </w:tcPr>
          <w:p w14:paraId="5920FE47" w14:textId="1C2E5C61" w:rsidR="0021325C" w:rsidRDefault="00880993"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1325C">
              <w:t xml:space="preserve"> Implemented</w:t>
            </w:r>
          </w:p>
        </w:tc>
        <w:tc>
          <w:tcPr>
            <w:tcW w:w="3309" w:type="dxa"/>
            <w:tcBorders>
              <w:top w:val="nil"/>
              <w:left w:val="nil"/>
              <w:bottom w:val="nil"/>
              <w:right w:val="nil"/>
            </w:tcBorders>
          </w:tcPr>
          <w:p w14:paraId="61C7C1FB" w14:textId="77777777" w:rsidR="0021325C" w:rsidRDefault="0021325C"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4769B25E" w14:textId="77777777" w:rsidR="0021325C" w:rsidRDefault="0021325C"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1325C" w14:paraId="378EB1D7" w14:textId="77777777" w:rsidTr="0092642E">
        <w:tc>
          <w:tcPr>
            <w:tcW w:w="9926" w:type="dxa"/>
            <w:gridSpan w:val="3"/>
            <w:tcBorders>
              <w:top w:val="nil"/>
              <w:left w:val="nil"/>
              <w:bottom w:val="nil"/>
              <w:right w:val="nil"/>
            </w:tcBorders>
          </w:tcPr>
          <w:p w14:paraId="5DE1B94D" w14:textId="77777777" w:rsidR="0021325C"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8494A09" w14:textId="77777777" w:rsidR="0021325C" w:rsidRDefault="0021325C" w:rsidP="0021325C">
      <w:pPr>
        <w:pStyle w:val="BodyTextIndent"/>
        <w:tabs>
          <w:tab w:val="left" w:pos="0"/>
          <w:tab w:val="left" w:pos="630"/>
        </w:tabs>
        <w:ind w:left="0"/>
      </w:pPr>
    </w:p>
    <w:p w14:paraId="2EAA3FAB" w14:textId="77777777" w:rsidR="00335D39" w:rsidRDefault="00335D39" w:rsidP="002F3682">
      <w:pPr>
        <w:pStyle w:val="ListParagraph"/>
        <w:numPr>
          <w:ilvl w:val="2"/>
          <w:numId w:val="48"/>
        </w:numPr>
      </w:pPr>
      <w:r>
        <w:t>Prevent non-privileged users from executing privileged functions and audit the execution of such functions.</w:t>
      </w:r>
    </w:p>
    <w:p w14:paraId="54595B76" w14:textId="77777777" w:rsidR="00335D39" w:rsidRDefault="00335D39" w:rsidP="00335D39"/>
    <w:tbl>
      <w:tblPr>
        <w:tblStyle w:val="TableGrid"/>
        <w:tblW w:w="0" w:type="auto"/>
        <w:tblLook w:val="04A0" w:firstRow="1" w:lastRow="0" w:firstColumn="1" w:lastColumn="0" w:noHBand="0" w:noVBand="1"/>
      </w:tblPr>
      <w:tblGrid>
        <w:gridCol w:w="3308"/>
        <w:gridCol w:w="3309"/>
        <w:gridCol w:w="3309"/>
      </w:tblGrid>
      <w:tr w:rsidR="00335D39" w14:paraId="16DF7129" w14:textId="77777777" w:rsidTr="0092642E">
        <w:tc>
          <w:tcPr>
            <w:tcW w:w="3308" w:type="dxa"/>
            <w:tcBorders>
              <w:top w:val="nil"/>
              <w:left w:val="nil"/>
              <w:bottom w:val="nil"/>
              <w:right w:val="nil"/>
            </w:tcBorders>
          </w:tcPr>
          <w:p w14:paraId="03169DA1" w14:textId="77777777" w:rsidR="00335D39" w:rsidRDefault="00335D39"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5A9E236" w14:textId="0D96785D" w:rsidR="00335D39" w:rsidRDefault="00880993"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335D39">
              <w:t xml:space="preserve"> </w:t>
            </w:r>
            <w:r w:rsidR="009B779D">
              <w:t xml:space="preserve">Planned to be Implemented  </w:t>
            </w:r>
          </w:p>
        </w:tc>
        <w:tc>
          <w:tcPr>
            <w:tcW w:w="3309" w:type="dxa"/>
            <w:tcBorders>
              <w:top w:val="nil"/>
              <w:left w:val="nil"/>
              <w:bottom w:val="nil"/>
              <w:right w:val="nil"/>
            </w:tcBorders>
          </w:tcPr>
          <w:p w14:paraId="3157F85A"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335D39" w14:paraId="78B4F59C" w14:textId="77777777" w:rsidTr="0092642E">
        <w:tc>
          <w:tcPr>
            <w:tcW w:w="9926" w:type="dxa"/>
            <w:gridSpan w:val="3"/>
            <w:tcBorders>
              <w:top w:val="nil"/>
              <w:left w:val="nil"/>
              <w:bottom w:val="nil"/>
              <w:right w:val="nil"/>
            </w:tcBorders>
          </w:tcPr>
          <w:p w14:paraId="1504EAEB" w14:textId="77777777" w:rsidR="00335D39" w:rsidRDefault="005255E7" w:rsidP="0092642E">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513F635F" w14:textId="77777777" w:rsidR="00335D39" w:rsidRDefault="00335D39" w:rsidP="00335D39">
      <w:pPr>
        <w:pStyle w:val="BodyTextIndent"/>
        <w:tabs>
          <w:tab w:val="left" w:pos="0"/>
          <w:tab w:val="left" w:pos="630"/>
        </w:tabs>
        <w:ind w:left="0"/>
      </w:pPr>
    </w:p>
    <w:p w14:paraId="07D41D8A" w14:textId="77777777" w:rsidR="00335D39" w:rsidRDefault="00335D39" w:rsidP="002F3682">
      <w:pPr>
        <w:pStyle w:val="ListParagraph"/>
        <w:numPr>
          <w:ilvl w:val="2"/>
          <w:numId w:val="48"/>
        </w:numPr>
      </w:pPr>
      <w:r>
        <w:t>Limit unsuccessful logon attempts.</w:t>
      </w:r>
    </w:p>
    <w:p w14:paraId="6F7DEB6E" w14:textId="77777777" w:rsidR="00335D39" w:rsidRDefault="00335D39" w:rsidP="00335D39"/>
    <w:tbl>
      <w:tblPr>
        <w:tblStyle w:val="TableGrid"/>
        <w:tblW w:w="0" w:type="auto"/>
        <w:tblLook w:val="04A0" w:firstRow="1" w:lastRow="0" w:firstColumn="1" w:lastColumn="0" w:noHBand="0" w:noVBand="1"/>
      </w:tblPr>
      <w:tblGrid>
        <w:gridCol w:w="3308"/>
        <w:gridCol w:w="3309"/>
        <w:gridCol w:w="3309"/>
      </w:tblGrid>
      <w:tr w:rsidR="00335D39" w14:paraId="48354702" w14:textId="77777777" w:rsidTr="0092642E">
        <w:tc>
          <w:tcPr>
            <w:tcW w:w="3308" w:type="dxa"/>
            <w:tcBorders>
              <w:top w:val="nil"/>
              <w:left w:val="nil"/>
              <w:bottom w:val="nil"/>
              <w:right w:val="nil"/>
            </w:tcBorders>
          </w:tcPr>
          <w:p w14:paraId="4CBDD2EC" w14:textId="77777777" w:rsidR="00335D39" w:rsidRDefault="00335D39"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9517A3B" w14:textId="48D199C7" w:rsidR="00335D39" w:rsidRDefault="00880993"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335D39">
              <w:t xml:space="preserve"> </w:t>
            </w:r>
            <w:r w:rsidR="009B779D">
              <w:t xml:space="preserve">Planned to be Implemented  </w:t>
            </w:r>
          </w:p>
        </w:tc>
        <w:tc>
          <w:tcPr>
            <w:tcW w:w="3309" w:type="dxa"/>
            <w:tcBorders>
              <w:top w:val="nil"/>
              <w:left w:val="nil"/>
              <w:bottom w:val="nil"/>
              <w:right w:val="nil"/>
            </w:tcBorders>
          </w:tcPr>
          <w:p w14:paraId="35CB02C0"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335D39" w14:paraId="614ECA8C" w14:textId="77777777" w:rsidTr="0092642E">
        <w:tc>
          <w:tcPr>
            <w:tcW w:w="9926" w:type="dxa"/>
            <w:gridSpan w:val="3"/>
            <w:tcBorders>
              <w:top w:val="nil"/>
              <w:left w:val="nil"/>
              <w:bottom w:val="nil"/>
              <w:right w:val="nil"/>
            </w:tcBorders>
          </w:tcPr>
          <w:p w14:paraId="3EF1E79A" w14:textId="77777777" w:rsidR="00335D39"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6BD4144" w14:textId="77777777" w:rsidR="00335D39" w:rsidRDefault="00335D39" w:rsidP="00335D39">
      <w:pPr>
        <w:pStyle w:val="BodyTextIndent"/>
        <w:tabs>
          <w:tab w:val="left" w:pos="0"/>
          <w:tab w:val="left" w:pos="630"/>
        </w:tabs>
        <w:ind w:left="0"/>
      </w:pPr>
    </w:p>
    <w:p w14:paraId="457D9077" w14:textId="77777777" w:rsidR="00CE68F5" w:rsidRDefault="00CE68F5" w:rsidP="002F3682">
      <w:pPr>
        <w:pStyle w:val="ListParagraph"/>
        <w:numPr>
          <w:ilvl w:val="2"/>
          <w:numId w:val="48"/>
        </w:numPr>
      </w:pPr>
      <w:r>
        <w:t>Provide privacy and security notices consistent with applicable CUI rules.</w:t>
      </w:r>
    </w:p>
    <w:p w14:paraId="7D1BF8FF" w14:textId="77777777" w:rsidR="00CE68F5" w:rsidRDefault="00CE68F5" w:rsidP="00CE68F5"/>
    <w:tbl>
      <w:tblPr>
        <w:tblStyle w:val="TableGrid"/>
        <w:tblW w:w="0" w:type="auto"/>
        <w:tblLook w:val="04A0" w:firstRow="1" w:lastRow="0" w:firstColumn="1" w:lastColumn="0" w:noHBand="0" w:noVBand="1"/>
      </w:tblPr>
      <w:tblGrid>
        <w:gridCol w:w="3308"/>
        <w:gridCol w:w="3309"/>
        <w:gridCol w:w="3309"/>
      </w:tblGrid>
      <w:tr w:rsidR="00CE68F5" w14:paraId="78720F65" w14:textId="77777777" w:rsidTr="0092642E">
        <w:tc>
          <w:tcPr>
            <w:tcW w:w="3308" w:type="dxa"/>
            <w:tcBorders>
              <w:top w:val="nil"/>
              <w:left w:val="nil"/>
              <w:bottom w:val="nil"/>
              <w:right w:val="nil"/>
            </w:tcBorders>
          </w:tcPr>
          <w:p w14:paraId="352C51B0" w14:textId="77777777" w:rsidR="00CE68F5" w:rsidRDefault="00CE68F5"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0469AF1" w14:textId="1D886A3B" w:rsidR="00CE68F5" w:rsidRDefault="00880993"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CE68F5">
              <w:t xml:space="preserve"> </w:t>
            </w:r>
            <w:r w:rsidR="009B779D">
              <w:t xml:space="preserve">Planned to be Implemented  </w:t>
            </w:r>
          </w:p>
        </w:tc>
        <w:tc>
          <w:tcPr>
            <w:tcW w:w="3309" w:type="dxa"/>
            <w:tcBorders>
              <w:top w:val="nil"/>
              <w:left w:val="nil"/>
              <w:bottom w:val="nil"/>
              <w:right w:val="nil"/>
            </w:tcBorders>
          </w:tcPr>
          <w:p w14:paraId="2FB2C666" w14:textId="5F6FD4BB" w:rsidR="00CE68F5" w:rsidRDefault="00CE68F5" w:rsidP="0092642E">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CE68F5" w14:paraId="165F832F" w14:textId="77777777" w:rsidTr="0092642E">
        <w:tc>
          <w:tcPr>
            <w:tcW w:w="9926" w:type="dxa"/>
            <w:gridSpan w:val="3"/>
            <w:tcBorders>
              <w:top w:val="nil"/>
              <w:left w:val="nil"/>
              <w:bottom w:val="nil"/>
              <w:right w:val="nil"/>
            </w:tcBorders>
          </w:tcPr>
          <w:p w14:paraId="4AC583D6" w14:textId="77777777" w:rsidR="00CE68F5"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9385EC4" w14:textId="77777777" w:rsidR="002F3682" w:rsidRDefault="002F3682" w:rsidP="001F2154">
      <w:pPr>
        <w:pStyle w:val="BodyTextIndent"/>
        <w:tabs>
          <w:tab w:val="left" w:pos="0"/>
          <w:tab w:val="left" w:pos="630"/>
        </w:tabs>
        <w:ind w:left="0"/>
      </w:pPr>
    </w:p>
    <w:p w14:paraId="329863FD" w14:textId="77777777" w:rsidR="002F3682" w:rsidRDefault="002F3682" w:rsidP="002F3682">
      <w:pPr>
        <w:pStyle w:val="ListParagraph"/>
        <w:numPr>
          <w:ilvl w:val="2"/>
          <w:numId w:val="48"/>
        </w:numPr>
      </w:pPr>
      <w:r>
        <w:t xml:space="preserve">Use session lock with pattern-hiding displays to prevent access and viewing of data after period of inactivity. </w:t>
      </w:r>
    </w:p>
    <w:p w14:paraId="1B40B223"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290F4604" w14:textId="77777777" w:rsidTr="0092642E">
        <w:tc>
          <w:tcPr>
            <w:tcW w:w="3308" w:type="dxa"/>
            <w:tcBorders>
              <w:top w:val="nil"/>
              <w:left w:val="nil"/>
              <w:bottom w:val="nil"/>
              <w:right w:val="nil"/>
            </w:tcBorders>
          </w:tcPr>
          <w:p w14:paraId="1BFE984C"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1255C33" w14:textId="51B534A7" w:rsidR="002F3682" w:rsidRDefault="00516DCB" w:rsidP="0092642E">
            <w:pPr>
              <w:pStyle w:val="BodyTextIndent"/>
              <w:tabs>
                <w:tab w:val="left" w:pos="0"/>
                <w:tab w:val="left" w:pos="630"/>
              </w:tabs>
              <w:ind w:left="0"/>
            </w:pPr>
            <w:r>
              <w:fldChar w:fldCharType="begin">
                <w:ffData>
                  <w:name w:val=""/>
                  <w:enabled/>
                  <w:calcOnExit/>
                  <w:checkBox>
                    <w:sizeAuto/>
                    <w:default w:val="1"/>
                  </w:checkBox>
                </w:ffData>
              </w:fldChar>
            </w:r>
            <w:r>
              <w:instrText xml:space="preserve"> FORMCHECKBOX </w:instrText>
            </w:r>
            <w:r w:rsidR="00000000">
              <w:fldChar w:fldCharType="separate"/>
            </w:r>
            <w:r>
              <w:fldChar w:fldCharType="end"/>
            </w:r>
            <w:r w:rsidR="002F3682">
              <w:t xml:space="preserve"> </w:t>
            </w:r>
            <w:r w:rsidR="009B779D">
              <w:t xml:space="preserve">Planned to be Implemented  </w:t>
            </w:r>
          </w:p>
        </w:tc>
        <w:tc>
          <w:tcPr>
            <w:tcW w:w="3309" w:type="dxa"/>
            <w:tcBorders>
              <w:top w:val="nil"/>
              <w:left w:val="nil"/>
              <w:bottom w:val="nil"/>
              <w:right w:val="nil"/>
            </w:tcBorders>
          </w:tcPr>
          <w:p w14:paraId="614EDA08"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F3682" w14:paraId="284EF33C" w14:textId="77777777" w:rsidTr="0092642E">
        <w:tc>
          <w:tcPr>
            <w:tcW w:w="9926" w:type="dxa"/>
            <w:gridSpan w:val="3"/>
            <w:tcBorders>
              <w:top w:val="nil"/>
              <w:left w:val="nil"/>
              <w:bottom w:val="nil"/>
              <w:right w:val="nil"/>
            </w:tcBorders>
          </w:tcPr>
          <w:p w14:paraId="49FDCA83"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7D610FF" w14:textId="77777777" w:rsidR="002F3682" w:rsidRDefault="002F3682" w:rsidP="002F3682">
      <w:pPr>
        <w:pStyle w:val="ListParagraph"/>
      </w:pPr>
    </w:p>
    <w:p w14:paraId="6A56FC6C" w14:textId="77777777" w:rsidR="002F3682" w:rsidRDefault="002F3682" w:rsidP="002F3682">
      <w:pPr>
        <w:pStyle w:val="ListParagraph"/>
        <w:numPr>
          <w:ilvl w:val="2"/>
          <w:numId w:val="48"/>
        </w:numPr>
      </w:pPr>
      <w:r>
        <w:t xml:space="preserve">Terminate (automatically) a user session after a defined condition. </w:t>
      </w:r>
    </w:p>
    <w:p w14:paraId="261EA9C1"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268EE585" w14:textId="77777777" w:rsidTr="0092642E">
        <w:tc>
          <w:tcPr>
            <w:tcW w:w="3308" w:type="dxa"/>
            <w:tcBorders>
              <w:top w:val="nil"/>
              <w:left w:val="nil"/>
              <w:bottom w:val="nil"/>
              <w:right w:val="nil"/>
            </w:tcBorders>
          </w:tcPr>
          <w:p w14:paraId="016327E2"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3FDC99D" w14:textId="61FCED11" w:rsidR="002F3682"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F3682">
              <w:t xml:space="preserve"> </w:t>
            </w:r>
            <w:r w:rsidR="009B779D">
              <w:t xml:space="preserve">Planned to be Implemented  </w:t>
            </w:r>
          </w:p>
        </w:tc>
        <w:tc>
          <w:tcPr>
            <w:tcW w:w="3309" w:type="dxa"/>
            <w:tcBorders>
              <w:top w:val="nil"/>
              <w:left w:val="nil"/>
              <w:bottom w:val="nil"/>
              <w:right w:val="nil"/>
            </w:tcBorders>
          </w:tcPr>
          <w:p w14:paraId="4A2C74F0"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F3682" w14:paraId="6F427B00" w14:textId="77777777" w:rsidTr="0092642E">
        <w:tc>
          <w:tcPr>
            <w:tcW w:w="9926" w:type="dxa"/>
            <w:gridSpan w:val="3"/>
            <w:tcBorders>
              <w:top w:val="nil"/>
              <w:left w:val="nil"/>
              <w:bottom w:val="nil"/>
              <w:right w:val="nil"/>
            </w:tcBorders>
          </w:tcPr>
          <w:p w14:paraId="5307D9FC"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475A2C3" w14:textId="77777777" w:rsidR="002F3682" w:rsidRDefault="002F3682" w:rsidP="002F3682"/>
    <w:p w14:paraId="0FF2051C" w14:textId="77777777" w:rsidR="002F3682" w:rsidRDefault="002F3682" w:rsidP="002F3682">
      <w:pPr>
        <w:pStyle w:val="ListParagraph"/>
        <w:numPr>
          <w:ilvl w:val="2"/>
          <w:numId w:val="48"/>
        </w:numPr>
      </w:pPr>
      <w:r>
        <w:t xml:space="preserve">Monitor and control remote access sessions. </w:t>
      </w:r>
    </w:p>
    <w:p w14:paraId="52BAB6B9"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08A10D98" w14:textId="77777777" w:rsidTr="0092642E">
        <w:tc>
          <w:tcPr>
            <w:tcW w:w="3308" w:type="dxa"/>
            <w:tcBorders>
              <w:top w:val="nil"/>
              <w:left w:val="nil"/>
              <w:bottom w:val="nil"/>
              <w:right w:val="nil"/>
            </w:tcBorders>
          </w:tcPr>
          <w:p w14:paraId="6000AFD8" w14:textId="0FECF4E8" w:rsidR="002F3682"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F3682">
              <w:t xml:space="preserve"> Implemented</w:t>
            </w:r>
          </w:p>
        </w:tc>
        <w:tc>
          <w:tcPr>
            <w:tcW w:w="3309" w:type="dxa"/>
            <w:tcBorders>
              <w:top w:val="nil"/>
              <w:left w:val="nil"/>
              <w:bottom w:val="nil"/>
              <w:right w:val="nil"/>
            </w:tcBorders>
          </w:tcPr>
          <w:p w14:paraId="1566ED1A"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8A2CD0C"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F3682" w14:paraId="1BC87E9D" w14:textId="77777777" w:rsidTr="0092642E">
        <w:tc>
          <w:tcPr>
            <w:tcW w:w="9926" w:type="dxa"/>
            <w:gridSpan w:val="3"/>
            <w:tcBorders>
              <w:top w:val="nil"/>
              <w:left w:val="nil"/>
              <w:bottom w:val="nil"/>
              <w:right w:val="nil"/>
            </w:tcBorders>
          </w:tcPr>
          <w:p w14:paraId="25933798"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5AE0FF1" w14:textId="77777777" w:rsidR="00114587" w:rsidRDefault="00114587" w:rsidP="00114587"/>
    <w:p w14:paraId="31A6989F" w14:textId="77777777" w:rsidR="002F3682" w:rsidRDefault="002F3682" w:rsidP="002F3682">
      <w:pPr>
        <w:pStyle w:val="ListParagraph"/>
        <w:numPr>
          <w:ilvl w:val="2"/>
          <w:numId w:val="48"/>
        </w:numPr>
      </w:pPr>
      <w:r>
        <w:t xml:space="preserve">Employ cryptographic mechanisms to protect the confidentiality of remote access sessions. </w:t>
      </w:r>
    </w:p>
    <w:p w14:paraId="5F39E034"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3CFD24DB" w14:textId="77777777" w:rsidTr="0092642E">
        <w:tc>
          <w:tcPr>
            <w:tcW w:w="3308" w:type="dxa"/>
            <w:tcBorders>
              <w:top w:val="nil"/>
              <w:left w:val="nil"/>
              <w:bottom w:val="nil"/>
              <w:right w:val="nil"/>
            </w:tcBorders>
          </w:tcPr>
          <w:p w14:paraId="4A5B1FEE"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4E4BCAA" w14:textId="394ED9E2" w:rsidR="002F3682"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F3682">
              <w:t xml:space="preserve"> </w:t>
            </w:r>
            <w:r w:rsidR="009B779D">
              <w:t xml:space="preserve">Planned to be Implemented  </w:t>
            </w:r>
          </w:p>
        </w:tc>
        <w:tc>
          <w:tcPr>
            <w:tcW w:w="3309" w:type="dxa"/>
            <w:tcBorders>
              <w:top w:val="nil"/>
              <w:left w:val="nil"/>
              <w:bottom w:val="nil"/>
              <w:right w:val="nil"/>
            </w:tcBorders>
          </w:tcPr>
          <w:p w14:paraId="76267901"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F3682" w14:paraId="66366908" w14:textId="77777777" w:rsidTr="0092642E">
        <w:tc>
          <w:tcPr>
            <w:tcW w:w="9926" w:type="dxa"/>
            <w:gridSpan w:val="3"/>
            <w:tcBorders>
              <w:top w:val="nil"/>
              <w:left w:val="nil"/>
              <w:bottom w:val="nil"/>
              <w:right w:val="nil"/>
            </w:tcBorders>
          </w:tcPr>
          <w:p w14:paraId="567BCB63"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0685077" w14:textId="77777777" w:rsidR="002F3682" w:rsidRDefault="002F3682" w:rsidP="002F3682">
      <w:pPr>
        <w:pStyle w:val="ListParagraph"/>
      </w:pPr>
    </w:p>
    <w:p w14:paraId="4CE3C909" w14:textId="77777777" w:rsidR="002F3682" w:rsidRDefault="002F3682" w:rsidP="002F3682">
      <w:pPr>
        <w:pStyle w:val="ListParagraph"/>
        <w:numPr>
          <w:ilvl w:val="2"/>
          <w:numId w:val="48"/>
        </w:numPr>
      </w:pPr>
      <w:r>
        <w:t xml:space="preserve">Route remote access via managed access control points. </w:t>
      </w:r>
    </w:p>
    <w:p w14:paraId="59A43602"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59E1D339" w14:textId="77777777" w:rsidTr="0092642E">
        <w:tc>
          <w:tcPr>
            <w:tcW w:w="3308" w:type="dxa"/>
            <w:tcBorders>
              <w:top w:val="nil"/>
              <w:left w:val="nil"/>
              <w:bottom w:val="nil"/>
              <w:right w:val="nil"/>
            </w:tcBorders>
          </w:tcPr>
          <w:p w14:paraId="0BB8DF78"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E61B1EB" w14:textId="1CF1AAD5" w:rsidR="002F3682"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F3682">
              <w:t xml:space="preserve"> </w:t>
            </w:r>
            <w:r w:rsidR="009B779D">
              <w:t xml:space="preserve">Planned to be Implemented  </w:t>
            </w:r>
          </w:p>
        </w:tc>
        <w:tc>
          <w:tcPr>
            <w:tcW w:w="3309" w:type="dxa"/>
            <w:tcBorders>
              <w:top w:val="nil"/>
              <w:left w:val="nil"/>
              <w:bottom w:val="nil"/>
              <w:right w:val="nil"/>
            </w:tcBorders>
          </w:tcPr>
          <w:p w14:paraId="14F36E79"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F3682" w14:paraId="5ABA3EA7" w14:textId="77777777" w:rsidTr="0092642E">
        <w:tc>
          <w:tcPr>
            <w:tcW w:w="9926" w:type="dxa"/>
            <w:gridSpan w:val="3"/>
            <w:tcBorders>
              <w:top w:val="nil"/>
              <w:left w:val="nil"/>
              <w:bottom w:val="nil"/>
              <w:right w:val="nil"/>
            </w:tcBorders>
          </w:tcPr>
          <w:p w14:paraId="4771258C"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60281DB" w14:textId="77777777" w:rsidR="002F3682" w:rsidRDefault="002F3682" w:rsidP="002F3682">
      <w:pPr>
        <w:pStyle w:val="ListParagraph"/>
      </w:pPr>
    </w:p>
    <w:p w14:paraId="193C8BB2" w14:textId="77777777" w:rsidR="002F3682" w:rsidRDefault="002F3682" w:rsidP="002F3682">
      <w:pPr>
        <w:pStyle w:val="ListParagraph"/>
        <w:numPr>
          <w:ilvl w:val="2"/>
          <w:numId w:val="48"/>
        </w:numPr>
      </w:pPr>
      <w:r>
        <w:lastRenderedPageBreak/>
        <w:t xml:space="preserve">Authorize remote execution of privileged commands and remote access to security-relevant information. </w:t>
      </w:r>
    </w:p>
    <w:p w14:paraId="42C7FD09" w14:textId="77777777" w:rsidR="005B197D" w:rsidRDefault="005B197D" w:rsidP="005B197D">
      <w:pPr>
        <w:pStyle w:val="ListParagraph"/>
      </w:pPr>
    </w:p>
    <w:tbl>
      <w:tblPr>
        <w:tblStyle w:val="TableGrid"/>
        <w:tblW w:w="0" w:type="auto"/>
        <w:tblLook w:val="04A0" w:firstRow="1" w:lastRow="0" w:firstColumn="1" w:lastColumn="0" w:noHBand="0" w:noVBand="1"/>
      </w:tblPr>
      <w:tblGrid>
        <w:gridCol w:w="3308"/>
        <w:gridCol w:w="3309"/>
        <w:gridCol w:w="3309"/>
      </w:tblGrid>
      <w:tr w:rsidR="005B197D" w14:paraId="3B78A351" w14:textId="77777777" w:rsidTr="0092642E">
        <w:tc>
          <w:tcPr>
            <w:tcW w:w="3308" w:type="dxa"/>
            <w:tcBorders>
              <w:top w:val="nil"/>
              <w:left w:val="nil"/>
              <w:bottom w:val="nil"/>
              <w:right w:val="nil"/>
            </w:tcBorders>
          </w:tcPr>
          <w:p w14:paraId="0D432627" w14:textId="2FAA4E23" w:rsidR="005B197D"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B197D">
              <w:t xml:space="preserve"> Implemented</w:t>
            </w:r>
          </w:p>
        </w:tc>
        <w:tc>
          <w:tcPr>
            <w:tcW w:w="3309" w:type="dxa"/>
            <w:tcBorders>
              <w:top w:val="nil"/>
              <w:left w:val="nil"/>
              <w:bottom w:val="nil"/>
              <w:right w:val="nil"/>
            </w:tcBorders>
          </w:tcPr>
          <w:p w14:paraId="641B5E83"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0905B836"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B197D" w14:paraId="09B09065" w14:textId="77777777" w:rsidTr="0092642E">
        <w:tc>
          <w:tcPr>
            <w:tcW w:w="9926" w:type="dxa"/>
            <w:gridSpan w:val="3"/>
            <w:tcBorders>
              <w:top w:val="nil"/>
              <w:left w:val="nil"/>
              <w:bottom w:val="nil"/>
              <w:right w:val="nil"/>
            </w:tcBorders>
          </w:tcPr>
          <w:p w14:paraId="1E1E4101" w14:textId="77777777" w:rsidR="005B197D"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5A01BAD" w14:textId="77777777" w:rsidR="005B197D" w:rsidRDefault="005B197D" w:rsidP="005B197D">
      <w:pPr>
        <w:pStyle w:val="ListParagraph"/>
      </w:pPr>
    </w:p>
    <w:p w14:paraId="7A52A365" w14:textId="77777777" w:rsidR="002F3682" w:rsidRDefault="002F3682" w:rsidP="002F3682">
      <w:pPr>
        <w:pStyle w:val="ListParagraph"/>
        <w:numPr>
          <w:ilvl w:val="2"/>
          <w:numId w:val="48"/>
        </w:numPr>
      </w:pPr>
      <w:r>
        <w:t>Authorize wireless access prior to allowing such connections.</w:t>
      </w:r>
    </w:p>
    <w:p w14:paraId="4F535AF1" w14:textId="77777777" w:rsidR="005B197D" w:rsidRDefault="005B197D" w:rsidP="005B197D">
      <w:pPr>
        <w:pStyle w:val="ListParagraph"/>
      </w:pPr>
    </w:p>
    <w:tbl>
      <w:tblPr>
        <w:tblStyle w:val="TableGrid"/>
        <w:tblW w:w="0" w:type="auto"/>
        <w:tblLook w:val="04A0" w:firstRow="1" w:lastRow="0" w:firstColumn="1" w:lastColumn="0" w:noHBand="0" w:noVBand="1"/>
      </w:tblPr>
      <w:tblGrid>
        <w:gridCol w:w="3308"/>
        <w:gridCol w:w="3309"/>
        <w:gridCol w:w="3309"/>
      </w:tblGrid>
      <w:tr w:rsidR="005B197D" w14:paraId="73C3ED05" w14:textId="77777777" w:rsidTr="0092642E">
        <w:tc>
          <w:tcPr>
            <w:tcW w:w="3308" w:type="dxa"/>
            <w:tcBorders>
              <w:top w:val="nil"/>
              <w:left w:val="nil"/>
              <w:bottom w:val="nil"/>
              <w:right w:val="nil"/>
            </w:tcBorders>
          </w:tcPr>
          <w:p w14:paraId="4BD4B621" w14:textId="77777777" w:rsidR="005B197D" w:rsidRDefault="005B197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A5BDD04"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13AB1CD" w14:textId="7B24FD28" w:rsidR="005B197D"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B197D">
              <w:t xml:space="preserve"> Not Applicable </w:t>
            </w:r>
          </w:p>
        </w:tc>
      </w:tr>
      <w:tr w:rsidR="005B197D" w14:paraId="5788647E" w14:textId="77777777" w:rsidTr="0092642E">
        <w:tc>
          <w:tcPr>
            <w:tcW w:w="9926" w:type="dxa"/>
            <w:gridSpan w:val="3"/>
            <w:tcBorders>
              <w:top w:val="nil"/>
              <w:left w:val="nil"/>
              <w:bottom w:val="nil"/>
              <w:right w:val="nil"/>
            </w:tcBorders>
          </w:tcPr>
          <w:p w14:paraId="78A10F48" w14:textId="77777777" w:rsidR="005B197D" w:rsidRDefault="005255E7" w:rsidP="0092642E">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471B0896" w14:textId="77777777" w:rsidR="00BF578C" w:rsidRDefault="00BF578C" w:rsidP="0092642E">
            <w:pPr>
              <w:pStyle w:val="BodyTextIndent"/>
              <w:tabs>
                <w:tab w:val="left" w:pos="0"/>
                <w:tab w:val="left" w:pos="630"/>
              </w:tabs>
              <w:ind w:left="0"/>
              <w:rPr>
                <w:b/>
                <w:color w:val="FF0000"/>
              </w:rPr>
            </w:pPr>
          </w:p>
          <w:p w14:paraId="73DF1933" w14:textId="7DB6D895" w:rsidR="00BF578C" w:rsidRDefault="00BF578C" w:rsidP="0092642E">
            <w:pPr>
              <w:pStyle w:val="BodyTextIndent"/>
              <w:tabs>
                <w:tab w:val="left" w:pos="0"/>
                <w:tab w:val="left" w:pos="630"/>
              </w:tabs>
              <w:ind w:left="0"/>
              <w:rPr>
                <w:b/>
                <w:color w:val="FF0000"/>
              </w:rPr>
            </w:pPr>
            <w:r>
              <w:rPr>
                <w:b/>
                <w:color w:val="FF0000"/>
              </w:rPr>
              <w:t>Not Applicable because there are no wireless devices in my environment.</w:t>
            </w:r>
          </w:p>
          <w:p w14:paraId="3E68DA38" w14:textId="77777777" w:rsidR="00BF578C" w:rsidRDefault="00BF578C" w:rsidP="0092642E">
            <w:pPr>
              <w:pStyle w:val="BodyTextIndent"/>
              <w:tabs>
                <w:tab w:val="left" w:pos="0"/>
                <w:tab w:val="left" w:pos="630"/>
              </w:tabs>
              <w:ind w:left="0"/>
            </w:pPr>
          </w:p>
        </w:tc>
      </w:tr>
    </w:tbl>
    <w:p w14:paraId="268420EC" w14:textId="77777777" w:rsidR="005B197D" w:rsidRDefault="005B197D" w:rsidP="005B197D">
      <w:pPr>
        <w:pStyle w:val="ListParagraph"/>
      </w:pPr>
    </w:p>
    <w:p w14:paraId="35EFCDD5" w14:textId="77777777" w:rsidR="002F3682" w:rsidRDefault="002F3682" w:rsidP="002F3682">
      <w:pPr>
        <w:pStyle w:val="ListParagraph"/>
        <w:numPr>
          <w:ilvl w:val="2"/>
          <w:numId w:val="48"/>
        </w:numPr>
      </w:pPr>
      <w:r>
        <w:t xml:space="preserve">Protect wireless access using authentication and encryption. </w:t>
      </w:r>
    </w:p>
    <w:p w14:paraId="4BB844E3" w14:textId="77777777" w:rsidR="00E61726" w:rsidRDefault="00E61726" w:rsidP="00E61726">
      <w:pPr>
        <w:pStyle w:val="ListParagraph"/>
      </w:pPr>
    </w:p>
    <w:tbl>
      <w:tblPr>
        <w:tblStyle w:val="TableGrid"/>
        <w:tblW w:w="0" w:type="auto"/>
        <w:tblLook w:val="04A0" w:firstRow="1" w:lastRow="0" w:firstColumn="1" w:lastColumn="0" w:noHBand="0" w:noVBand="1"/>
      </w:tblPr>
      <w:tblGrid>
        <w:gridCol w:w="3308"/>
        <w:gridCol w:w="3309"/>
        <w:gridCol w:w="3309"/>
      </w:tblGrid>
      <w:tr w:rsidR="00E61726" w14:paraId="03B84201" w14:textId="77777777" w:rsidTr="0092642E">
        <w:tc>
          <w:tcPr>
            <w:tcW w:w="3308" w:type="dxa"/>
            <w:tcBorders>
              <w:top w:val="nil"/>
              <w:left w:val="nil"/>
              <w:bottom w:val="nil"/>
              <w:right w:val="nil"/>
            </w:tcBorders>
          </w:tcPr>
          <w:p w14:paraId="77379081" w14:textId="77777777" w:rsidR="00E61726" w:rsidRDefault="00E61726"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9AF8F1D" w14:textId="77777777" w:rsidR="00E61726" w:rsidRDefault="00E61726"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4F1214E4" w14:textId="2CC8DC95" w:rsidR="00E61726"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E61726">
              <w:t xml:space="preserve"> Not Applicable </w:t>
            </w:r>
          </w:p>
        </w:tc>
      </w:tr>
      <w:tr w:rsidR="00E61726" w14:paraId="074609DF" w14:textId="77777777" w:rsidTr="0092642E">
        <w:tc>
          <w:tcPr>
            <w:tcW w:w="9926" w:type="dxa"/>
            <w:gridSpan w:val="3"/>
            <w:tcBorders>
              <w:top w:val="nil"/>
              <w:left w:val="nil"/>
              <w:bottom w:val="nil"/>
              <w:right w:val="nil"/>
            </w:tcBorders>
          </w:tcPr>
          <w:p w14:paraId="23566245" w14:textId="77777777" w:rsidR="00E61726" w:rsidRDefault="005255E7" w:rsidP="0092642E">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061A0145" w14:textId="77777777" w:rsidR="00BF578C" w:rsidRDefault="00BF578C" w:rsidP="0092642E">
            <w:pPr>
              <w:pStyle w:val="BodyTextIndent"/>
              <w:tabs>
                <w:tab w:val="left" w:pos="0"/>
                <w:tab w:val="left" w:pos="630"/>
              </w:tabs>
              <w:ind w:left="0"/>
            </w:pPr>
          </w:p>
          <w:p w14:paraId="2EAF5CE7" w14:textId="77777777" w:rsidR="00BF578C" w:rsidRDefault="00BF578C" w:rsidP="00BF578C">
            <w:pPr>
              <w:pStyle w:val="BodyTextIndent"/>
              <w:tabs>
                <w:tab w:val="left" w:pos="0"/>
                <w:tab w:val="left" w:pos="630"/>
              </w:tabs>
              <w:ind w:left="0"/>
              <w:rPr>
                <w:b/>
                <w:color w:val="FF0000"/>
              </w:rPr>
            </w:pPr>
            <w:r>
              <w:rPr>
                <w:b/>
                <w:color w:val="FF0000"/>
              </w:rPr>
              <w:t>Not Applicable because there are no wireless devices in my environment.</w:t>
            </w:r>
          </w:p>
          <w:p w14:paraId="4EC8C54D" w14:textId="77777777" w:rsidR="00BF578C" w:rsidRDefault="00BF578C" w:rsidP="0092642E">
            <w:pPr>
              <w:pStyle w:val="BodyTextIndent"/>
              <w:tabs>
                <w:tab w:val="left" w:pos="0"/>
                <w:tab w:val="left" w:pos="630"/>
              </w:tabs>
              <w:ind w:left="0"/>
            </w:pPr>
          </w:p>
        </w:tc>
      </w:tr>
    </w:tbl>
    <w:p w14:paraId="24F55CE5" w14:textId="77777777" w:rsidR="00E61726" w:rsidRDefault="00E61726" w:rsidP="00E61726">
      <w:pPr>
        <w:pStyle w:val="ListParagraph"/>
      </w:pPr>
    </w:p>
    <w:p w14:paraId="73F98F76" w14:textId="77777777" w:rsidR="002F3682" w:rsidRDefault="002F3682" w:rsidP="002F3682">
      <w:pPr>
        <w:pStyle w:val="ListParagraph"/>
        <w:numPr>
          <w:ilvl w:val="2"/>
          <w:numId w:val="48"/>
        </w:numPr>
      </w:pPr>
      <w:r>
        <w:t xml:space="preserve">Control connection of mobile devices. </w:t>
      </w:r>
    </w:p>
    <w:p w14:paraId="48018CA4" w14:textId="77777777" w:rsidR="0086121F" w:rsidRDefault="0086121F" w:rsidP="0086121F">
      <w:pPr>
        <w:pStyle w:val="ListParagraph"/>
      </w:pPr>
    </w:p>
    <w:tbl>
      <w:tblPr>
        <w:tblStyle w:val="TableGrid"/>
        <w:tblW w:w="0" w:type="auto"/>
        <w:tblLook w:val="04A0" w:firstRow="1" w:lastRow="0" w:firstColumn="1" w:lastColumn="0" w:noHBand="0" w:noVBand="1"/>
      </w:tblPr>
      <w:tblGrid>
        <w:gridCol w:w="3308"/>
        <w:gridCol w:w="3309"/>
        <w:gridCol w:w="3309"/>
      </w:tblGrid>
      <w:tr w:rsidR="0086121F" w14:paraId="28BA9211" w14:textId="77777777" w:rsidTr="0092642E">
        <w:tc>
          <w:tcPr>
            <w:tcW w:w="3308" w:type="dxa"/>
            <w:tcBorders>
              <w:top w:val="nil"/>
              <w:left w:val="nil"/>
              <w:bottom w:val="nil"/>
              <w:right w:val="nil"/>
            </w:tcBorders>
          </w:tcPr>
          <w:p w14:paraId="7E7D4345"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68AAA26"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0AE45DA" w14:textId="1AE926E8" w:rsidR="0086121F"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86121F">
              <w:t xml:space="preserve"> Not Applicable </w:t>
            </w:r>
          </w:p>
        </w:tc>
      </w:tr>
      <w:tr w:rsidR="0086121F" w14:paraId="5A3C12BC" w14:textId="77777777" w:rsidTr="0092642E">
        <w:tc>
          <w:tcPr>
            <w:tcW w:w="9926" w:type="dxa"/>
            <w:gridSpan w:val="3"/>
            <w:tcBorders>
              <w:top w:val="nil"/>
              <w:left w:val="nil"/>
              <w:bottom w:val="nil"/>
              <w:right w:val="nil"/>
            </w:tcBorders>
          </w:tcPr>
          <w:p w14:paraId="07A46009" w14:textId="77777777" w:rsidR="0086121F" w:rsidRDefault="0086121F" w:rsidP="0092642E">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03034A25" w14:textId="77777777" w:rsidR="00BF578C" w:rsidRDefault="00BF578C" w:rsidP="0092642E">
            <w:pPr>
              <w:pStyle w:val="BodyTextIndent"/>
              <w:tabs>
                <w:tab w:val="left" w:pos="0"/>
                <w:tab w:val="left" w:pos="630"/>
              </w:tabs>
              <w:ind w:left="0"/>
            </w:pPr>
          </w:p>
          <w:p w14:paraId="30402052" w14:textId="6DBB3834" w:rsidR="00BF578C" w:rsidRDefault="00BF578C" w:rsidP="00BF578C">
            <w:pPr>
              <w:pStyle w:val="BodyTextIndent"/>
              <w:tabs>
                <w:tab w:val="left" w:pos="0"/>
                <w:tab w:val="left" w:pos="630"/>
              </w:tabs>
              <w:ind w:left="0"/>
              <w:rPr>
                <w:b/>
                <w:color w:val="FF0000"/>
              </w:rPr>
            </w:pPr>
            <w:r>
              <w:rPr>
                <w:b/>
                <w:color w:val="FF0000"/>
              </w:rPr>
              <w:t>Not Applicable because there are no mobile devices in my environment.</w:t>
            </w:r>
          </w:p>
          <w:p w14:paraId="18824FCC" w14:textId="77777777" w:rsidR="00BF578C" w:rsidRDefault="00BF578C" w:rsidP="0092642E">
            <w:pPr>
              <w:pStyle w:val="BodyTextIndent"/>
              <w:tabs>
                <w:tab w:val="left" w:pos="0"/>
                <w:tab w:val="left" w:pos="630"/>
              </w:tabs>
              <w:ind w:left="0"/>
            </w:pPr>
          </w:p>
        </w:tc>
      </w:tr>
    </w:tbl>
    <w:p w14:paraId="4DA79707" w14:textId="77777777" w:rsidR="0086121F" w:rsidRDefault="0086121F" w:rsidP="0086121F"/>
    <w:p w14:paraId="3159D47D" w14:textId="77777777" w:rsidR="002F3682" w:rsidRDefault="002F3682" w:rsidP="002F3682">
      <w:pPr>
        <w:pStyle w:val="ListParagraph"/>
        <w:numPr>
          <w:ilvl w:val="2"/>
          <w:numId w:val="48"/>
        </w:numPr>
      </w:pPr>
      <w:r>
        <w:t xml:space="preserve">Encrypt CUI on mobile devices and mobile computing platforms. </w:t>
      </w:r>
    </w:p>
    <w:p w14:paraId="5E399D4B" w14:textId="77777777" w:rsidR="0086121F" w:rsidRDefault="0086121F" w:rsidP="0086121F">
      <w:pPr>
        <w:pStyle w:val="ListParagraph"/>
      </w:pPr>
    </w:p>
    <w:tbl>
      <w:tblPr>
        <w:tblStyle w:val="TableGrid"/>
        <w:tblW w:w="0" w:type="auto"/>
        <w:tblLook w:val="04A0" w:firstRow="1" w:lastRow="0" w:firstColumn="1" w:lastColumn="0" w:noHBand="0" w:noVBand="1"/>
      </w:tblPr>
      <w:tblGrid>
        <w:gridCol w:w="3308"/>
        <w:gridCol w:w="3309"/>
        <w:gridCol w:w="3309"/>
      </w:tblGrid>
      <w:tr w:rsidR="0086121F" w14:paraId="67F099DF" w14:textId="77777777" w:rsidTr="0092642E">
        <w:tc>
          <w:tcPr>
            <w:tcW w:w="3308" w:type="dxa"/>
            <w:tcBorders>
              <w:top w:val="nil"/>
              <w:left w:val="nil"/>
              <w:bottom w:val="nil"/>
              <w:right w:val="nil"/>
            </w:tcBorders>
          </w:tcPr>
          <w:p w14:paraId="635436F0"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0CC7639"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EE024CD" w14:textId="25C11832" w:rsidR="0086121F"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86121F">
              <w:t xml:space="preserve"> Not Applicable </w:t>
            </w:r>
          </w:p>
        </w:tc>
      </w:tr>
      <w:tr w:rsidR="0086121F" w14:paraId="409787D6" w14:textId="77777777" w:rsidTr="0092642E">
        <w:tc>
          <w:tcPr>
            <w:tcW w:w="9926" w:type="dxa"/>
            <w:gridSpan w:val="3"/>
            <w:tcBorders>
              <w:top w:val="nil"/>
              <w:left w:val="nil"/>
              <w:bottom w:val="nil"/>
              <w:right w:val="nil"/>
            </w:tcBorders>
          </w:tcPr>
          <w:p w14:paraId="66F71D80" w14:textId="77777777" w:rsidR="0086121F" w:rsidRDefault="0086121F" w:rsidP="0092642E">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272F90AB" w14:textId="77777777" w:rsidR="00BF578C" w:rsidRDefault="00BF578C" w:rsidP="0092642E">
            <w:pPr>
              <w:pStyle w:val="BodyTextIndent"/>
              <w:tabs>
                <w:tab w:val="left" w:pos="0"/>
                <w:tab w:val="left" w:pos="630"/>
              </w:tabs>
              <w:ind w:left="0"/>
            </w:pPr>
          </w:p>
          <w:p w14:paraId="66CDC22A" w14:textId="77777777" w:rsidR="00BF578C" w:rsidRDefault="00BF578C" w:rsidP="00BF578C">
            <w:pPr>
              <w:pStyle w:val="BodyTextIndent"/>
              <w:tabs>
                <w:tab w:val="left" w:pos="0"/>
                <w:tab w:val="left" w:pos="630"/>
              </w:tabs>
              <w:ind w:left="0"/>
              <w:rPr>
                <w:b/>
                <w:color w:val="FF0000"/>
              </w:rPr>
            </w:pPr>
            <w:r>
              <w:rPr>
                <w:b/>
                <w:color w:val="FF0000"/>
              </w:rPr>
              <w:t>Not Applicable because there are no mobile devices in my environment.</w:t>
            </w:r>
          </w:p>
          <w:p w14:paraId="144BF235" w14:textId="77777777" w:rsidR="00BF578C" w:rsidRDefault="00BF578C" w:rsidP="0092642E">
            <w:pPr>
              <w:pStyle w:val="BodyTextIndent"/>
              <w:tabs>
                <w:tab w:val="left" w:pos="0"/>
                <w:tab w:val="left" w:pos="630"/>
              </w:tabs>
              <w:ind w:left="0"/>
            </w:pPr>
          </w:p>
        </w:tc>
      </w:tr>
    </w:tbl>
    <w:p w14:paraId="1042F982" w14:textId="77777777" w:rsidR="00114587" w:rsidRDefault="00114587" w:rsidP="0086121F">
      <w:pPr>
        <w:pStyle w:val="ListParagraph"/>
      </w:pPr>
    </w:p>
    <w:p w14:paraId="746A9EC1" w14:textId="77777777" w:rsidR="002F3682" w:rsidRDefault="002F3682" w:rsidP="002F3682">
      <w:pPr>
        <w:pStyle w:val="ListParagraph"/>
        <w:numPr>
          <w:ilvl w:val="2"/>
          <w:numId w:val="48"/>
        </w:numPr>
      </w:pPr>
      <w:r>
        <w:t xml:space="preserve">Verify and control/limit connections to and use of external systems. </w:t>
      </w:r>
    </w:p>
    <w:p w14:paraId="39594A99" w14:textId="77777777" w:rsidR="0086121F" w:rsidRDefault="0086121F" w:rsidP="0086121F"/>
    <w:tbl>
      <w:tblPr>
        <w:tblStyle w:val="TableGrid"/>
        <w:tblW w:w="0" w:type="auto"/>
        <w:tblLook w:val="04A0" w:firstRow="1" w:lastRow="0" w:firstColumn="1" w:lastColumn="0" w:noHBand="0" w:noVBand="1"/>
      </w:tblPr>
      <w:tblGrid>
        <w:gridCol w:w="3308"/>
        <w:gridCol w:w="3309"/>
        <w:gridCol w:w="3309"/>
      </w:tblGrid>
      <w:tr w:rsidR="0086121F" w14:paraId="424872E5" w14:textId="77777777" w:rsidTr="0092642E">
        <w:tc>
          <w:tcPr>
            <w:tcW w:w="3308" w:type="dxa"/>
            <w:tcBorders>
              <w:top w:val="nil"/>
              <w:left w:val="nil"/>
              <w:bottom w:val="nil"/>
              <w:right w:val="nil"/>
            </w:tcBorders>
          </w:tcPr>
          <w:p w14:paraId="318FAC6B" w14:textId="59922846" w:rsidR="0086121F"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86121F">
              <w:t xml:space="preserve"> Implemented</w:t>
            </w:r>
          </w:p>
        </w:tc>
        <w:tc>
          <w:tcPr>
            <w:tcW w:w="3309" w:type="dxa"/>
            <w:tcBorders>
              <w:top w:val="nil"/>
              <w:left w:val="nil"/>
              <w:bottom w:val="nil"/>
              <w:right w:val="nil"/>
            </w:tcBorders>
          </w:tcPr>
          <w:p w14:paraId="6FD660BB"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0E49DA4D"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86121F" w14:paraId="116FFC24" w14:textId="77777777" w:rsidTr="0092642E">
        <w:tc>
          <w:tcPr>
            <w:tcW w:w="9926" w:type="dxa"/>
            <w:gridSpan w:val="3"/>
            <w:tcBorders>
              <w:top w:val="nil"/>
              <w:left w:val="nil"/>
              <w:bottom w:val="nil"/>
              <w:right w:val="nil"/>
            </w:tcBorders>
          </w:tcPr>
          <w:p w14:paraId="706C9A7F" w14:textId="77777777" w:rsidR="0086121F" w:rsidRDefault="0086121F" w:rsidP="0092642E">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1028AA40" w14:textId="77777777" w:rsidR="0086121F" w:rsidRDefault="0086121F" w:rsidP="0086121F">
      <w:pPr>
        <w:pStyle w:val="ListParagraph"/>
      </w:pPr>
    </w:p>
    <w:p w14:paraId="0318236F" w14:textId="77777777" w:rsidR="002F3682" w:rsidRDefault="002F3682" w:rsidP="002F3682">
      <w:pPr>
        <w:pStyle w:val="ListParagraph"/>
        <w:numPr>
          <w:ilvl w:val="2"/>
          <w:numId w:val="48"/>
        </w:numPr>
      </w:pPr>
      <w:r>
        <w:t xml:space="preserve">Limit use of organizational portable storage devices on external systems. </w:t>
      </w:r>
    </w:p>
    <w:p w14:paraId="5014060E" w14:textId="77777777" w:rsidR="0086121F" w:rsidRDefault="0086121F" w:rsidP="0086121F">
      <w:pPr>
        <w:pStyle w:val="ListParagraph"/>
        <w:ind w:left="360"/>
      </w:pPr>
    </w:p>
    <w:tbl>
      <w:tblPr>
        <w:tblStyle w:val="TableGrid"/>
        <w:tblW w:w="0" w:type="auto"/>
        <w:tblLook w:val="04A0" w:firstRow="1" w:lastRow="0" w:firstColumn="1" w:lastColumn="0" w:noHBand="0" w:noVBand="1"/>
      </w:tblPr>
      <w:tblGrid>
        <w:gridCol w:w="3308"/>
        <w:gridCol w:w="3309"/>
        <w:gridCol w:w="3309"/>
      </w:tblGrid>
      <w:tr w:rsidR="0086121F" w14:paraId="33DE8249" w14:textId="77777777" w:rsidTr="0092642E">
        <w:tc>
          <w:tcPr>
            <w:tcW w:w="3308" w:type="dxa"/>
            <w:tcBorders>
              <w:top w:val="nil"/>
              <w:left w:val="nil"/>
              <w:bottom w:val="nil"/>
              <w:right w:val="nil"/>
            </w:tcBorders>
          </w:tcPr>
          <w:p w14:paraId="2B3931CA"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C37CFAC" w14:textId="10FCEF69" w:rsidR="0086121F" w:rsidRDefault="00081A07"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86121F">
              <w:t xml:space="preserve"> </w:t>
            </w:r>
            <w:r w:rsidR="009B779D">
              <w:t xml:space="preserve">Planned to be Implemented  </w:t>
            </w:r>
          </w:p>
        </w:tc>
        <w:tc>
          <w:tcPr>
            <w:tcW w:w="3309" w:type="dxa"/>
            <w:tcBorders>
              <w:top w:val="nil"/>
              <w:left w:val="nil"/>
              <w:bottom w:val="nil"/>
              <w:right w:val="nil"/>
            </w:tcBorders>
          </w:tcPr>
          <w:p w14:paraId="1426E9A8"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86121F" w14:paraId="784690A4" w14:textId="77777777" w:rsidTr="0092642E">
        <w:tc>
          <w:tcPr>
            <w:tcW w:w="9926" w:type="dxa"/>
            <w:gridSpan w:val="3"/>
            <w:tcBorders>
              <w:top w:val="nil"/>
              <w:left w:val="nil"/>
              <w:bottom w:val="nil"/>
              <w:right w:val="nil"/>
            </w:tcBorders>
          </w:tcPr>
          <w:p w14:paraId="7A390375"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27EE92" w14:textId="77777777" w:rsidR="0086121F" w:rsidRDefault="0086121F" w:rsidP="0086121F">
      <w:pPr>
        <w:pStyle w:val="ListParagraph"/>
      </w:pPr>
    </w:p>
    <w:p w14:paraId="04F82EC9" w14:textId="77777777" w:rsidR="002F3682" w:rsidRDefault="002F3682" w:rsidP="002F3682">
      <w:pPr>
        <w:pStyle w:val="ListParagraph"/>
        <w:numPr>
          <w:ilvl w:val="2"/>
          <w:numId w:val="48"/>
        </w:numPr>
      </w:pPr>
      <w:r>
        <w:t>Control CUI posted or processed on publicly accessible systems.</w:t>
      </w:r>
    </w:p>
    <w:p w14:paraId="40277D08" w14:textId="77777777" w:rsidR="0086121F" w:rsidRDefault="0086121F" w:rsidP="0086121F">
      <w:pPr>
        <w:pStyle w:val="ListParagraph"/>
        <w:ind w:left="360"/>
      </w:pPr>
    </w:p>
    <w:tbl>
      <w:tblPr>
        <w:tblStyle w:val="TableGrid"/>
        <w:tblW w:w="0" w:type="auto"/>
        <w:tblLook w:val="04A0" w:firstRow="1" w:lastRow="0" w:firstColumn="1" w:lastColumn="0" w:noHBand="0" w:noVBand="1"/>
      </w:tblPr>
      <w:tblGrid>
        <w:gridCol w:w="3308"/>
        <w:gridCol w:w="3309"/>
        <w:gridCol w:w="3309"/>
      </w:tblGrid>
      <w:tr w:rsidR="0086121F" w14:paraId="29C51FED" w14:textId="77777777" w:rsidTr="0092642E">
        <w:tc>
          <w:tcPr>
            <w:tcW w:w="3308" w:type="dxa"/>
            <w:tcBorders>
              <w:top w:val="nil"/>
              <w:left w:val="nil"/>
              <w:bottom w:val="nil"/>
              <w:right w:val="nil"/>
            </w:tcBorders>
          </w:tcPr>
          <w:p w14:paraId="45F47598"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E503251" w14:textId="3D32A497" w:rsidR="0086121F" w:rsidRDefault="00081A07"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86121F">
              <w:t xml:space="preserve"> </w:t>
            </w:r>
            <w:r w:rsidR="009B779D">
              <w:t xml:space="preserve">Planned to be Implemented  </w:t>
            </w:r>
          </w:p>
        </w:tc>
        <w:tc>
          <w:tcPr>
            <w:tcW w:w="3309" w:type="dxa"/>
            <w:tcBorders>
              <w:top w:val="nil"/>
              <w:left w:val="nil"/>
              <w:bottom w:val="nil"/>
              <w:right w:val="nil"/>
            </w:tcBorders>
          </w:tcPr>
          <w:p w14:paraId="75A72F0E"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86121F" w14:paraId="1D3074C3" w14:textId="77777777" w:rsidTr="0092642E">
        <w:tc>
          <w:tcPr>
            <w:tcW w:w="9926" w:type="dxa"/>
            <w:gridSpan w:val="3"/>
            <w:tcBorders>
              <w:top w:val="nil"/>
              <w:left w:val="nil"/>
              <w:bottom w:val="nil"/>
              <w:right w:val="nil"/>
            </w:tcBorders>
          </w:tcPr>
          <w:p w14:paraId="0A669A0C"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6FC0B5E" w14:textId="77777777" w:rsidR="0086121F" w:rsidRDefault="0086121F" w:rsidP="0086121F">
      <w:pPr>
        <w:pStyle w:val="ListParagraph"/>
      </w:pPr>
    </w:p>
    <w:p w14:paraId="6E4D0DA1" w14:textId="77777777" w:rsidR="0086121F" w:rsidRDefault="0086121F" w:rsidP="0086121F">
      <w:pPr>
        <w:pStyle w:val="Header"/>
        <w:numPr>
          <w:ilvl w:val="1"/>
          <w:numId w:val="48"/>
        </w:numPr>
        <w:tabs>
          <w:tab w:val="clear" w:pos="4320"/>
          <w:tab w:val="clear" w:pos="8640"/>
        </w:tabs>
        <w:rPr>
          <w:b/>
        </w:rPr>
      </w:pPr>
      <w:r>
        <w:rPr>
          <w:b/>
        </w:rPr>
        <w:t>Awareness and Training</w:t>
      </w:r>
    </w:p>
    <w:p w14:paraId="1D10DCB1" w14:textId="77777777" w:rsidR="00654048" w:rsidRDefault="00654048" w:rsidP="00654048">
      <w:pPr>
        <w:pStyle w:val="Header"/>
        <w:tabs>
          <w:tab w:val="clear" w:pos="4320"/>
          <w:tab w:val="clear" w:pos="8640"/>
        </w:tabs>
        <w:ind w:left="420"/>
        <w:rPr>
          <w:b/>
        </w:rPr>
      </w:pPr>
    </w:p>
    <w:p w14:paraId="2AEF27E0" w14:textId="77777777" w:rsidR="00654048" w:rsidRDefault="00654048" w:rsidP="00654048">
      <w:pPr>
        <w:pStyle w:val="Header"/>
        <w:numPr>
          <w:ilvl w:val="2"/>
          <w:numId w:val="48"/>
        </w:numPr>
      </w:pPr>
      <w:r w:rsidRPr="00654048">
        <w:t>Ensure that managers, systems administrators, and users of organizational systems are made aware of the security risks associated with their activities and of the applicable policies, standards, and procedures related to the security of those systems.</w:t>
      </w:r>
    </w:p>
    <w:p w14:paraId="33D99158" w14:textId="77777777" w:rsidR="00654048" w:rsidRDefault="00654048" w:rsidP="00654048">
      <w:pPr>
        <w:pStyle w:val="Header"/>
        <w:ind w:left="720"/>
      </w:pPr>
    </w:p>
    <w:tbl>
      <w:tblPr>
        <w:tblStyle w:val="TableGrid"/>
        <w:tblW w:w="0" w:type="auto"/>
        <w:tblLook w:val="04A0" w:firstRow="1" w:lastRow="0" w:firstColumn="1" w:lastColumn="0" w:noHBand="0" w:noVBand="1"/>
      </w:tblPr>
      <w:tblGrid>
        <w:gridCol w:w="3308"/>
        <w:gridCol w:w="3309"/>
        <w:gridCol w:w="3309"/>
      </w:tblGrid>
      <w:tr w:rsidR="00654048" w14:paraId="5BF1639D" w14:textId="77777777" w:rsidTr="0092642E">
        <w:tc>
          <w:tcPr>
            <w:tcW w:w="3308" w:type="dxa"/>
            <w:tcBorders>
              <w:top w:val="nil"/>
              <w:left w:val="nil"/>
              <w:bottom w:val="nil"/>
              <w:right w:val="nil"/>
            </w:tcBorders>
          </w:tcPr>
          <w:p w14:paraId="3CA9B60F" w14:textId="441178C0" w:rsidR="00654048" w:rsidRDefault="00081A07"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654048">
              <w:t xml:space="preserve"> Implemented</w:t>
            </w:r>
          </w:p>
        </w:tc>
        <w:tc>
          <w:tcPr>
            <w:tcW w:w="3309" w:type="dxa"/>
            <w:tcBorders>
              <w:top w:val="nil"/>
              <w:left w:val="nil"/>
              <w:bottom w:val="nil"/>
              <w:right w:val="nil"/>
            </w:tcBorders>
          </w:tcPr>
          <w:p w14:paraId="55BA362A"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63BCC57E"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654048" w14:paraId="246D9994" w14:textId="77777777" w:rsidTr="0092642E">
        <w:tc>
          <w:tcPr>
            <w:tcW w:w="9926" w:type="dxa"/>
            <w:gridSpan w:val="3"/>
            <w:tcBorders>
              <w:top w:val="nil"/>
              <w:left w:val="nil"/>
              <w:bottom w:val="nil"/>
              <w:right w:val="nil"/>
            </w:tcBorders>
          </w:tcPr>
          <w:p w14:paraId="56876D01" w14:textId="77777777" w:rsidR="00654048" w:rsidRDefault="00654048"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A990EB" w14:textId="77777777" w:rsidR="00654048" w:rsidRPr="00654048" w:rsidRDefault="00654048" w:rsidP="00654048">
      <w:pPr>
        <w:pStyle w:val="Header"/>
        <w:ind w:left="720"/>
      </w:pPr>
    </w:p>
    <w:p w14:paraId="53294C28" w14:textId="77777777" w:rsidR="00654048" w:rsidRDefault="00654048" w:rsidP="00654048">
      <w:pPr>
        <w:pStyle w:val="Header"/>
        <w:numPr>
          <w:ilvl w:val="2"/>
          <w:numId w:val="48"/>
        </w:numPr>
      </w:pPr>
      <w:r w:rsidRPr="00654048">
        <w:t>Ensure that organizational personnel are adequately trained to carry out their assigned information security-related duties and responsibilities.</w:t>
      </w:r>
    </w:p>
    <w:p w14:paraId="725B6AA0" w14:textId="77777777" w:rsidR="00654048" w:rsidRDefault="00654048" w:rsidP="00654048">
      <w:pPr>
        <w:pStyle w:val="Header"/>
        <w:ind w:left="720"/>
      </w:pPr>
    </w:p>
    <w:tbl>
      <w:tblPr>
        <w:tblStyle w:val="TableGrid"/>
        <w:tblW w:w="0" w:type="auto"/>
        <w:tblLook w:val="04A0" w:firstRow="1" w:lastRow="0" w:firstColumn="1" w:lastColumn="0" w:noHBand="0" w:noVBand="1"/>
      </w:tblPr>
      <w:tblGrid>
        <w:gridCol w:w="3308"/>
        <w:gridCol w:w="3309"/>
        <w:gridCol w:w="3309"/>
      </w:tblGrid>
      <w:tr w:rsidR="00654048" w14:paraId="0E832B4A" w14:textId="77777777" w:rsidTr="0092642E">
        <w:tc>
          <w:tcPr>
            <w:tcW w:w="3308" w:type="dxa"/>
            <w:tcBorders>
              <w:top w:val="nil"/>
              <w:left w:val="nil"/>
              <w:bottom w:val="nil"/>
              <w:right w:val="nil"/>
            </w:tcBorders>
          </w:tcPr>
          <w:p w14:paraId="381682FF" w14:textId="3F660826" w:rsidR="00654048" w:rsidRDefault="00217578"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654048">
              <w:t xml:space="preserve"> Implemented</w:t>
            </w:r>
          </w:p>
        </w:tc>
        <w:tc>
          <w:tcPr>
            <w:tcW w:w="3309" w:type="dxa"/>
            <w:tcBorders>
              <w:top w:val="nil"/>
              <w:left w:val="nil"/>
              <w:bottom w:val="nil"/>
              <w:right w:val="nil"/>
            </w:tcBorders>
          </w:tcPr>
          <w:p w14:paraId="52AC48AD"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66CFF19"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654048" w14:paraId="4E200171" w14:textId="77777777" w:rsidTr="0092642E">
        <w:tc>
          <w:tcPr>
            <w:tcW w:w="9926" w:type="dxa"/>
            <w:gridSpan w:val="3"/>
            <w:tcBorders>
              <w:top w:val="nil"/>
              <w:left w:val="nil"/>
              <w:bottom w:val="nil"/>
              <w:right w:val="nil"/>
            </w:tcBorders>
          </w:tcPr>
          <w:p w14:paraId="59207B1E" w14:textId="77777777" w:rsidR="00654048" w:rsidRDefault="00654048"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CE43A32" w14:textId="77777777" w:rsidR="00654048" w:rsidRPr="00654048" w:rsidRDefault="00654048" w:rsidP="00654048">
      <w:pPr>
        <w:pStyle w:val="Header"/>
        <w:ind w:left="720"/>
      </w:pPr>
    </w:p>
    <w:p w14:paraId="1A996A75" w14:textId="77777777" w:rsidR="00654048" w:rsidRPr="00654048" w:rsidRDefault="00654048" w:rsidP="00654048">
      <w:pPr>
        <w:pStyle w:val="Header"/>
        <w:numPr>
          <w:ilvl w:val="2"/>
          <w:numId w:val="48"/>
        </w:numPr>
        <w:tabs>
          <w:tab w:val="clear" w:pos="4320"/>
          <w:tab w:val="clear" w:pos="8640"/>
        </w:tabs>
      </w:pPr>
      <w:r w:rsidRPr="00654048">
        <w:t>Provide security awareness training on recognizing and reporting potential indicators of insider threat.</w:t>
      </w:r>
    </w:p>
    <w:p w14:paraId="0A95B943" w14:textId="77777777" w:rsidR="004E30F0" w:rsidRDefault="004E30F0" w:rsidP="004E30F0">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654048" w14:paraId="274F655F" w14:textId="77777777" w:rsidTr="0092642E">
        <w:tc>
          <w:tcPr>
            <w:tcW w:w="3308" w:type="dxa"/>
            <w:tcBorders>
              <w:top w:val="nil"/>
              <w:left w:val="nil"/>
              <w:bottom w:val="nil"/>
              <w:right w:val="nil"/>
            </w:tcBorders>
          </w:tcPr>
          <w:p w14:paraId="2CF10001" w14:textId="77777777" w:rsidR="00654048" w:rsidRDefault="00654048"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499F6D6" w14:textId="77539496" w:rsidR="00654048" w:rsidRDefault="00217578"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654048">
              <w:t xml:space="preserve"> </w:t>
            </w:r>
            <w:r w:rsidR="009B779D">
              <w:t xml:space="preserve">Planned to be Implemented  </w:t>
            </w:r>
          </w:p>
        </w:tc>
        <w:tc>
          <w:tcPr>
            <w:tcW w:w="3309" w:type="dxa"/>
            <w:tcBorders>
              <w:top w:val="nil"/>
              <w:left w:val="nil"/>
              <w:bottom w:val="nil"/>
              <w:right w:val="nil"/>
            </w:tcBorders>
          </w:tcPr>
          <w:p w14:paraId="119F4CBB"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654048" w14:paraId="4C1A3C07" w14:textId="77777777" w:rsidTr="0092642E">
        <w:tc>
          <w:tcPr>
            <w:tcW w:w="9926" w:type="dxa"/>
            <w:gridSpan w:val="3"/>
            <w:tcBorders>
              <w:top w:val="nil"/>
              <w:left w:val="nil"/>
              <w:bottom w:val="nil"/>
              <w:right w:val="nil"/>
            </w:tcBorders>
          </w:tcPr>
          <w:p w14:paraId="2BF0B346" w14:textId="77777777" w:rsidR="00654048" w:rsidRDefault="00654048"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57DA9D8" w14:textId="77777777" w:rsidR="002F3682" w:rsidRDefault="002F3682" w:rsidP="002F3682"/>
    <w:p w14:paraId="60E97A04" w14:textId="77777777" w:rsidR="009B779D" w:rsidRDefault="009B779D" w:rsidP="009B779D">
      <w:pPr>
        <w:pStyle w:val="Header"/>
        <w:numPr>
          <w:ilvl w:val="1"/>
          <w:numId w:val="48"/>
        </w:numPr>
        <w:tabs>
          <w:tab w:val="clear" w:pos="4320"/>
          <w:tab w:val="clear" w:pos="8640"/>
        </w:tabs>
        <w:rPr>
          <w:b/>
        </w:rPr>
      </w:pPr>
      <w:r>
        <w:rPr>
          <w:b/>
        </w:rPr>
        <w:t>Audit and Accountability</w:t>
      </w:r>
    </w:p>
    <w:p w14:paraId="77FACE48" w14:textId="77777777" w:rsidR="009B779D" w:rsidRDefault="009B779D" w:rsidP="009B779D">
      <w:pPr>
        <w:pStyle w:val="Header"/>
        <w:tabs>
          <w:tab w:val="clear" w:pos="4320"/>
          <w:tab w:val="clear" w:pos="8640"/>
        </w:tabs>
        <w:rPr>
          <w:b/>
        </w:rPr>
      </w:pPr>
    </w:p>
    <w:p w14:paraId="6BC89066" w14:textId="77777777" w:rsidR="009B779D" w:rsidRDefault="009B779D" w:rsidP="009B779D">
      <w:pPr>
        <w:pStyle w:val="Header"/>
        <w:numPr>
          <w:ilvl w:val="2"/>
          <w:numId w:val="48"/>
        </w:numPr>
        <w:tabs>
          <w:tab w:val="clear" w:pos="4320"/>
          <w:tab w:val="clear" w:pos="8640"/>
        </w:tabs>
      </w:pPr>
      <w:r w:rsidRPr="009B779D">
        <w:t xml:space="preserve">Create and retain system audit logs and records to the extent needed to enable the monitoring, analysis, investigation, and reporting of </w:t>
      </w:r>
      <w:bookmarkStart w:id="3" w:name="_Hlk504924036"/>
      <w:r w:rsidRPr="009B779D">
        <w:t>unlawful or unauthorized</w:t>
      </w:r>
      <w:bookmarkEnd w:id="3"/>
      <w:r w:rsidRPr="009B779D">
        <w:t xml:space="preserve"> system activity.</w:t>
      </w:r>
    </w:p>
    <w:p w14:paraId="085876CB" w14:textId="77777777" w:rsidR="009B779D" w:rsidRDefault="009B779D" w:rsidP="009B779D">
      <w:pPr>
        <w:pStyle w:val="Header"/>
        <w:tabs>
          <w:tab w:val="clear" w:pos="4320"/>
          <w:tab w:val="clear" w:pos="8640"/>
        </w:tabs>
        <w:ind w:left="360"/>
        <w:rPr>
          <w:b/>
        </w:rPr>
      </w:pPr>
    </w:p>
    <w:tbl>
      <w:tblPr>
        <w:tblStyle w:val="TableGrid"/>
        <w:tblW w:w="0" w:type="auto"/>
        <w:tblLook w:val="04A0" w:firstRow="1" w:lastRow="0" w:firstColumn="1" w:lastColumn="0" w:noHBand="0" w:noVBand="1"/>
      </w:tblPr>
      <w:tblGrid>
        <w:gridCol w:w="3308"/>
        <w:gridCol w:w="3309"/>
        <w:gridCol w:w="3309"/>
      </w:tblGrid>
      <w:tr w:rsidR="009B779D" w14:paraId="29DC4E0C" w14:textId="77777777" w:rsidTr="0092642E">
        <w:tc>
          <w:tcPr>
            <w:tcW w:w="3308" w:type="dxa"/>
            <w:tcBorders>
              <w:top w:val="nil"/>
              <w:left w:val="nil"/>
              <w:bottom w:val="nil"/>
              <w:right w:val="nil"/>
            </w:tcBorders>
          </w:tcPr>
          <w:p w14:paraId="44D20637"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84535DC" w14:textId="5727672C" w:rsidR="009B779D" w:rsidRDefault="005641AF"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9B779D">
              <w:t xml:space="preserve"> Planned to be Implemented  </w:t>
            </w:r>
          </w:p>
        </w:tc>
        <w:tc>
          <w:tcPr>
            <w:tcW w:w="3309" w:type="dxa"/>
            <w:tcBorders>
              <w:top w:val="nil"/>
              <w:left w:val="nil"/>
              <w:bottom w:val="nil"/>
              <w:right w:val="nil"/>
            </w:tcBorders>
          </w:tcPr>
          <w:p w14:paraId="22301682"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4F669B8C" w14:textId="77777777" w:rsidTr="0092642E">
        <w:tc>
          <w:tcPr>
            <w:tcW w:w="9926" w:type="dxa"/>
            <w:gridSpan w:val="3"/>
            <w:tcBorders>
              <w:top w:val="nil"/>
              <w:left w:val="nil"/>
              <w:bottom w:val="nil"/>
              <w:right w:val="nil"/>
            </w:tcBorders>
          </w:tcPr>
          <w:p w14:paraId="03AAED84" w14:textId="77777777" w:rsidR="009B779D" w:rsidRDefault="009B779D" w:rsidP="0092642E">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2E6A2559" w14:textId="77777777" w:rsidR="009B779D" w:rsidRDefault="009B779D" w:rsidP="009B779D">
      <w:pPr>
        <w:pStyle w:val="Header"/>
        <w:tabs>
          <w:tab w:val="clear" w:pos="4320"/>
          <w:tab w:val="clear" w:pos="8640"/>
        </w:tabs>
        <w:ind w:left="720"/>
      </w:pPr>
    </w:p>
    <w:p w14:paraId="392798DB" w14:textId="77777777" w:rsidR="009B779D" w:rsidRDefault="009B779D" w:rsidP="009B779D">
      <w:pPr>
        <w:pStyle w:val="Header"/>
        <w:numPr>
          <w:ilvl w:val="2"/>
          <w:numId w:val="48"/>
        </w:numPr>
        <w:tabs>
          <w:tab w:val="clear" w:pos="4320"/>
          <w:tab w:val="clear" w:pos="8640"/>
        </w:tabs>
      </w:pPr>
      <w:r w:rsidRPr="009B779D">
        <w:t>Ensure that the actions of individual system users can be uniquely traced to those users so they can be held accountable for their actions.</w:t>
      </w:r>
    </w:p>
    <w:p w14:paraId="3F1FD503" w14:textId="77777777" w:rsidR="009B779D" w:rsidRPr="009B779D" w:rsidRDefault="009B779D" w:rsidP="009B779D">
      <w:pPr>
        <w:pStyle w:val="Header"/>
        <w:tabs>
          <w:tab w:val="clear" w:pos="4320"/>
          <w:tab w:val="clear" w:pos="8640"/>
        </w:tabs>
        <w:ind w:left="720"/>
      </w:pPr>
    </w:p>
    <w:tbl>
      <w:tblPr>
        <w:tblStyle w:val="TableGrid"/>
        <w:tblW w:w="0" w:type="auto"/>
        <w:tblLook w:val="04A0" w:firstRow="1" w:lastRow="0" w:firstColumn="1" w:lastColumn="0" w:noHBand="0" w:noVBand="1"/>
      </w:tblPr>
      <w:tblGrid>
        <w:gridCol w:w="3308"/>
        <w:gridCol w:w="3309"/>
        <w:gridCol w:w="3309"/>
      </w:tblGrid>
      <w:tr w:rsidR="009B779D" w14:paraId="34F97820" w14:textId="77777777" w:rsidTr="0092642E">
        <w:tc>
          <w:tcPr>
            <w:tcW w:w="3308" w:type="dxa"/>
            <w:tcBorders>
              <w:top w:val="nil"/>
              <w:left w:val="nil"/>
              <w:bottom w:val="nil"/>
              <w:right w:val="nil"/>
            </w:tcBorders>
          </w:tcPr>
          <w:p w14:paraId="433BAA8F"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30AFAF3" w14:textId="58C681D1" w:rsidR="009B779D" w:rsidRDefault="005641AF"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9B779D">
              <w:t xml:space="preserve"> Planned to be Implemented  </w:t>
            </w:r>
          </w:p>
        </w:tc>
        <w:tc>
          <w:tcPr>
            <w:tcW w:w="3309" w:type="dxa"/>
            <w:tcBorders>
              <w:top w:val="nil"/>
              <w:left w:val="nil"/>
              <w:bottom w:val="nil"/>
              <w:right w:val="nil"/>
            </w:tcBorders>
          </w:tcPr>
          <w:p w14:paraId="374A35A9"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5B20FF8D" w14:textId="77777777" w:rsidTr="0092642E">
        <w:tc>
          <w:tcPr>
            <w:tcW w:w="9926" w:type="dxa"/>
            <w:gridSpan w:val="3"/>
            <w:tcBorders>
              <w:top w:val="nil"/>
              <w:left w:val="nil"/>
              <w:bottom w:val="nil"/>
              <w:right w:val="nil"/>
            </w:tcBorders>
          </w:tcPr>
          <w:p w14:paraId="61823465"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F89D8A" w14:textId="77777777" w:rsidR="009B779D" w:rsidRDefault="009B779D" w:rsidP="009B779D">
      <w:pPr>
        <w:pStyle w:val="Header"/>
        <w:tabs>
          <w:tab w:val="clear" w:pos="4320"/>
          <w:tab w:val="clear" w:pos="8640"/>
        </w:tabs>
      </w:pPr>
    </w:p>
    <w:p w14:paraId="2BC07E64" w14:textId="77777777" w:rsidR="009B779D" w:rsidRDefault="009B779D" w:rsidP="009B779D">
      <w:pPr>
        <w:pStyle w:val="Header"/>
        <w:numPr>
          <w:ilvl w:val="2"/>
          <w:numId w:val="48"/>
        </w:numPr>
        <w:tabs>
          <w:tab w:val="clear" w:pos="4320"/>
          <w:tab w:val="clear" w:pos="8640"/>
        </w:tabs>
      </w:pPr>
      <w:r w:rsidRPr="009B779D">
        <w:t>Review and update logged events.</w:t>
      </w:r>
    </w:p>
    <w:p w14:paraId="12BD9234"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684636BA" w14:textId="77777777" w:rsidTr="0092642E">
        <w:tc>
          <w:tcPr>
            <w:tcW w:w="3308" w:type="dxa"/>
            <w:tcBorders>
              <w:top w:val="nil"/>
              <w:left w:val="nil"/>
              <w:bottom w:val="nil"/>
              <w:right w:val="nil"/>
            </w:tcBorders>
          </w:tcPr>
          <w:p w14:paraId="0D9EA07F"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97FE62E" w14:textId="17386DE0" w:rsidR="009B779D" w:rsidRDefault="005641AF"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9B779D">
              <w:t xml:space="preserve"> Planned to be Implemented  </w:t>
            </w:r>
          </w:p>
        </w:tc>
        <w:tc>
          <w:tcPr>
            <w:tcW w:w="3309" w:type="dxa"/>
            <w:tcBorders>
              <w:top w:val="nil"/>
              <w:left w:val="nil"/>
              <w:bottom w:val="nil"/>
              <w:right w:val="nil"/>
            </w:tcBorders>
          </w:tcPr>
          <w:p w14:paraId="5AAE3579"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03C963E8" w14:textId="77777777" w:rsidTr="0092642E">
        <w:tc>
          <w:tcPr>
            <w:tcW w:w="9926" w:type="dxa"/>
            <w:gridSpan w:val="3"/>
            <w:tcBorders>
              <w:top w:val="nil"/>
              <w:left w:val="nil"/>
              <w:bottom w:val="nil"/>
              <w:right w:val="nil"/>
            </w:tcBorders>
          </w:tcPr>
          <w:p w14:paraId="68AE5A41"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00A6B29" w14:textId="77777777" w:rsidR="009B779D" w:rsidRPr="009B779D" w:rsidRDefault="009B779D" w:rsidP="009B779D">
      <w:pPr>
        <w:pStyle w:val="Header"/>
      </w:pPr>
    </w:p>
    <w:p w14:paraId="0ABDE05C" w14:textId="77777777" w:rsidR="009B779D" w:rsidRDefault="009B779D" w:rsidP="009B779D">
      <w:pPr>
        <w:pStyle w:val="Header"/>
        <w:numPr>
          <w:ilvl w:val="2"/>
          <w:numId w:val="48"/>
        </w:numPr>
        <w:tabs>
          <w:tab w:val="clear" w:pos="4320"/>
          <w:tab w:val="clear" w:pos="8640"/>
        </w:tabs>
      </w:pPr>
      <w:r w:rsidRPr="009B779D">
        <w:t>Alert in the event of an audit logging process failure.</w:t>
      </w:r>
    </w:p>
    <w:p w14:paraId="3154E272"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15BB71C8" w14:textId="77777777" w:rsidTr="0092642E">
        <w:tc>
          <w:tcPr>
            <w:tcW w:w="3308" w:type="dxa"/>
            <w:tcBorders>
              <w:top w:val="nil"/>
              <w:left w:val="nil"/>
              <w:bottom w:val="nil"/>
              <w:right w:val="nil"/>
            </w:tcBorders>
          </w:tcPr>
          <w:p w14:paraId="207FEBA9"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680675E" w14:textId="7C09F596" w:rsidR="009B779D" w:rsidRDefault="005641AF"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9B779D">
              <w:t xml:space="preserve"> Planned to be Implemented  </w:t>
            </w:r>
          </w:p>
        </w:tc>
        <w:tc>
          <w:tcPr>
            <w:tcW w:w="3309" w:type="dxa"/>
            <w:tcBorders>
              <w:top w:val="nil"/>
              <w:left w:val="nil"/>
              <w:bottom w:val="nil"/>
              <w:right w:val="nil"/>
            </w:tcBorders>
          </w:tcPr>
          <w:p w14:paraId="670A6B18"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10150624" w14:textId="77777777" w:rsidTr="0092642E">
        <w:tc>
          <w:tcPr>
            <w:tcW w:w="9926" w:type="dxa"/>
            <w:gridSpan w:val="3"/>
            <w:tcBorders>
              <w:top w:val="nil"/>
              <w:left w:val="nil"/>
              <w:bottom w:val="nil"/>
              <w:right w:val="nil"/>
            </w:tcBorders>
          </w:tcPr>
          <w:p w14:paraId="5308B503"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1994296" w14:textId="77777777" w:rsidR="009B779D" w:rsidRPr="009B779D" w:rsidRDefault="009B779D" w:rsidP="009B779D">
      <w:pPr>
        <w:pStyle w:val="Header"/>
      </w:pPr>
    </w:p>
    <w:p w14:paraId="3F9C2E1D" w14:textId="77777777" w:rsidR="009B779D" w:rsidRDefault="009B779D" w:rsidP="009B779D">
      <w:pPr>
        <w:pStyle w:val="Header"/>
        <w:numPr>
          <w:ilvl w:val="2"/>
          <w:numId w:val="48"/>
        </w:numPr>
        <w:tabs>
          <w:tab w:val="clear" w:pos="4320"/>
          <w:tab w:val="clear" w:pos="8640"/>
        </w:tabs>
      </w:pPr>
      <w:r w:rsidRPr="009B779D">
        <w:t>Correlate audit record review, analysis, and reporting processes for investigation and response to indications of unlawful, unauthorized, suspicious, or unusual activity.</w:t>
      </w:r>
    </w:p>
    <w:p w14:paraId="65A1DC29"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419883ED" w14:textId="77777777" w:rsidTr="0092642E">
        <w:tc>
          <w:tcPr>
            <w:tcW w:w="3308" w:type="dxa"/>
            <w:tcBorders>
              <w:top w:val="nil"/>
              <w:left w:val="nil"/>
              <w:bottom w:val="nil"/>
              <w:right w:val="nil"/>
            </w:tcBorders>
          </w:tcPr>
          <w:p w14:paraId="0D87F1A1"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34D7412" w14:textId="66E5C520" w:rsidR="009B779D" w:rsidRDefault="00950A34"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9B779D">
              <w:t xml:space="preserve"> Planned to be Implemented  </w:t>
            </w:r>
          </w:p>
        </w:tc>
        <w:tc>
          <w:tcPr>
            <w:tcW w:w="3309" w:type="dxa"/>
            <w:tcBorders>
              <w:top w:val="nil"/>
              <w:left w:val="nil"/>
              <w:bottom w:val="nil"/>
              <w:right w:val="nil"/>
            </w:tcBorders>
          </w:tcPr>
          <w:p w14:paraId="3D6AB46D"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011A6073" w14:textId="77777777" w:rsidTr="0092642E">
        <w:tc>
          <w:tcPr>
            <w:tcW w:w="9926" w:type="dxa"/>
            <w:gridSpan w:val="3"/>
            <w:tcBorders>
              <w:top w:val="nil"/>
              <w:left w:val="nil"/>
              <w:bottom w:val="nil"/>
              <w:right w:val="nil"/>
            </w:tcBorders>
          </w:tcPr>
          <w:p w14:paraId="1309FC22"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BF2C2D0" w14:textId="77777777" w:rsidR="009B779D" w:rsidRDefault="009B779D" w:rsidP="009B779D">
      <w:pPr>
        <w:pStyle w:val="Header"/>
      </w:pPr>
    </w:p>
    <w:p w14:paraId="5B2897C1" w14:textId="77777777" w:rsidR="009B779D" w:rsidRDefault="009B779D" w:rsidP="009B779D">
      <w:pPr>
        <w:pStyle w:val="Header"/>
        <w:numPr>
          <w:ilvl w:val="2"/>
          <w:numId w:val="48"/>
        </w:numPr>
        <w:tabs>
          <w:tab w:val="clear" w:pos="4320"/>
          <w:tab w:val="clear" w:pos="8640"/>
        </w:tabs>
      </w:pPr>
      <w:r w:rsidRPr="009B779D">
        <w:t>Provide audit record reduction and report generation to support on-demand analysis and reporting.</w:t>
      </w:r>
    </w:p>
    <w:p w14:paraId="3F52A599" w14:textId="77777777" w:rsidR="009B779D" w:rsidRDefault="009B779D" w:rsidP="009B779D">
      <w:pPr>
        <w:pStyle w:val="Header"/>
        <w:tabs>
          <w:tab w:val="clear" w:pos="4320"/>
          <w:tab w:val="clear" w:pos="8640"/>
        </w:tabs>
        <w:rPr>
          <w:b/>
        </w:rPr>
      </w:pPr>
    </w:p>
    <w:tbl>
      <w:tblPr>
        <w:tblStyle w:val="TableGrid"/>
        <w:tblW w:w="0" w:type="auto"/>
        <w:tblLook w:val="04A0" w:firstRow="1" w:lastRow="0" w:firstColumn="1" w:lastColumn="0" w:noHBand="0" w:noVBand="1"/>
      </w:tblPr>
      <w:tblGrid>
        <w:gridCol w:w="3308"/>
        <w:gridCol w:w="3309"/>
        <w:gridCol w:w="3309"/>
      </w:tblGrid>
      <w:tr w:rsidR="009B779D" w14:paraId="25000AC8" w14:textId="77777777" w:rsidTr="0092642E">
        <w:tc>
          <w:tcPr>
            <w:tcW w:w="3308" w:type="dxa"/>
            <w:tcBorders>
              <w:top w:val="nil"/>
              <w:left w:val="nil"/>
              <w:bottom w:val="nil"/>
              <w:right w:val="nil"/>
            </w:tcBorders>
          </w:tcPr>
          <w:p w14:paraId="60A7BA4B"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DA2B5AD" w14:textId="0F4E3A07" w:rsidR="009B779D" w:rsidRDefault="00950A34"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9B779D">
              <w:t xml:space="preserve"> Planned to be Implemented  </w:t>
            </w:r>
          </w:p>
        </w:tc>
        <w:tc>
          <w:tcPr>
            <w:tcW w:w="3309" w:type="dxa"/>
            <w:tcBorders>
              <w:top w:val="nil"/>
              <w:left w:val="nil"/>
              <w:bottom w:val="nil"/>
              <w:right w:val="nil"/>
            </w:tcBorders>
          </w:tcPr>
          <w:p w14:paraId="06206CF1"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5B7589A6" w14:textId="77777777" w:rsidTr="0092642E">
        <w:tc>
          <w:tcPr>
            <w:tcW w:w="9926" w:type="dxa"/>
            <w:gridSpan w:val="3"/>
            <w:tcBorders>
              <w:top w:val="nil"/>
              <w:left w:val="nil"/>
              <w:bottom w:val="nil"/>
              <w:right w:val="nil"/>
            </w:tcBorders>
          </w:tcPr>
          <w:p w14:paraId="0DAA5B19"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72E8EA7" w14:textId="77777777" w:rsidR="009B779D" w:rsidRPr="009B779D" w:rsidRDefault="009B779D" w:rsidP="009B779D">
      <w:pPr>
        <w:pStyle w:val="Header"/>
        <w:tabs>
          <w:tab w:val="clear" w:pos="4320"/>
          <w:tab w:val="clear" w:pos="8640"/>
        </w:tabs>
        <w:ind w:left="720"/>
      </w:pPr>
    </w:p>
    <w:p w14:paraId="60238557" w14:textId="77777777" w:rsidR="009B779D" w:rsidRDefault="009B779D" w:rsidP="009B779D">
      <w:pPr>
        <w:pStyle w:val="Header"/>
        <w:numPr>
          <w:ilvl w:val="2"/>
          <w:numId w:val="48"/>
        </w:numPr>
        <w:tabs>
          <w:tab w:val="clear" w:pos="4320"/>
          <w:tab w:val="clear" w:pos="8640"/>
        </w:tabs>
      </w:pPr>
      <w:r w:rsidRPr="009B779D">
        <w:t>Provide a system capability that compares and synchronizes internal system clocks with an authoritative source to generate time stamps for audit records.</w:t>
      </w:r>
    </w:p>
    <w:p w14:paraId="4DBF514B"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76ABE2D4" w14:textId="77777777" w:rsidTr="0092642E">
        <w:tc>
          <w:tcPr>
            <w:tcW w:w="3308" w:type="dxa"/>
            <w:tcBorders>
              <w:top w:val="nil"/>
              <w:left w:val="nil"/>
              <w:bottom w:val="nil"/>
              <w:right w:val="nil"/>
            </w:tcBorders>
          </w:tcPr>
          <w:p w14:paraId="3F9E794C"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DA0244A" w14:textId="0091111F" w:rsidR="009B779D" w:rsidRDefault="00460279" w:rsidP="0092642E">
            <w:pPr>
              <w:pStyle w:val="BodyTextIndent"/>
              <w:tabs>
                <w:tab w:val="left" w:pos="0"/>
                <w:tab w:val="left" w:pos="630"/>
              </w:tabs>
              <w:ind w:left="0"/>
            </w:pPr>
            <w:r>
              <w:fldChar w:fldCharType="begin">
                <w:ffData>
                  <w:name w:val=""/>
                  <w:enabled w:val="0"/>
                  <w:calcOnExit w:val="0"/>
                  <w:checkBox>
                    <w:sizeAuto/>
                    <w:default w:val="1"/>
                  </w:checkBox>
                </w:ffData>
              </w:fldChar>
            </w:r>
            <w:r>
              <w:instrText xml:space="preserve"> FORMCHECKBOX </w:instrText>
            </w:r>
            <w:r w:rsidR="00000000">
              <w:fldChar w:fldCharType="separate"/>
            </w:r>
            <w:r>
              <w:fldChar w:fldCharType="end"/>
            </w:r>
            <w:r w:rsidR="009B779D">
              <w:t xml:space="preserve"> Planned to be Implemented  </w:t>
            </w:r>
          </w:p>
        </w:tc>
        <w:tc>
          <w:tcPr>
            <w:tcW w:w="3309" w:type="dxa"/>
            <w:tcBorders>
              <w:top w:val="nil"/>
              <w:left w:val="nil"/>
              <w:bottom w:val="nil"/>
              <w:right w:val="nil"/>
            </w:tcBorders>
          </w:tcPr>
          <w:p w14:paraId="439CEFE4"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4F8AC2EB" w14:textId="77777777" w:rsidTr="0092642E">
        <w:tc>
          <w:tcPr>
            <w:tcW w:w="9926" w:type="dxa"/>
            <w:gridSpan w:val="3"/>
            <w:tcBorders>
              <w:top w:val="nil"/>
              <w:left w:val="nil"/>
              <w:bottom w:val="nil"/>
              <w:right w:val="nil"/>
            </w:tcBorders>
          </w:tcPr>
          <w:p w14:paraId="3B29D986"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9649807" w14:textId="77777777" w:rsidR="009B779D" w:rsidRPr="009B779D" w:rsidRDefault="009B779D" w:rsidP="009B779D">
      <w:pPr>
        <w:pStyle w:val="Header"/>
      </w:pPr>
    </w:p>
    <w:p w14:paraId="4328F22D" w14:textId="77777777" w:rsidR="009B779D" w:rsidRPr="009B779D" w:rsidRDefault="009B779D" w:rsidP="009B779D">
      <w:pPr>
        <w:pStyle w:val="Header"/>
        <w:numPr>
          <w:ilvl w:val="2"/>
          <w:numId w:val="48"/>
        </w:numPr>
        <w:tabs>
          <w:tab w:val="clear" w:pos="4320"/>
          <w:tab w:val="clear" w:pos="8640"/>
        </w:tabs>
        <w:rPr>
          <w:b/>
        </w:rPr>
      </w:pPr>
      <w:r w:rsidRPr="009B779D">
        <w:t>Protect audit information and audit logging tools from unauthorized access, modification, and deletion.</w:t>
      </w:r>
    </w:p>
    <w:p w14:paraId="14DF7394" w14:textId="77777777" w:rsidR="009B779D" w:rsidRDefault="009B779D" w:rsidP="009B779D">
      <w:pPr>
        <w:pStyle w:val="Header"/>
        <w:tabs>
          <w:tab w:val="clear" w:pos="4320"/>
          <w:tab w:val="clear" w:pos="8640"/>
        </w:tabs>
        <w:ind w:left="720"/>
        <w:rPr>
          <w:b/>
        </w:rPr>
      </w:pPr>
      <w:r>
        <w:rPr>
          <w:b/>
        </w:rPr>
        <w:t xml:space="preserve"> </w:t>
      </w:r>
    </w:p>
    <w:tbl>
      <w:tblPr>
        <w:tblStyle w:val="TableGrid"/>
        <w:tblW w:w="0" w:type="auto"/>
        <w:tblLook w:val="04A0" w:firstRow="1" w:lastRow="0" w:firstColumn="1" w:lastColumn="0" w:noHBand="0" w:noVBand="1"/>
      </w:tblPr>
      <w:tblGrid>
        <w:gridCol w:w="3308"/>
        <w:gridCol w:w="3309"/>
        <w:gridCol w:w="3309"/>
      </w:tblGrid>
      <w:tr w:rsidR="009B779D" w14:paraId="69AADAEE" w14:textId="77777777" w:rsidTr="0092642E">
        <w:tc>
          <w:tcPr>
            <w:tcW w:w="3308" w:type="dxa"/>
            <w:tcBorders>
              <w:top w:val="nil"/>
              <w:left w:val="nil"/>
              <w:bottom w:val="nil"/>
              <w:right w:val="nil"/>
            </w:tcBorders>
          </w:tcPr>
          <w:p w14:paraId="5B61B654" w14:textId="77777777" w:rsidR="009B779D" w:rsidRDefault="009B779D" w:rsidP="0092642E">
            <w:pPr>
              <w:pStyle w:val="BodyTextIndent"/>
              <w:tabs>
                <w:tab w:val="left" w:pos="0"/>
                <w:tab w:val="left" w:pos="630"/>
              </w:tabs>
              <w:ind w:left="0"/>
            </w:pPr>
            <w:r>
              <w:lastRenderedPageBreak/>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E9C8BE2" w14:textId="60EF1B3F" w:rsidR="009B779D" w:rsidRDefault="00342798"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9B779D">
              <w:t xml:space="preserve"> Planned to be Implemented  </w:t>
            </w:r>
          </w:p>
        </w:tc>
        <w:tc>
          <w:tcPr>
            <w:tcW w:w="3309" w:type="dxa"/>
            <w:tcBorders>
              <w:top w:val="nil"/>
              <w:left w:val="nil"/>
              <w:bottom w:val="nil"/>
              <w:right w:val="nil"/>
            </w:tcBorders>
          </w:tcPr>
          <w:p w14:paraId="66AF2EFF"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718F60D0" w14:textId="77777777" w:rsidTr="0092642E">
        <w:tc>
          <w:tcPr>
            <w:tcW w:w="9926" w:type="dxa"/>
            <w:gridSpan w:val="3"/>
            <w:tcBorders>
              <w:top w:val="nil"/>
              <w:left w:val="nil"/>
              <w:bottom w:val="nil"/>
              <w:right w:val="nil"/>
            </w:tcBorders>
          </w:tcPr>
          <w:p w14:paraId="5A9DC4AF"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481F357" w14:textId="77777777" w:rsidR="009B779D" w:rsidRPr="009B779D" w:rsidRDefault="009B779D" w:rsidP="009B779D">
      <w:pPr>
        <w:pStyle w:val="Header"/>
        <w:tabs>
          <w:tab w:val="clear" w:pos="4320"/>
          <w:tab w:val="clear" w:pos="8640"/>
        </w:tabs>
      </w:pPr>
    </w:p>
    <w:p w14:paraId="28611A1D" w14:textId="77777777" w:rsidR="009B779D" w:rsidRPr="009B779D" w:rsidRDefault="009B779D" w:rsidP="009B779D">
      <w:pPr>
        <w:pStyle w:val="Header"/>
        <w:numPr>
          <w:ilvl w:val="2"/>
          <w:numId w:val="48"/>
        </w:numPr>
        <w:tabs>
          <w:tab w:val="clear" w:pos="4320"/>
          <w:tab w:val="clear" w:pos="8640"/>
        </w:tabs>
      </w:pPr>
      <w:r w:rsidRPr="009B779D">
        <w:t>Limit management of audit logging functionality to a subset of privileged users.</w:t>
      </w:r>
    </w:p>
    <w:p w14:paraId="30338548" w14:textId="77777777" w:rsidR="009B779D" w:rsidRDefault="009B779D" w:rsidP="009B779D">
      <w:pPr>
        <w:pStyle w:val="Header"/>
        <w:tabs>
          <w:tab w:val="clear" w:pos="4320"/>
          <w:tab w:val="clear" w:pos="8640"/>
        </w:tabs>
        <w:ind w:left="360"/>
        <w:rPr>
          <w:b/>
        </w:rPr>
      </w:pPr>
    </w:p>
    <w:tbl>
      <w:tblPr>
        <w:tblStyle w:val="TableGrid"/>
        <w:tblW w:w="0" w:type="auto"/>
        <w:tblLook w:val="04A0" w:firstRow="1" w:lastRow="0" w:firstColumn="1" w:lastColumn="0" w:noHBand="0" w:noVBand="1"/>
      </w:tblPr>
      <w:tblGrid>
        <w:gridCol w:w="3308"/>
        <w:gridCol w:w="3309"/>
        <w:gridCol w:w="3309"/>
      </w:tblGrid>
      <w:tr w:rsidR="009B779D" w14:paraId="3EE2FEF1" w14:textId="77777777" w:rsidTr="0092642E">
        <w:tc>
          <w:tcPr>
            <w:tcW w:w="3308" w:type="dxa"/>
            <w:tcBorders>
              <w:top w:val="nil"/>
              <w:left w:val="nil"/>
              <w:bottom w:val="nil"/>
              <w:right w:val="nil"/>
            </w:tcBorders>
          </w:tcPr>
          <w:p w14:paraId="438CDE38"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E35D3A1" w14:textId="49DCFDA9" w:rsidR="009B779D" w:rsidRDefault="00342798"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9B779D">
              <w:t xml:space="preserve"> Planned to be Implemented  </w:t>
            </w:r>
          </w:p>
        </w:tc>
        <w:tc>
          <w:tcPr>
            <w:tcW w:w="3309" w:type="dxa"/>
            <w:tcBorders>
              <w:top w:val="nil"/>
              <w:left w:val="nil"/>
              <w:bottom w:val="nil"/>
              <w:right w:val="nil"/>
            </w:tcBorders>
          </w:tcPr>
          <w:p w14:paraId="42046D54"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35A89586" w14:textId="77777777" w:rsidTr="0092642E">
        <w:tc>
          <w:tcPr>
            <w:tcW w:w="9926" w:type="dxa"/>
            <w:gridSpan w:val="3"/>
            <w:tcBorders>
              <w:top w:val="nil"/>
              <w:left w:val="nil"/>
              <w:bottom w:val="nil"/>
              <w:right w:val="nil"/>
            </w:tcBorders>
          </w:tcPr>
          <w:p w14:paraId="255B2BB5"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F7CF632" w14:textId="77777777" w:rsidR="002F3682" w:rsidRPr="009B779D" w:rsidRDefault="002F3682" w:rsidP="001F2154">
      <w:pPr>
        <w:pStyle w:val="BodyTextIndent"/>
        <w:tabs>
          <w:tab w:val="left" w:pos="0"/>
          <w:tab w:val="left" w:pos="630"/>
        </w:tabs>
        <w:ind w:left="0"/>
      </w:pPr>
    </w:p>
    <w:p w14:paraId="17FD9EB4" w14:textId="27CB8F2A" w:rsidR="00B4600D" w:rsidRDefault="003356EE" w:rsidP="00B4600D">
      <w:pPr>
        <w:pStyle w:val="Header"/>
        <w:numPr>
          <w:ilvl w:val="1"/>
          <w:numId w:val="48"/>
        </w:numPr>
        <w:tabs>
          <w:tab w:val="clear" w:pos="4320"/>
          <w:tab w:val="clear" w:pos="8640"/>
        </w:tabs>
        <w:rPr>
          <w:b/>
          <w:szCs w:val="20"/>
        </w:rPr>
      </w:pPr>
      <w:r>
        <w:rPr>
          <w:b/>
        </w:rPr>
        <w:t>Configuration Management</w:t>
      </w:r>
    </w:p>
    <w:p w14:paraId="77BE1E41" w14:textId="77777777" w:rsidR="00B4600D" w:rsidRDefault="00B4600D" w:rsidP="00460279">
      <w:pPr>
        <w:pStyle w:val="Header"/>
        <w:tabs>
          <w:tab w:val="clear" w:pos="4320"/>
          <w:tab w:val="clear" w:pos="8640"/>
        </w:tabs>
        <w:ind w:left="420"/>
        <w:rPr>
          <w:b/>
          <w:szCs w:val="20"/>
        </w:rPr>
      </w:pPr>
    </w:p>
    <w:p w14:paraId="539B8CA9" w14:textId="77777777" w:rsidR="00B4600D" w:rsidRDefault="00B4600D" w:rsidP="00B4600D">
      <w:pPr>
        <w:pStyle w:val="Header"/>
        <w:numPr>
          <w:ilvl w:val="2"/>
          <w:numId w:val="48"/>
        </w:numPr>
        <w:tabs>
          <w:tab w:val="clear" w:pos="4320"/>
          <w:tab w:val="clear" w:pos="8640"/>
        </w:tabs>
        <w:rPr>
          <w:szCs w:val="20"/>
        </w:rPr>
      </w:pPr>
      <w:r w:rsidRPr="00B4600D">
        <w:t>Establish</w:t>
      </w:r>
      <w:r w:rsidRPr="00B4600D">
        <w:rPr>
          <w:szCs w:val="20"/>
        </w:rPr>
        <w:t xml:space="preserve"> and maintain baseline configurations and inventories of organizational systems (including hardware, software, firmware, and documentation) throughout the respective system development life cycles.</w:t>
      </w:r>
    </w:p>
    <w:p w14:paraId="117022B6"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23A10625" w14:textId="77777777" w:rsidTr="0092642E">
        <w:tc>
          <w:tcPr>
            <w:tcW w:w="3308" w:type="dxa"/>
            <w:tcBorders>
              <w:top w:val="nil"/>
              <w:left w:val="nil"/>
              <w:bottom w:val="nil"/>
              <w:right w:val="nil"/>
            </w:tcBorders>
          </w:tcPr>
          <w:p w14:paraId="15F06880" w14:textId="6883E325" w:rsidR="00B4600D" w:rsidRDefault="00967B1C"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B4600D">
              <w:t xml:space="preserve"> Implemented</w:t>
            </w:r>
          </w:p>
        </w:tc>
        <w:tc>
          <w:tcPr>
            <w:tcW w:w="3309" w:type="dxa"/>
            <w:tcBorders>
              <w:top w:val="nil"/>
              <w:left w:val="nil"/>
              <w:bottom w:val="nil"/>
              <w:right w:val="nil"/>
            </w:tcBorders>
          </w:tcPr>
          <w:p w14:paraId="42E5BBCF"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0262CEB7"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7AFFFA9F" w14:textId="77777777" w:rsidTr="0092642E">
        <w:tc>
          <w:tcPr>
            <w:tcW w:w="9926" w:type="dxa"/>
            <w:gridSpan w:val="3"/>
            <w:tcBorders>
              <w:top w:val="nil"/>
              <w:left w:val="nil"/>
              <w:bottom w:val="nil"/>
              <w:right w:val="nil"/>
            </w:tcBorders>
          </w:tcPr>
          <w:p w14:paraId="73756DBE"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3E957B" w14:textId="77777777" w:rsidR="00B4600D" w:rsidRPr="00B4600D" w:rsidRDefault="00B4600D" w:rsidP="00B4600D">
      <w:pPr>
        <w:pStyle w:val="Header"/>
        <w:rPr>
          <w:szCs w:val="20"/>
        </w:rPr>
      </w:pPr>
    </w:p>
    <w:p w14:paraId="00F962EF" w14:textId="77777777" w:rsidR="00B4600D" w:rsidRDefault="00B4600D" w:rsidP="00B4600D">
      <w:pPr>
        <w:pStyle w:val="Header"/>
        <w:numPr>
          <w:ilvl w:val="2"/>
          <w:numId w:val="48"/>
        </w:numPr>
        <w:tabs>
          <w:tab w:val="clear" w:pos="4320"/>
          <w:tab w:val="clear" w:pos="8640"/>
        </w:tabs>
        <w:rPr>
          <w:szCs w:val="20"/>
        </w:rPr>
      </w:pPr>
      <w:r w:rsidRPr="00B4600D">
        <w:rPr>
          <w:szCs w:val="20"/>
        </w:rPr>
        <w:t xml:space="preserve">Establish and enforce security configuration settings for information technology products employed in </w:t>
      </w:r>
      <w:r w:rsidRPr="00B4600D">
        <w:t>organizational</w:t>
      </w:r>
      <w:r w:rsidRPr="00B4600D">
        <w:rPr>
          <w:szCs w:val="20"/>
        </w:rPr>
        <w:t xml:space="preserve"> systems.</w:t>
      </w:r>
    </w:p>
    <w:p w14:paraId="7A5516BB"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0E502B59" w14:textId="77777777" w:rsidTr="0092642E">
        <w:tc>
          <w:tcPr>
            <w:tcW w:w="3308" w:type="dxa"/>
            <w:tcBorders>
              <w:top w:val="nil"/>
              <w:left w:val="nil"/>
              <w:bottom w:val="nil"/>
              <w:right w:val="nil"/>
            </w:tcBorders>
          </w:tcPr>
          <w:p w14:paraId="2D55EEB6" w14:textId="252E9518" w:rsidR="00B4600D" w:rsidRDefault="004232ED"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B4600D">
              <w:t xml:space="preserve"> Implemented</w:t>
            </w:r>
          </w:p>
        </w:tc>
        <w:tc>
          <w:tcPr>
            <w:tcW w:w="3309" w:type="dxa"/>
            <w:tcBorders>
              <w:top w:val="nil"/>
              <w:left w:val="nil"/>
              <w:bottom w:val="nil"/>
              <w:right w:val="nil"/>
            </w:tcBorders>
          </w:tcPr>
          <w:p w14:paraId="54B374FD"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039BE295"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54F5245C" w14:textId="77777777" w:rsidTr="0092642E">
        <w:tc>
          <w:tcPr>
            <w:tcW w:w="9926" w:type="dxa"/>
            <w:gridSpan w:val="3"/>
            <w:tcBorders>
              <w:top w:val="nil"/>
              <w:left w:val="nil"/>
              <w:bottom w:val="nil"/>
              <w:right w:val="nil"/>
            </w:tcBorders>
          </w:tcPr>
          <w:p w14:paraId="349BB82B"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B80B5FC" w14:textId="77777777" w:rsidR="00B4600D" w:rsidRPr="00B4600D" w:rsidRDefault="00B4600D" w:rsidP="00B4600D">
      <w:pPr>
        <w:pStyle w:val="Header"/>
        <w:rPr>
          <w:szCs w:val="20"/>
        </w:rPr>
      </w:pPr>
    </w:p>
    <w:p w14:paraId="73D27935" w14:textId="77777777" w:rsidR="00B4600D" w:rsidRDefault="00B4600D" w:rsidP="00B4600D">
      <w:pPr>
        <w:pStyle w:val="Header"/>
        <w:numPr>
          <w:ilvl w:val="2"/>
          <w:numId w:val="48"/>
        </w:numPr>
        <w:tabs>
          <w:tab w:val="clear" w:pos="4320"/>
          <w:tab w:val="clear" w:pos="8640"/>
        </w:tabs>
        <w:rPr>
          <w:szCs w:val="20"/>
        </w:rPr>
      </w:pPr>
      <w:r w:rsidRPr="00B4600D">
        <w:t>Track</w:t>
      </w:r>
      <w:r w:rsidRPr="00B4600D">
        <w:rPr>
          <w:szCs w:val="20"/>
        </w:rPr>
        <w:t>, review, approve or disapprove, and log changes to organizational systems.</w:t>
      </w:r>
    </w:p>
    <w:p w14:paraId="6C80DF56"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0C000535" w14:textId="77777777" w:rsidTr="0092642E">
        <w:tc>
          <w:tcPr>
            <w:tcW w:w="3308" w:type="dxa"/>
            <w:tcBorders>
              <w:top w:val="nil"/>
              <w:left w:val="nil"/>
              <w:bottom w:val="nil"/>
              <w:right w:val="nil"/>
            </w:tcBorders>
          </w:tcPr>
          <w:p w14:paraId="2704D477"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7F579432" w14:textId="06079AEC" w:rsidR="00B4600D" w:rsidRDefault="004232ED"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B4600D">
              <w:t xml:space="preserve"> Planned to be Implemented  </w:t>
            </w:r>
          </w:p>
        </w:tc>
        <w:tc>
          <w:tcPr>
            <w:tcW w:w="3309" w:type="dxa"/>
            <w:tcBorders>
              <w:top w:val="nil"/>
              <w:left w:val="nil"/>
              <w:bottom w:val="nil"/>
              <w:right w:val="nil"/>
            </w:tcBorders>
          </w:tcPr>
          <w:p w14:paraId="5DDD407E" w14:textId="55AC1868" w:rsidR="00B4600D" w:rsidRDefault="00BF578C" w:rsidP="0092642E">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rsidR="00B4600D">
              <w:t xml:space="preserve"> Not Applicable </w:t>
            </w:r>
          </w:p>
        </w:tc>
      </w:tr>
      <w:tr w:rsidR="00B4600D" w14:paraId="2CEBF626" w14:textId="77777777" w:rsidTr="0092642E">
        <w:tc>
          <w:tcPr>
            <w:tcW w:w="9926" w:type="dxa"/>
            <w:gridSpan w:val="3"/>
            <w:tcBorders>
              <w:top w:val="nil"/>
              <w:left w:val="nil"/>
              <w:bottom w:val="nil"/>
              <w:right w:val="nil"/>
            </w:tcBorders>
          </w:tcPr>
          <w:p w14:paraId="77D47726"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34EE7B1" w14:textId="77777777" w:rsidR="00B4600D" w:rsidRPr="00B4600D" w:rsidRDefault="00B4600D" w:rsidP="00B4600D">
      <w:pPr>
        <w:pStyle w:val="Header"/>
        <w:rPr>
          <w:szCs w:val="20"/>
        </w:rPr>
      </w:pPr>
    </w:p>
    <w:p w14:paraId="351B73FA" w14:textId="77777777" w:rsidR="00B4600D" w:rsidRDefault="00B4600D" w:rsidP="00B4600D">
      <w:pPr>
        <w:pStyle w:val="Header"/>
        <w:numPr>
          <w:ilvl w:val="2"/>
          <w:numId w:val="48"/>
        </w:numPr>
        <w:tabs>
          <w:tab w:val="clear" w:pos="4320"/>
          <w:tab w:val="clear" w:pos="8640"/>
        </w:tabs>
        <w:rPr>
          <w:szCs w:val="20"/>
        </w:rPr>
      </w:pPr>
      <w:r w:rsidRPr="00B4600D">
        <w:t>Analyze</w:t>
      </w:r>
      <w:r w:rsidRPr="00B4600D">
        <w:rPr>
          <w:szCs w:val="20"/>
        </w:rPr>
        <w:t xml:space="preserve"> the security impact of changes prior to implementation.</w:t>
      </w:r>
    </w:p>
    <w:p w14:paraId="793D0F44"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47883920" w14:textId="77777777" w:rsidTr="0092642E">
        <w:tc>
          <w:tcPr>
            <w:tcW w:w="3308" w:type="dxa"/>
            <w:tcBorders>
              <w:top w:val="nil"/>
              <w:left w:val="nil"/>
              <w:bottom w:val="nil"/>
              <w:right w:val="nil"/>
            </w:tcBorders>
          </w:tcPr>
          <w:p w14:paraId="367F8E8D"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68C91F6" w14:textId="70D16AC6" w:rsidR="00B4600D" w:rsidRDefault="004232ED"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B4600D">
              <w:t xml:space="preserve"> Planned to be Implemented  </w:t>
            </w:r>
          </w:p>
        </w:tc>
        <w:tc>
          <w:tcPr>
            <w:tcW w:w="3309" w:type="dxa"/>
            <w:tcBorders>
              <w:top w:val="nil"/>
              <w:left w:val="nil"/>
              <w:bottom w:val="nil"/>
              <w:right w:val="nil"/>
            </w:tcBorders>
          </w:tcPr>
          <w:p w14:paraId="69C862EE"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50FE4530" w14:textId="77777777" w:rsidTr="0092642E">
        <w:tc>
          <w:tcPr>
            <w:tcW w:w="9926" w:type="dxa"/>
            <w:gridSpan w:val="3"/>
            <w:tcBorders>
              <w:top w:val="nil"/>
              <w:left w:val="nil"/>
              <w:bottom w:val="nil"/>
              <w:right w:val="nil"/>
            </w:tcBorders>
          </w:tcPr>
          <w:p w14:paraId="50045358"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5B123B2" w14:textId="77777777" w:rsidR="00B4600D" w:rsidRPr="00B4600D" w:rsidRDefault="00B4600D" w:rsidP="00B4600D">
      <w:pPr>
        <w:pStyle w:val="Header"/>
        <w:rPr>
          <w:szCs w:val="20"/>
        </w:rPr>
      </w:pPr>
    </w:p>
    <w:p w14:paraId="37B334AA" w14:textId="77777777" w:rsidR="00B4600D" w:rsidRDefault="00B4600D" w:rsidP="00B4600D">
      <w:pPr>
        <w:pStyle w:val="Header"/>
        <w:numPr>
          <w:ilvl w:val="2"/>
          <w:numId w:val="48"/>
        </w:numPr>
        <w:tabs>
          <w:tab w:val="clear" w:pos="4320"/>
          <w:tab w:val="clear" w:pos="8640"/>
        </w:tabs>
        <w:rPr>
          <w:szCs w:val="20"/>
        </w:rPr>
      </w:pPr>
      <w:r w:rsidRPr="00B4600D">
        <w:t>Define</w:t>
      </w:r>
      <w:r w:rsidRPr="00B4600D">
        <w:rPr>
          <w:szCs w:val="20"/>
        </w:rPr>
        <w:t>, document, approve, and enforce physical and logical access restrictions associated with changes to organizational systems.</w:t>
      </w:r>
    </w:p>
    <w:p w14:paraId="70F81ECB"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2D4B143C" w14:textId="77777777" w:rsidTr="0092642E">
        <w:tc>
          <w:tcPr>
            <w:tcW w:w="3308" w:type="dxa"/>
            <w:tcBorders>
              <w:top w:val="nil"/>
              <w:left w:val="nil"/>
              <w:bottom w:val="nil"/>
              <w:right w:val="nil"/>
            </w:tcBorders>
          </w:tcPr>
          <w:p w14:paraId="79C2450F"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CE03F45" w14:textId="5708FEB4" w:rsidR="00B4600D" w:rsidRDefault="004232ED"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B4600D">
              <w:t xml:space="preserve"> Planned to be Implemented  </w:t>
            </w:r>
          </w:p>
        </w:tc>
        <w:tc>
          <w:tcPr>
            <w:tcW w:w="3309" w:type="dxa"/>
            <w:tcBorders>
              <w:top w:val="nil"/>
              <w:left w:val="nil"/>
              <w:bottom w:val="nil"/>
              <w:right w:val="nil"/>
            </w:tcBorders>
          </w:tcPr>
          <w:p w14:paraId="31E8066B"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15D27AA3" w14:textId="77777777" w:rsidTr="0092642E">
        <w:tc>
          <w:tcPr>
            <w:tcW w:w="9926" w:type="dxa"/>
            <w:gridSpan w:val="3"/>
            <w:tcBorders>
              <w:top w:val="nil"/>
              <w:left w:val="nil"/>
              <w:bottom w:val="nil"/>
              <w:right w:val="nil"/>
            </w:tcBorders>
          </w:tcPr>
          <w:p w14:paraId="345401B6"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B778AF" w14:textId="77777777" w:rsidR="00B4600D" w:rsidRPr="00B4600D" w:rsidRDefault="00B4600D" w:rsidP="00B4600D">
      <w:pPr>
        <w:pStyle w:val="Header"/>
        <w:rPr>
          <w:szCs w:val="20"/>
        </w:rPr>
      </w:pPr>
    </w:p>
    <w:p w14:paraId="079DB7A1" w14:textId="77777777" w:rsidR="00B4600D" w:rsidRDefault="00B4600D" w:rsidP="00B4600D">
      <w:pPr>
        <w:pStyle w:val="Header"/>
        <w:numPr>
          <w:ilvl w:val="2"/>
          <w:numId w:val="48"/>
        </w:numPr>
        <w:tabs>
          <w:tab w:val="clear" w:pos="4320"/>
          <w:tab w:val="clear" w:pos="8640"/>
        </w:tabs>
        <w:rPr>
          <w:szCs w:val="20"/>
        </w:rPr>
      </w:pPr>
      <w:r w:rsidRPr="00B4600D">
        <w:rPr>
          <w:szCs w:val="20"/>
        </w:rPr>
        <w:lastRenderedPageBreak/>
        <w:t xml:space="preserve">Employ the principle of least functionality by configuring organizational systems to provide only essential </w:t>
      </w:r>
      <w:r w:rsidRPr="00B4600D">
        <w:t>capabilities</w:t>
      </w:r>
      <w:r w:rsidRPr="00B4600D">
        <w:rPr>
          <w:szCs w:val="20"/>
        </w:rPr>
        <w:t>.</w:t>
      </w:r>
    </w:p>
    <w:p w14:paraId="489A5E19"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395E17E3" w14:textId="77777777" w:rsidTr="0092642E">
        <w:tc>
          <w:tcPr>
            <w:tcW w:w="3308" w:type="dxa"/>
            <w:tcBorders>
              <w:top w:val="nil"/>
              <w:left w:val="nil"/>
              <w:bottom w:val="nil"/>
              <w:right w:val="nil"/>
            </w:tcBorders>
          </w:tcPr>
          <w:p w14:paraId="6518D147"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42175BA" w14:textId="442F8A58" w:rsidR="00B4600D" w:rsidRDefault="004232ED"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B4600D">
              <w:t xml:space="preserve"> Planned to be Implemented  </w:t>
            </w:r>
          </w:p>
        </w:tc>
        <w:tc>
          <w:tcPr>
            <w:tcW w:w="3309" w:type="dxa"/>
            <w:tcBorders>
              <w:top w:val="nil"/>
              <w:left w:val="nil"/>
              <w:bottom w:val="nil"/>
              <w:right w:val="nil"/>
            </w:tcBorders>
          </w:tcPr>
          <w:p w14:paraId="12AE0763"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1BC00D92" w14:textId="77777777" w:rsidTr="0092642E">
        <w:tc>
          <w:tcPr>
            <w:tcW w:w="9926" w:type="dxa"/>
            <w:gridSpan w:val="3"/>
            <w:tcBorders>
              <w:top w:val="nil"/>
              <w:left w:val="nil"/>
              <w:bottom w:val="nil"/>
              <w:right w:val="nil"/>
            </w:tcBorders>
          </w:tcPr>
          <w:p w14:paraId="69C73EC5"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1D55323" w14:textId="77777777" w:rsidR="00B4600D" w:rsidRPr="00B4600D" w:rsidRDefault="00B4600D" w:rsidP="00B4600D">
      <w:pPr>
        <w:pStyle w:val="Header"/>
        <w:rPr>
          <w:szCs w:val="20"/>
        </w:rPr>
      </w:pPr>
    </w:p>
    <w:p w14:paraId="5FE328ED" w14:textId="77777777" w:rsidR="00B4600D" w:rsidRPr="00B4600D" w:rsidRDefault="00B4600D" w:rsidP="00B4600D">
      <w:pPr>
        <w:pStyle w:val="Header"/>
        <w:numPr>
          <w:ilvl w:val="2"/>
          <w:numId w:val="48"/>
        </w:numPr>
        <w:tabs>
          <w:tab w:val="clear" w:pos="4320"/>
          <w:tab w:val="clear" w:pos="8640"/>
        </w:tabs>
        <w:rPr>
          <w:szCs w:val="20"/>
        </w:rPr>
      </w:pPr>
      <w:r w:rsidRPr="00B4600D">
        <w:rPr>
          <w:szCs w:val="20"/>
        </w:rPr>
        <w:t>Restrict, disable, or prevent the use of nonessential programs, functions, ports, protocols, and services.</w:t>
      </w:r>
    </w:p>
    <w:p w14:paraId="28A5E351" w14:textId="77777777" w:rsidR="00B4600D" w:rsidRDefault="00B4600D" w:rsidP="00B4600D">
      <w:pPr>
        <w:pStyle w:val="Header"/>
        <w:rPr>
          <w:szCs w:val="20"/>
        </w:rPr>
      </w:pPr>
      <w:r w:rsidRPr="00B4600D">
        <w:rPr>
          <w:szCs w:val="20"/>
        </w:rPr>
        <w:tab/>
      </w:r>
    </w:p>
    <w:tbl>
      <w:tblPr>
        <w:tblStyle w:val="TableGrid"/>
        <w:tblW w:w="0" w:type="auto"/>
        <w:tblLook w:val="04A0" w:firstRow="1" w:lastRow="0" w:firstColumn="1" w:lastColumn="0" w:noHBand="0" w:noVBand="1"/>
      </w:tblPr>
      <w:tblGrid>
        <w:gridCol w:w="3308"/>
        <w:gridCol w:w="3309"/>
        <w:gridCol w:w="3309"/>
      </w:tblGrid>
      <w:tr w:rsidR="00B4600D" w14:paraId="5D50E576" w14:textId="77777777" w:rsidTr="0092642E">
        <w:tc>
          <w:tcPr>
            <w:tcW w:w="3308" w:type="dxa"/>
            <w:tcBorders>
              <w:top w:val="nil"/>
              <w:left w:val="nil"/>
              <w:bottom w:val="nil"/>
              <w:right w:val="nil"/>
            </w:tcBorders>
          </w:tcPr>
          <w:p w14:paraId="7F0E5E62"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547CC23" w14:textId="5EDEAC39" w:rsidR="00B4600D" w:rsidRDefault="004232ED"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B4600D">
              <w:t xml:space="preserve"> Planned to be Implemented  </w:t>
            </w:r>
          </w:p>
        </w:tc>
        <w:tc>
          <w:tcPr>
            <w:tcW w:w="3309" w:type="dxa"/>
            <w:tcBorders>
              <w:top w:val="nil"/>
              <w:left w:val="nil"/>
              <w:bottom w:val="nil"/>
              <w:right w:val="nil"/>
            </w:tcBorders>
          </w:tcPr>
          <w:p w14:paraId="0E6F4258"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574BD7AE" w14:textId="77777777" w:rsidTr="0092642E">
        <w:tc>
          <w:tcPr>
            <w:tcW w:w="9926" w:type="dxa"/>
            <w:gridSpan w:val="3"/>
            <w:tcBorders>
              <w:top w:val="nil"/>
              <w:left w:val="nil"/>
              <w:bottom w:val="nil"/>
              <w:right w:val="nil"/>
            </w:tcBorders>
          </w:tcPr>
          <w:p w14:paraId="037FC241"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39E2487" w14:textId="77777777" w:rsidR="00B4600D" w:rsidRDefault="00B4600D" w:rsidP="00B4600D">
      <w:pPr>
        <w:pStyle w:val="Header"/>
        <w:rPr>
          <w:szCs w:val="20"/>
        </w:rPr>
      </w:pPr>
    </w:p>
    <w:p w14:paraId="34EBFB40" w14:textId="77777777" w:rsidR="00B4600D" w:rsidRDefault="00B4600D" w:rsidP="00B4600D">
      <w:pPr>
        <w:pStyle w:val="Header"/>
        <w:numPr>
          <w:ilvl w:val="2"/>
          <w:numId w:val="48"/>
        </w:numPr>
        <w:tabs>
          <w:tab w:val="clear" w:pos="4320"/>
          <w:tab w:val="clear" w:pos="8640"/>
        </w:tabs>
        <w:rPr>
          <w:szCs w:val="20"/>
        </w:rPr>
      </w:pPr>
      <w:r w:rsidRPr="00B4600D">
        <w:rPr>
          <w:szCs w:val="20"/>
        </w:rPr>
        <w:t>Apply deny-by-exception (blacklisting) policy to prevent the use of unauthorized software or deny-all, permit-by-exception (whitelisting) policy to allow the execution of authorized software.</w:t>
      </w:r>
    </w:p>
    <w:p w14:paraId="5C12A688"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3A5A9C36" w14:textId="77777777" w:rsidTr="0092642E">
        <w:tc>
          <w:tcPr>
            <w:tcW w:w="3308" w:type="dxa"/>
            <w:tcBorders>
              <w:top w:val="nil"/>
              <w:left w:val="nil"/>
              <w:bottom w:val="nil"/>
              <w:right w:val="nil"/>
            </w:tcBorders>
          </w:tcPr>
          <w:p w14:paraId="528B98E8"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075CC87" w14:textId="00854B56" w:rsidR="00B4600D" w:rsidRDefault="00985F48"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B4600D">
              <w:t xml:space="preserve"> Planned to be Implemented  </w:t>
            </w:r>
          </w:p>
        </w:tc>
        <w:tc>
          <w:tcPr>
            <w:tcW w:w="3309" w:type="dxa"/>
            <w:tcBorders>
              <w:top w:val="nil"/>
              <w:left w:val="nil"/>
              <w:bottom w:val="nil"/>
              <w:right w:val="nil"/>
            </w:tcBorders>
          </w:tcPr>
          <w:p w14:paraId="5234457D"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24A2E7C7" w14:textId="77777777" w:rsidTr="0092642E">
        <w:tc>
          <w:tcPr>
            <w:tcW w:w="9926" w:type="dxa"/>
            <w:gridSpan w:val="3"/>
            <w:tcBorders>
              <w:top w:val="nil"/>
              <w:left w:val="nil"/>
              <w:bottom w:val="nil"/>
              <w:right w:val="nil"/>
            </w:tcBorders>
          </w:tcPr>
          <w:p w14:paraId="41278840"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8A27FAF" w14:textId="77777777" w:rsidR="00B4600D" w:rsidRPr="00B4600D" w:rsidRDefault="00B4600D" w:rsidP="00B4600D">
      <w:pPr>
        <w:pStyle w:val="Header"/>
        <w:rPr>
          <w:szCs w:val="20"/>
        </w:rPr>
      </w:pPr>
    </w:p>
    <w:p w14:paraId="2D090D81" w14:textId="77777777" w:rsidR="00B4600D" w:rsidRDefault="00B4600D" w:rsidP="00B4600D">
      <w:pPr>
        <w:pStyle w:val="Header"/>
        <w:numPr>
          <w:ilvl w:val="2"/>
          <w:numId w:val="48"/>
        </w:numPr>
        <w:tabs>
          <w:tab w:val="clear" w:pos="4320"/>
          <w:tab w:val="clear" w:pos="8640"/>
        </w:tabs>
        <w:rPr>
          <w:szCs w:val="20"/>
        </w:rPr>
      </w:pPr>
      <w:r w:rsidRPr="00B4600D">
        <w:rPr>
          <w:szCs w:val="20"/>
        </w:rPr>
        <w:t>Control and monitor user-installed software.</w:t>
      </w:r>
    </w:p>
    <w:p w14:paraId="4F57D8CA"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4ED039F6" w14:textId="77777777" w:rsidTr="0092642E">
        <w:tc>
          <w:tcPr>
            <w:tcW w:w="3308" w:type="dxa"/>
            <w:tcBorders>
              <w:top w:val="nil"/>
              <w:left w:val="nil"/>
              <w:bottom w:val="nil"/>
              <w:right w:val="nil"/>
            </w:tcBorders>
          </w:tcPr>
          <w:p w14:paraId="7824AFCC"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2790CF6" w14:textId="72C5C657" w:rsidR="00B4600D" w:rsidRDefault="00985F48"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B4600D">
              <w:t xml:space="preserve"> Planned to be Implemented  </w:t>
            </w:r>
          </w:p>
        </w:tc>
        <w:tc>
          <w:tcPr>
            <w:tcW w:w="3309" w:type="dxa"/>
            <w:tcBorders>
              <w:top w:val="nil"/>
              <w:left w:val="nil"/>
              <w:bottom w:val="nil"/>
              <w:right w:val="nil"/>
            </w:tcBorders>
          </w:tcPr>
          <w:p w14:paraId="68F309EA"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01A62A7F" w14:textId="77777777" w:rsidTr="0092642E">
        <w:tc>
          <w:tcPr>
            <w:tcW w:w="9926" w:type="dxa"/>
            <w:gridSpan w:val="3"/>
            <w:tcBorders>
              <w:top w:val="nil"/>
              <w:left w:val="nil"/>
              <w:bottom w:val="nil"/>
              <w:right w:val="nil"/>
            </w:tcBorders>
          </w:tcPr>
          <w:p w14:paraId="254C780C"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EB8FE36" w14:textId="77777777" w:rsidR="008B2902" w:rsidRPr="00B4600D" w:rsidRDefault="008B2902" w:rsidP="00B4600D">
      <w:pPr>
        <w:pStyle w:val="Header"/>
        <w:tabs>
          <w:tab w:val="clear" w:pos="4320"/>
          <w:tab w:val="clear" w:pos="8640"/>
        </w:tabs>
        <w:rPr>
          <w:b/>
          <w:szCs w:val="20"/>
        </w:rPr>
      </w:pPr>
    </w:p>
    <w:p w14:paraId="79FD40AC" w14:textId="77777777" w:rsidR="00DC4398" w:rsidRPr="00DC4398" w:rsidRDefault="00DC4398" w:rsidP="0092642E">
      <w:pPr>
        <w:pStyle w:val="Header"/>
        <w:numPr>
          <w:ilvl w:val="1"/>
          <w:numId w:val="48"/>
        </w:numPr>
        <w:tabs>
          <w:tab w:val="clear" w:pos="4320"/>
          <w:tab w:val="clear" w:pos="8640"/>
        </w:tabs>
        <w:rPr>
          <w:b/>
          <w:szCs w:val="20"/>
        </w:rPr>
      </w:pPr>
      <w:r>
        <w:rPr>
          <w:b/>
        </w:rPr>
        <w:t>Identification and Authentication</w:t>
      </w:r>
    </w:p>
    <w:p w14:paraId="03A6F0BD" w14:textId="77777777" w:rsidR="00DC4398" w:rsidRDefault="00DC4398" w:rsidP="00DC4398">
      <w:pPr>
        <w:pStyle w:val="Header"/>
        <w:tabs>
          <w:tab w:val="clear" w:pos="4320"/>
          <w:tab w:val="clear" w:pos="8640"/>
        </w:tabs>
        <w:rPr>
          <w:b/>
        </w:rPr>
      </w:pPr>
    </w:p>
    <w:p w14:paraId="366E25A7" w14:textId="77777777" w:rsidR="00DC4398" w:rsidRDefault="00DC4398" w:rsidP="00DC4398">
      <w:pPr>
        <w:pStyle w:val="Header"/>
        <w:numPr>
          <w:ilvl w:val="2"/>
          <w:numId w:val="48"/>
        </w:numPr>
        <w:tabs>
          <w:tab w:val="clear" w:pos="4320"/>
          <w:tab w:val="clear" w:pos="8640"/>
        </w:tabs>
        <w:rPr>
          <w:sz w:val="20"/>
        </w:rPr>
      </w:pPr>
      <w:r w:rsidRPr="00DC4398">
        <w:rPr>
          <w:szCs w:val="20"/>
        </w:rPr>
        <w:t>Identify system users, processes acting on behalf of users, and devices.</w:t>
      </w:r>
    </w:p>
    <w:p w14:paraId="3AA74AD7"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80E4811" w14:textId="77777777" w:rsidTr="00713147">
        <w:tc>
          <w:tcPr>
            <w:tcW w:w="3308" w:type="dxa"/>
            <w:tcBorders>
              <w:top w:val="nil"/>
              <w:left w:val="nil"/>
              <w:bottom w:val="nil"/>
              <w:right w:val="nil"/>
            </w:tcBorders>
          </w:tcPr>
          <w:p w14:paraId="3EEEE569"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DE3B5AC" w14:textId="46A4AC8D" w:rsidR="00DC4398" w:rsidRDefault="00985F4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DC4398">
              <w:t xml:space="preserve"> Planned to be Implemented  </w:t>
            </w:r>
          </w:p>
        </w:tc>
        <w:tc>
          <w:tcPr>
            <w:tcW w:w="3309" w:type="dxa"/>
            <w:tcBorders>
              <w:top w:val="nil"/>
              <w:left w:val="nil"/>
              <w:bottom w:val="nil"/>
              <w:right w:val="nil"/>
            </w:tcBorders>
          </w:tcPr>
          <w:p w14:paraId="53BD8118"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6CFD3A15" w14:textId="77777777" w:rsidTr="00713147">
        <w:tc>
          <w:tcPr>
            <w:tcW w:w="9926" w:type="dxa"/>
            <w:gridSpan w:val="3"/>
            <w:tcBorders>
              <w:top w:val="nil"/>
              <w:left w:val="nil"/>
              <w:bottom w:val="nil"/>
              <w:right w:val="nil"/>
            </w:tcBorders>
          </w:tcPr>
          <w:p w14:paraId="46EF7F8E"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AA2D1E" w14:textId="77777777" w:rsidR="00DC4398" w:rsidRPr="00AF7049" w:rsidRDefault="00DC4398" w:rsidP="00DC4398">
      <w:pPr>
        <w:spacing w:after="120"/>
        <w:ind w:left="720" w:hanging="720"/>
        <w:rPr>
          <w:sz w:val="20"/>
        </w:rPr>
      </w:pPr>
    </w:p>
    <w:p w14:paraId="2091AA8C" w14:textId="77777777" w:rsidR="00DC4398" w:rsidRDefault="00DC4398" w:rsidP="00DC4398">
      <w:pPr>
        <w:pStyle w:val="Header"/>
        <w:numPr>
          <w:ilvl w:val="2"/>
          <w:numId w:val="48"/>
        </w:numPr>
        <w:tabs>
          <w:tab w:val="clear" w:pos="4320"/>
          <w:tab w:val="clear" w:pos="8640"/>
        </w:tabs>
        <w:rPr>
          <w:szCs w:val="20"/>
        </w:rPr>
      </w:pPr>
      <w:r w:rsidRPr="00DC4398">
        <w:t>Authenticate (or verify) the identities of users, processes, or devices, as a prerequisite to allowing access to organizational systems.</w:t>
      </w:r>
      <w:r w:rsidRPr="00DC4398">
        <w:rPr>
          <w:szCs w:val="20"/>
        </w:rPr>
        <w:t xml:space="preserve"> </w:t>
      </w:r>
    </w:p>
    <w:p w14:paraId="0F487DC0"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7E135F6" w14:textId="77777777" w:rsidTr="00713147">
        <w:tc>
          <w:tcPr>
            <w:tcW w:w="3308" w:type="dxa"/>
            <w:tcBorders>
              <w:top w:val="nil"/>
              <w:left w:val="nil"/>
              <w:bottom w:val="nil"/>
              <w:right w:val="nil"/>
            </w:tcBorders>
          </w:tcPr>
          <w:p w14:paraId="6B0CEDC3"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A0A48D3" w14:textId="06B1E671" w:rsidR="00DC4398" w:rsidRDefault="00985F4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DC4398">
              <w:t xml:space="preserve"> Planned to be Implemented  </w:t>
            </w:r>
          </w:p>
        </w:tc>
        <w:tc>
          <w:tcPr>
            <w:tcW w:w="3309" w:type="dxa"/>
            <w:tcBorders>
              <w:top w:val="nil"/>
              <w:left w:val="nil"/>
              <w:bottom w:val="nil"/>
              <w:right w:val="nil"/>
            </w:tcBorders>
          </w:tcPr>
          <w:p w14:paraId="2798B194"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795C3C4A" w14:textId="77777777" w:rsidTr="00713147">
        <w:tc>
          <w:tcPr>
            <w:tcW w:w="9926" w:type="dxa"/>
            <w:gridSpan w:val="3"/>
            <w:tcBorders>
              <w:top w:val="nil"/>
              <w:left w:val="nil"/>
              <w:bottom w:val="nil"/>
              <w:right w:val="nil"/>
            </w:tcBorders>
          </w:tcPr>
          <w:p w14:paraId="05DFE4E1"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281D7B2" w14:textId="77777777" w:rsidR="00DC4398" w:rsidRPr="00DC4398" w:rsidRDefault="00DC4398" w:rsidP="00DC4398">
      <w:pPr>
        <w:spacing w:after="120"/>
        <w:ind w:left="720" w:hanging="720"/>
      </w:pPr>
    </w:p>
    <w:p w14:paraId="2A3CA866" w14:textId="04CBC1A7" w:rsidR="00DC4398" w:rsidRDefault="00DC4398" w:rsidP="00DC4398">
      <w:pPr>
        <w:pStyle w:val="Header"/>
        <w:numPr>
          <w:ilvl w:val="2"/>
          <w:numId w:val="48"/>
        </w:numPr>
        <w:tabs>
          <w:tab w:val="clear" w:pos="4320"/>
          <w:tab w:val="clear" w:pos="8640"/>
        </w:tabs>
        <w:rPr>
          <w:rFonts w:eastAsia="Calibri"/>
        </w:rPr>
      </w:pPr>
      <w:r w:rsidRPr="00DC4398">
        <w:rPr>
          <w:rFonts w:eastAsia="Calibri"/>
        </w:rPr>
        <w:t xml:space="preserve">Use </w:t>
      </w:r>
      <w:r w:rsidRPr="00DC4398">
        <w:t>multifactor</w:t>
      </w:r>
      <w:r w:rsidRPr="00DC4398">
        <w:rPr>
          <w:rFonts w:eastAsia="Calibri"/>
        </w:rPr>
        <w:t xml:space="preserve"> authentication for local and network access</w:t>
      </w:r>
      <w:r w:rsidR="00502F60">
        <w:rPr>
          <w:rFonts w:ascii="ZWAdobeF" w:eastAsia="Calibri" w:hAnsi="ZWAdobeF" w:cs="ZWAdobeF"/>
        </w:rPr>
        <w:t xml:space="preserve"> </w:t>
      </w:r>
      <w:r w:rsidRPr="00DC4398">
        <w:rPr>
          <w:rFonts w:eastAsia="Calibri"/>
        </w:rPr>
        <w:t>to privileged accounts and for network access to non-privileged accounts.</w:t>
      </w:r>
    </w:p>
    <w:p w14:paraId="741517A2"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77CCAAB6" w14:textId="77777777" w:rsidTr="00713147">
        <w:tc>
          <w:tcPr>
            <w:tcW w:w="3308" w:type="dxa"/>
            <w:tcBorders>
              <w:top w:val="nil"/>
              <w:left w:val="nil"/>
              <w:bottom w:val="nil"/>
              <w:right w:val="nil"/>
            </w:tcBorders>
          </w:tcPr>
          <w:p w14:paraId="6838A619" w14:textId="77777777" w:rsidR="00DC4398" w:rsidRDefault="00DC4398" w:rsidP="00713147">
            <w:pPr>
              <w:pStyle w:val="BodyTextIndent"/>
              <w:tabs>
                <w:tab w:val="left" w:pos="0"/>
                <w:tab w:val="left" w:pos="630"/>
              </w:tabs>
              <w:ind w:left="0"/>
            </w:pPr>
            <w:r>
              <w:lastRenderedPageBreak/>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048FDD9" w14:textId="1F3EE091" w:rsidR="00DC4398" w:rsidRDefault="00985F4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DC4398">
              <w:t xml:space="preserve"> Planned to be Implemented  </w:t>
            </w:r>
          </w:p>
        </w:tc>
        <w:tc>
          <w:tcPr>
            <w:tcW w:w="3309" w:type="dxa"/>
            <w:tcBorders>
              <w:top w:val="nil"/>
              <w:left w:val="nil"/>
              <w:bottom w:val="nil"/>
              <w:right w:val="nil"/>
            </w:tcBorders>
          </w:tcPr>
          <w:p w14:paraId="6B3F55D5"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7086183A" w14:textId="77777777" w:rsidTr="00713147">
        <w:tc>
          <w:tcPr>
            <w:tcW w:w="9926" w:type="dxa"/>
            <w:gridSpan w:val="3"/>
            <w:tcBorders>
              <w:top w:val="nil"/>
              <w:left w:val="nil"/>
              <w:bottom w:val="nil"/>
              <w:right w:val="nil"/>
            </w:tcBorders>
          </w:tcPr>
          <w:p w14:paraId="01BDFC56"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35C509F" w14:textId="77777777" w:rsidR="00DC4398" w:rsidRPr="00DC4398" w:rsidRDefault="00DC4398" w:rsidP="00DC4398">
      <w:pPr>
        <w:spacing w:after="120"/>
        <w:ind w:left="720" w:hanging="720"/>
      </w:pPr>
    </w:p>
    <w:p w14:paraId="678DD5BA" w14:textId="77777777" w:rsidR="00DC4398" w:rsidRDefault="00DC4398" w:rsidP="00DC4398">
      <w:pPr>
        <w:pStyle w:val="Header"/>
        <w:numPr>
          <w:ilvl w:val="2"/>
          <w:numId w:val="48"/>
        </w:numPr>
        <w:tabs>
          <w:tab w:val="clear" w:pos="4320"/>
          <w:tab w:val="clear" w:pos="8640"/>
        </w:tabs>
        <w:rPr>
          <w:rFonts w:eastAsia="Calibri"/>
        </w:rPr>
      </w:pPr>
      <w:r w:rsidRPr="00DC4398">
        <w:t>Employ</w:t>
      </w:r>
      <w:r w:rsidRPr="00DC4398">
        <w:rPr>
          <w:rFonts w:eastAsia="Calibri"/>
        </w:rPr>
        <w:t xml:space="preserve"> replay-resistant authentication mechanisms for network access to privileged and non-privileged accounts.</w:t>
      </w:r>
    </w:p>
    <w:p w14:paraId="474D24F9"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5C237C30" w14:textId="77777777" w:rsidTr="00713147">
        <w:tc>
          <w:tcPr>
            <w:tcW w:w="3308" w:type="dxa"/>
            <w:tcBorders>
              <w:top w:val="nil"/>
              <w:left w:val="nil"/>
              <w:bottom w:val="nil"/>
              <w:right w:val="nil"/>
            </w:tcBorders>
          </w:tcPr>
          <w:p w14:paraId="75904D94"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BFD20E6" w14:textId="12E13079" w:rsidR="00DC4398"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DC4398">
              <w:t xml:space="preserve"> Planned to be Implemented  </w:t>
            </w:r>
          </w:p>
        </w:tc>
        <w:tc>
          <w:tcPr>
            <w:tcW w:w="3309" w:type="dxa"/>
            <w:tcBorders>
              <w:top w:val="nil"/>
              <w:left w:val="nil"/>
              <w:bottom w:val="nil"/>
              <w:right w:val="nil"/>
            </w:tcBorders>
          </w:tcPr>
          <w:p w14:paraId="78E3F46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7D69226C" w14:textId="77777777" w:rsidTr="00713147">
        <w:tc>
          <w:tcPr>
            <w:tcW w:w="9926" w:type="dxa"/>
            <w:gridSpan w:val="3"/>
            <w:tcBorders>
              <w:top w:val="nil"/>
              <w:left w:val="nil"/>
              <w:bottom w:val="nil"/>
              <w:right w:val="nil"/>
            </w:tcBorders>
          </w:tcPr>
          <w:p w14:paraId="586031F3"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55A7FB2" w14:textId="77777777" w:rsidR="00DC4398" w:rsidRPr="00DC4398" w:rsidRDefault="00DC4398" w:rsidP="00DC4398">
      <w:pPr>
        <w:spacing w:after="120"/>
        <w:ind w:left="720" w:hanging="720"/>
      </w:pPr>
    </w:p>
    <w:p w14:paraId="3BE1B03F" w14:textId="77777777" w:rsidR="00DC4398" w:rsidRDefault="00DC4398" w:rsidP="00DC4398">
      <w:pPr>
        <w:pStyle w:val="Header"/>
        <w:numPr>
          <w:ilvl w:val="2"/>
          <w:numId w:val="48"/>
        </w:numPr>
        <w:tabs>
          <w:tab w:val="clear" w:pos="4320"/>
          <w:tab w:val="clear" w:pos="8640"/>
        </w:tabs>
        <w:rPr>
          <w:rFonts w:eastAsia="Calibri"/>
        </w:rPr>
      </w:pPr>
      <w:r w:rsidRPr="00DC4398">
        <w:t>Prevent</w:t>
      </w:r>
      <w:r w:rsidRPr="00DC4398">
        <w:rPr>
          <w:rFonts w:eastAsia="Calibri"/>
        </w:rPr>
        <w:t xml:space="preserve"> reuse of identifiers for a defined period.</w:t>
      </w:r>
    </w:p>
    <w:p w14:paraId="5C333FE5"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70622302" w14:textId="77777777" w:rsidTr="00713147">
        <w:tc>
          <w:tcPr>
            <w:tcW w:w="3308" w:type="dxa"/>
            <w:tcBorders>
              <w:top w:val="nil"/>
              <w:left w:val="nil"/>
              <w:bottom w:val="nil"/>
              <w:right w:val="nil"/>
            </w:tcBorders>
          </w:tcPr>
          <w:p w14:paraId="35271A52"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829855F" w14:textId="4ACD1234" w:rsidR="00DC4398" w:rsidRDefault="00985F4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DC4398">
              <w:t xml:space="preserve"> Planned to be Implemented  </w:t>
            </w:r>
          </w:p>
        </w:tc>
        <w:tc>
          <w:tcPr>
            <w:tcW w:w="3309" w:type="dxa"/>
            <w:tcBorders>
              <w:top w:val="nil"/>
              <w:left w:val="nil"/>
              <w:bottom w:val="nil"/>
              <w:right w:val="nil"/>
            </w:tcBorders>
          </w:tcPr>
          <w:p w14:paraId="2BEE4F3A"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33C4AF25" w14:textId="77777777" w:rsidTr="00713147">
        <w:tc>
          <w:tcPr>
            <w:tcW w:w="9926" w:type="dxa"/>
            <w:gridSpan w:val="3"/>
            <w:tcBorders>
              <w:top w:val="nil"/>
              <w:left w:val="nil"/>
              <w:bottom w:val="nil"/>
              <w:right w:val="nil"/>
            </w:tcBorders>
          </w:tcPr>
          <w:p w14:paraId="7FE5F3BE"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7FE04E" w14:textId="77777777" w:rsidR="00DC4398" w:rsidRPr="00DC4398" w:rsidRDefault="00DC4398" w:rsidP="00DC4398">
      <w:pPr>
        <w:spacing w:after="120"/>
        <w:ind w:left="720" w:hanging="720"/>
      </w:pPr>
    </w:p>
    <w:p w14:paraId="13CCDD37" w14:textId="77777777" w:rsidR="00DC4398" w:rsidRDefault="00DC4398" w:rsidP="00DC4398">
      <w:pPr>
        <w:pStyle w:val="Header"/>
        <w:numPr>
          <w:ilvl w:val="2"/>
          <w:numId w:val="48"/>
        </w:numPr>
        <w:tabs>
          <w:tab w:val="clear" w:pos="4320"/>
          <w:tab w:val="clear" w:pos="8640"/>
        </w:tabs>
        <w:rPr>
          <w:rFonts w:eastAsia="Calibri"/>
        </w:rPr>
      </w:pPr>
      <w:r w:rsidRPr="00DC4398">
        <w:t>Disable</w:t>
      </w:r>
      <w:r w:rsidRPr="00DC4398">
        <w:rPr>
          <w:rFonts w:eastAsia="Calibri"/>
        </w:rPr>
        <w:t xml:space="preserve"> identifiers after a defined period of inactivity.</w:t>
      </w:r>
    </w:p>
    <w:p w14:paraId="354F4865"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588495D9" w14:textId="77777777" w:rsidTr="00713147">
        <w:tc>
          <w:tcPr>
            <w:tcW w:w="3308" w:type="dxa"/>
            <w:tcBorders>
              <w:top w:val="nil"/>
              <w:left w:val="nil"/>
              <w:bottom w:val="nil"/>
              <w:right w:val="nil"/>
            </w:tcBorders>
          </w:tcPr>
          <w:p w14:paraId="3D99141F"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4A5C367" w14:textId="409EE48F" w:rsidR="00DC4398"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DC4398">
              <w:t xml:space="preserve"> Planned to be Implemented  </w:t>
            </w:r>
          </w:p>
        </w:tc>
        <w:tc>
          <w:tcPr>
            <w:tcW w:w="3309" w:type="dxa"/>
            <w:tcBorders>
              <w:top w:val="nil"/>
              <w:left w:val="nil"/>
              <w:bottom w:val="nil"/>
              <w:right w:val="nil"/>
            </w:tcBorders>
          </w:tcPr>
          <w:p w14:paraId="56460D99"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47EB6A66" w14:textId="77777777" w:rsidTr="00713147">
        <w:tc>
          <w:tcPr>
            <w:tcW w:w="9926" w:type="dxa"/>
            <w:gridSpan w:val="3"/>
            <w:tcBorders>
              <w:top w:val="nil"/>
              <w:left w:val="nil"/>
              <w:bottom w:val="nil"/>
              <w:right w:val="nil"/>
            </w:tcBorders>
          </w:tcPr>
          <w:p w14:paraId="71759BEB"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D5DB7C7" w14:textId="77777777" w:rsidR="00DC4398" w:rsidRPr="00DC4398" w:rsidRDefault="00DC4398" w:rsidP="00DC4398">
      <w:pPr>
        <w:spacing w:after="120"/>
        <w:ind w:left="720" w:hanging="720"/>
      </w:pPr>
    </w:p>
    <w:p w14:paraId="7F601645" w14:textId="77777777" w:rsidR="00DC4398" w:rsidRDefault="00DC4398" w:rsidP="00DC4398">
      <w:pPr>
        <w:pStyle w:val="Header"/>
        <w:numPr>
          <w:ilvl w:val="2"/>
          <w:numId w:val="48"/>
        </w:numPr>
        <w:tabs>
          <w:tab w:val="clear" w:pos="4320"/>
          <w:tab w:val="clear" w:pos="8640"/>
        </w:tabs>
        <w:rPr>
          <w:rFonts w:eastAsia="Calibri"/>
        </w:rPr>
      </w:pPr>
      <w:r w:rsidRPr="00DC4398">
        <w:t>Enforce</w:t>
      </w:r>
      <w:r w:rsidRPr="00DC4398">
        <w:rPr>
          <w:rFonts w:eastAsia="Calibri"/>
        </w:rPr>
        <w:t xml:space="preserve"> a minimum password complexity and change of characters when new passwords are created.</w:t>
      </w:r>
    </w:p>
    <w:p w14:paraId="24435220"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02A4A9BD" w14:textId="77777777" w:rsidTr="00713147">
        <w:tc>
          <w:tcPr>
            <w:tcW w:w="3308" w:type="dxa"/>
            <w:tcBorders>
              <w:top w:val="nil"/>
              <w:left w:val="nil"/>
              <w:bottom w:val="nil"/>
              <w:right w:val="nil"/>
            </w:tcBorders>
          </w:tcPr>
          <w:p w14:paraId="45B24F3F"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496F183" w14:textId="7A2123FD" w:rsidR="00DC4398"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DC4398">
              <w:t xml:space="preserve"> Planned to be Implemented  </w:t>
            </w:r>
          </w:p>
        </w:tc>
        <w:tc>
          <w:tcPr>
            <w:tcW w:w="3309" w:type="dxa"/>
            <w:tcBorders>
              <w:top w:val="nil"/>
              <w:left w:val="nil"/>
              <w:bottom w:val="nil"/>
              <w:right w:val="nil"/>
            </w:tcBorders>
          </w:tcPr>
          <w:p w14:paraId="0DBC0F5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4B862868" w14:textId="77777777" w:rsidTr="00713147">
        <w:tc>
          <w:tcPr>
            <w:tcW w:w="9926" w:type="dxa"/>
            <w:gridSpan w:val="3"/>
            <w:tcBorders>
              <w:top w:val="nil"/>
              <w:left w:val="nil"/>
              <w:bottom w:val="nil"/>
              <w:right w:val="nil"/>
            </w:tcBorders>
          </w:tcPr>
          <w:p w14:paraId="02106F30"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4C8EF72" w14:textId="77777777" w:rsidR="00DC4398" w:rsidRPr="00DC4398" w:rsidRDefault="00DC4398" w:rsidP="00DC4398">
      <w:pPr>
        <w:spacing w:after="120"/>
        <w:ind w:left="720" w:hanging="720"/>
      </w:pPr>
    </w:p>
    <w:p w14:paraId="5B96E086" w14:textId="77777777" w:rsidR="00DC4398" w:rsidRDefault="00DC4398" w:rsidP="00DC4398">
      <w:pPr>
        <w:pStyle w:val="Header"/>
        <w:numPr>
          <w:ilvl w:val="2"/>
          <w:numId w:val="48"/>
        </w:numPr>
        <w:tabs>
          <w:tab w:val="clear" w:pos="4320"/>
          <w:tab w:val="clear" w:pos="8640"/>
        </w:tabs>
        <w:rPr>
          <w:rFonts w:eastAsia="Calibri"/>
        </w:rPr>
      </w:pPr>
      <w:r w:rsidRPr="00DC4398">
        <w:rPr>
          <w:rFonts w:eastAsia="Calibri"/>
        </w:rPr>
        <w:t>Prohibit password reuse for a specified number of generations.</w:t>
      </w:r>
    </w:p>
    <w:p w14:paraId="4630551D"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FC5F4C1" w14:textId="77777777" w:rsidTr="00713147">
        <w:tc>
          <w:tcPr>
            <w:tcW w:w="3308" w:type="dxa"/>
            <w:tcBorders>
              <w:top w:val="nil"/>
              <w:left w:val="nil"/>
              <w:bottom w:val="nil"/>
              <w:right w:val="nil"/>
            </w:tcBorders>
          </w:tcPr>
          <w:p w14:paraId="473E0A9C"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229CAAE" w14:textId="3F353331" w:rsidR="00DC4398"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DC4398">
              <w:t xml:space="preserve"> Planned to be Implemented  </w:t>
            </w:r>
          </w:p>
        </w:tc>
        <w:tc>
          <w:tcPr>
            <w:tcW w:w="3309" w:type="dxa"/>
            <w:tcBorders>
              <w:top w:val="nil"/>
              <w:left w:val="nil"/>
              <w:bottom w:val="nil"/>
              <w:right w:val="nil"/>
            </w:tcBorders>
          </w:tcPr>
          <w:p w14:paraId="08513E0C"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5C91D0D3" w14:textId="77777777" w:rsidTr="00713147">
        <w:tc>
          <w:tcPr>
            <w:tcW w:w="9926" w:type="dxa"/>
            <w:gridSpan w:val="3"/>
            <w:tcBorders>
              <w:top w:val="nil"/>
              <w:left w:val="nil"/>
              <w:bottom w:val="nil"/>
              <w:right w:val="nil"/>
            </w:tcBorders>
          </w:tcPr>
          <w:p w14:paraId="584B51E6"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1051A8C" w14:textId="77777777" w:rsidR="00DC4398" w:rsidRPr="00DC4398" w:rsidRDefault="00DC4398" w:rsidP="00DC4398">
      <w:pPr>
        <w:spacing w:after="120"/>
        <w:ind w:left="720" w:hanging="720"/>
      </w:pPr>
    </w:p>
    <w:p w14:paraId="1BD85C48" w14:textId="77777777" w:rsidR="00DC4398" w:rsidRDefault="00DC4398" w:rsidP="00DC4398">
      <w:pPr>
        <w:pStyle w:val="Header"/>
        <w:numPr>
          <w:ilvl w:val="2"/>
          <w:numId w:val="48"/>
        </w:numPr>
        <w:tabs>
          <w:tab w:val="clear" w:pos="4320"/>
          <w:tab w:val="clear" w:pos="8640"/>
        </w:tabs>
        <w:rPr>
          <w:szCs w:val="20"/>
        </w:rPr>
      </w:pPr>
      <w:r w:rsidRPr="00DC4398">
        <w:rPr>
          <w:rFonts w:eastAsia="Calibri"/>
        </w:rPr>
        <w:t>Allow temporary password use for system logons with an immediate change to a permanent password.</w:t>
      </w:r>
      <w:r w:rsidRPr="00DC4398">
        <w:rPr>
          <w:szCs w:val="20"/>
        </w:rPr>
        <w:t xml:space="preserve"> </w:t>
      </w:r>
    </w:p>
    <w:p w14:paraId="5658ED74"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6C3621C6" w14:textId="77777777" w:rsidTr="00713147">
        <w:tc>
          <w:tcPr>
            <w:tcW w:w="3308" w:type="dxa"/>
            <w:tcBorders>
              <w:top w:val="nil"/>
              <w:left w:val="nil"/>
              <w:bottom w:val="nil"/>
              <w:right w:val="nil"/>
            </w:tcBorders>
          </w:tcPr>
          <w:p w14:paraId="2C9A56EE"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805AF7E" w14:textId="383BADB9" w:rsidR="00DC4398"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DC4398">
              <w:t xml:space="preserve"> Planned to be Implemented  </w:t>
            </w:r>
          </w:p>
        </w:tc>
        <w:tc>
          <w:tcPr>
            <w:tcW w:w="3309" w:type="dxa"/>
            <w:tcBorders>
              <w:top w:val="nil"/>
              <w:left w:val="nil"/>
              <w:bottom w:val="nil"/>
              <w:right w:val="nil"/>
            </w:tcBorders>
          </w:tcPr>
          <w:p w14:paraId="4D2A561B"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56A1C104" w14:textId="77777777" w:rsidTr="00713147">
        <w:tc>
          <w:tcPr>
            <w:tcW w:w="9926" w:type="dxa"/>
            <w:gridSpan w:val="3"/>
            <w:tcBorders>
              <w:top w:val="nil"/>
              <w:left w:val="nil"/>
              <w:bottom w:val="nil"/>
              <w:right w:val="nil"/>
            </w:tcBorders>
          </w:tcPr>
          <w:p w14:paraId="73BA8C35"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676A8B9" w14:textId="77777777" w:rsidR="00DC4398" w:rsidRPr="00DC4398" w:rsidRDefault="00DC4398" w:rsidP="00DC4398">
      <w:pPr>
        <w:spacing w:after="120"/>
        <w:ind w:left="720" w:hanging="720"/>
      </w:pPr>
    </w:p>
    <w:p w14:paraId="613374C2" w14:textId="77777777" w:rsidR="00DC4398" w:rsidRDefault="00DC4398" w:rsidP="00DC4398">
      <w:pPr>
        <w:pStyle w:val="Header"/>
        <w:numPr>
          <w:ilvl w:val="2"/>
          <w:numId w:val="48"/>
        </w:numPr>
        <w:tabs>
          <w:tab w:val="clear" w:pos="4320"/>
          <w:tab w:val="clear" w:pos="8640"/>
        </w:tabs>
        <w:rPr>
          <w:rFonts w:eastAsia="Calibri"/>
        </w:rPr>
      </w:pPr>
      <w:r w:rsidRPr="00DC4398">
        <w:rPr>
          <w:rFonts w:eastAsia="Calibri"/>
        </w:rPr>
        <w:lastRenderedPageBreak/>
        <w:t>Store and transmit only cryptographically-protected passwords.</w:t>
      </w:r>
    </w:p>
    <w:p w14:paraId="0E130F1F"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A07C1ED" w14:textId="77777777" w:rsidTr="00713147">
        <w:tc>
          <w:tcPr>
            <w:tcW w:w="3308" w:type="dxa"/>
            <w:tcBorders>
              <w:top w:val="nil"/>
              <w:left w:val="nil"/>
              <w:bottom w:val="nil"/>
              <w:right w:val="nil"/>
            </w:tcBorders>
          </w:tcPr>
          <w:p w14:paraId="0C37C72C"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2E08B38" w14:textId="32FFF486" w:rsidR="00DC4398"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DC4398">
              <w:t xml:space="preserve"> Planned to be Implemented  </w:t>
            </w:r>
          </w:p>
        </w:tc>
        <w:tc>
          <w:tcPr>
            <w:tcW w:w="3309" w:type="dxa"/>
            <w:tcBorders>
              <w:top w:val="nil"/>
              <w:left w:val="nil"/>
              <w:bottom w:val="nil"/>
              <w:right w:val="nil"/>
            </w:tcBorders>
          </w:tcPr>
          <w:p w14:paraId="0B49D1F1"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5DBA6DAF" w14:textId="77777777" w:rsidTr="00713147">
        <w:tc>
          <w:tcPr>
            <w:tcW w:w="9926" w:type="dxa"/>
            <w:gridSpan w:val="3"/>
            <w:tcBorders>
              <w:top w:val="nil"/>
              <w:left w:val="nil"/>
              <w:bottom w:val="nil"/>
              <w:right w:val="nil"/>
            </w:tcBorders>
          </w:tcPr>
          <w:p w14:paraId="06A75D7E"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40EB448" w14:textId="77777777" w:rsidR="00DC4398" w:rsidRDefault="00DC4398" w:rsidP="005E5049">
      <w:pPr>
        <w:pStyle w:val="Header"/>
        <w:numPr>
          <w:ilvl w:val="2"/>
          <w:numId w:val="48"/>
        </w:numPr>
        <w:tabs>
          <w:tab w:val="clear" w:pos="4320"/>
          <w:tab w:val="clear" w:pos="8640"/>
        </w:tabs>
        <w:spacing w:before="240"/>
        <w:rPr>
          <w:rFonts w:eastAsia="Calibri"/>
        </w:rPr>
      </w:pPr>
      <w:r w:rsidRPr="00DC4398">
        <w:rPr>
          <w:rFonts w:eastAsia="Calibri"/>
        </w:rPr>
        <w:t>Obscure</w:t>
      </w:r>
      <w:r>
        <w:rPr>
          <w:rFonts w:eastAsia="Calibri"/>
        </w:rPr>
        <w:t xml:space="preserve"> </w:t>
      </w:r>
      <w:r w:rsidRPr="00DC4398">
        <w:rPr>
          <w:rFonts w:eastAsia="Calibri"/>
        </w:rPr>
        <w:t>feedback of authentication information.</w:t>
      </w:r>
    </w:p>
    <w:p w14:paraId="53270299" w14:textId="77777777" w:rsidR="00DC4398" w:rsidRPr="00DC4398" w:rsidRDefault="00DC4398" w:rsidP="00DC4398">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DC4398" w14:paraId="418CDC50" w14:textId="77777777" w:rsidTr="00713147">
        <w:tc>
          <w:tcPr>
            <w:tcW w:w="3308" w:type="dxa"/>
            <w:tcBorders>
              <w:top w:val="nil"/>
              <w:left w:val="nil"/>
              <w:bottom w:val="nil"/>
              <w:right w:val="nil"/>
            </w:tcBorders>
          </w:tcPr>
          <w:p w14:paraId="1A9B9C9F"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ED44EF6" w14:textId="1BA0EEBA" w:rsidR="00DC4398"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DC4398">
              <w:t xml:space="preserve"> Planned to be Implemented  </w:t>
            </w:r>
          </w:p>
        </w:tc>
        <w:tc>
          <w:tcPr>
            <w:tcW w:w="3309" w:type="dxa"/>
            <w:tcBorders>
              <w:top w:val="nil"/>
              <w:left w:val="nil"/>
              <w:bottom w:val="nil"/>
              <w:right w:val="nil"/>
            </w:tcBorders>
          </w:tcPr>
          <w:p w14:paraId="11E60CFC"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3EC6F507" w14:textId="77777777" w:rsidTr="00713147">
        <w:tc>
          <w:tcPr>
            <w:tcW w:w="9926" w:type="dxa"/>
            <w:gridSpan w:val="3"/>
            <w:tcBorders>
              <w:top w:val="nil"/>
              <w:left w:val="nil"/>
              <w:bottom w:val="nil"/>
              <w:right w:val="nil"/>
            </w:tcBorders>
          </w:tcPr>
          <w:p w14:paraId="53ECCED0"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1B2E3DC" w14:textId="77777777" w:rsidR="00DC4398" w:rsidRPr="00B4600D" w:rsidRDefault="00DC4398" w:rsidP="00DC4398">
      <w:pPr>
        <w:pStyle w:val="Header"/>
        <w:tabs>
          <w:tab w:val="clear" w:pos="4320"/>
          <w:tab w:val="clear" w:pos="8640"/>
        </w:tabs>
        <w:rPr>
          <w:b/>
          <w:szCs w:val="20"/>
        </w:rPr>
      </w:pPr>
    </w:p>
    <w:p w14:paraId="76DC5259" w14:textId="77777777" w:rsidR="00DC4398" w:rsidRPr="00A42369" w:rsidRDefault="00DC4398" w:rsidP="00DC4398">
      <w:pPr>
        <w:pStyle w:val="Header"/>
        <w:numPr>
          <w:ilvl w:val="1"/>
          <w:numId w:val="48"/>
        </w:numPr>
        <w:tabs>
          <w:tab w:val="clear" w:pos="4320"/>
          <w:tab w:val="clear" w:pos="8640"/>
        </w:tabs>
        <w:rPr>
          <w:b/>
          <w:szCs w:val="20"/>
        </w:rPr>
      </w:pPr>
      <w:r>
        <w:rPr>
          <w:b/>
        </w:rPr>
        <w:t>Incident Response</w:t>
      </w:r>
    </w:p>
    <w:p w14:paraId="7D502208" w14:textId="77777777" w:rsidR="00A42369" w:rsidRDefault="00A42369" w:rsidP="00A42369">
      <w:pPr>
        <w:pStyle w:val="Header"/>
        <w:tabs>
          <w:tab w:val="clear" w:pos="4320"/>
          <w:tab w:val="clear" w:pos="8640"/>
        </w:tabs>
        <w:rPr>
          <w:b/>
        </w:rPr>
      </w:pPr>
    </w:p>
    <w:p w14:paraId="063676EF" w14:textId="77777777" w:rsidR="00A42369" w:rsidRDefault="00A42369" w:rsidP="00A42369">
      <w:pPr>
        <w:pStyle w:val="Header"/>
        <w:numPr>
          <w:ilvl w:val="2"/>
          <w:numId w:val="48"/>
        </w:numPr>
        <w:tabs>
          <w:tab w:val="clear" w:pos="4320"/>
          <w:tab w:val="clear" w:pos="8640"/>
        </w:tabs>
      </w:pPr>
      <w:r w:rsidRPr="00A42369">
        <w:rPr>
          <w:rFonts w:eastAsia="Calibri"/>
        </w:rPr>
        <w:t>Establish</w:t>
      </w:r>
      <w:r w:rsidRPr="00A42369">
        <w:t xml:space="preserve"> an operational incident-handling capability for organizational systems that includes preparation, detection, analysis, containment, recovery, and user response activities.</w:t>
      </w:r>
    </w:p>
    <w:p w14:paraId="727D6332" w14:textId="77777777" w:rsidR="00A42369" w:rsidRPr="00DC4398" w:rsidRDefault="00A42369" w:rsidP="00A42369">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A42369" w14:paraId="5F7576C5" w14:textId="77777777" w:rsidTr="00713147">
        <w:tc>
          <w:tcPr>
            <w:tcW w:w="3308" w:type="dxa"/>
            <w:tcBorders>
              <w:top w:val="nil"/>
              <w:left w:val="nil"/>
              <w:bottom w:val="nil"/>
              <w:right w:val="nil"/>
            </w:tcBorders>
          </w:tcPr>
          <w:p w14:paraId="4F537418" w14:textId="77777777" w:rsidR="00A42369" w:rsidRDefault="00A42369"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F998B2B" w14:textId="38FDA871" w:rsidR="00A42369"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A42369">
              <w:t xml:space="preserve"> Planned to be Implemented  </w:t>
            </w:r>
          </w:p>
        </w:tc>
        <w:tc>
          <w:tcPr>
            <w:tcW w:w="3309" w:type="dxa"/>
            <w:tcBorders>
              <w:top w:val="nil"/>
              <w:left w:val="nil"/>
              <w:bottom w:val="nil"/>
              <w:right w:val="nil"/>
            </w:tcBorders>
          </w:tcPr>
          <w:p w14:paraId="507CD147"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42369" w14:paraId="7A2BE25A" w14:textId="77777777" w:rsidTr="00713147">
        <w:tc>
          <w:tcPr>
            <w:tcW w:w="9926" w:type="dxa"/>
            <w:gridSpan w:val="3"/>
            <w:tcBorders>
              <w:top w:val="nil"/>
              <w:left w:val="nil"/>
              <w:bottom w:val="nil"/>
              <w:right w:val="nil"/>
            </w:tcBorders>
          </w:tcPr>
          <w:p w14:paraId="385A4593" w14:textId="77777777" w:rsidR="00A42369" w:rsidRDefault="00A42369"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097A19E" w14:textId="77777777" w:rsidR="00A42369" w:rsidRPr="00A42369" w:rsidRDefault="00A42369" w:rsidP="00A42369">
      <w:pPr>
        <w:pStyle w:val="Header"/>
      </w:pPr>
    </w:p>
    <w:p w14:paraId="541FD4E2" w14:textId="77777777" w:rsidR="00A42369" w:rsidRDefault="00A42369" w:rsidP="00A42369">
      <w:pPr>
        <w:pStyle w:val="Header"/>
        <w:numPr>
          <w:ilvl w:val="2"/>
          <w:numId w:val="48"/>
        </w:numPr>
        <w:tabs>
          <w:tab w:val="clear" w:pos="4320"/>
          <w:tab w:val="clear" w:pos="8640"/>
        </w:tabs>
      </w:pPr>
      <w:r w:rsidRPr="00A42369">
        <w:rPr>
          <w:rFonts w:eastAsia="Calibri"/>
        </w:rPr>
        <w:t>Track</w:t>
      </w:r>
      <w:r w:rsidRPr="00A42369">
        <w:t>, document, and report incidents to designated officials and/or authorities both internal and external to the organization.</w:t>
      </w:r>
    </w:p>
    <w:p w14:paraId="6436BB91" w14:textId="77777777" w:rsidR="00A42369" w:rsidRPr="00DC4398" w:rsidRDefault="00A42369" w:rsidP="00A42369">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A42369" w14:paraId="5CB96FA1" w14:textId="77777777" w:rsidTr="00713147">
        <w:tc>
          <w:tcPr>
            <w:tcW w:w="3308" w:type="dxa"/>
            <w:tcBorders>
              <w:top w:val="nil"/>
              <w:left w:val="nil"/>
              <w:bottom w:val="nil"/>
              <w:right w:val="nil"/>
            </w:tcBorders>
          </w:tcPr>
          <w:p w14:paraId="22C68A56" w14:textId="77777777" w:rsidR="00A42369" w:rsidRDefault="00A42369"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5B5C4DB" w14:textId="4EE878DE" w:rsidR="00A42369"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A42369">
              <w:t xml:space="preserve"> Planned to be Implemented  </w:t>
            </w:r>
          </w:p>
        </w:tc>
        <w:tc>
          <w:tcPr>
            <w:tcW w:w="3309" w:type="dxa"/>
            <w:tcBorders>
              <w:top w:val="nil"/>
              <w:left w:val="nil"/>
              <w:bottom w:val="nil"/>
              <w:right w:val="nil"/>
            </w:tcBorders>
          </w:tcPr>
          <w:p w14:paraId="194DE791"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42369" w14:paraId="7BCA6EB1" w14:textId="77777777" w:rsidTr="00713147">
        <w:tc>
          <w:tcPr>
            <w:tcW w:w="9926" w:type="dxa"/>
            <w:gridSpan w:val="3"/>
            <w:tcBorders>
              <w:top w:val="nil"/>
              <w:left w:val="nil"/>
              <w:bottom w:val="nil"/>
              <w:right w:val="nil"/>
            </w:tcBorders>
          </w:tcPr>
          <w:p w14:paraId="50FC580B" w14:textId="77777777" w:rsidR="00A42369" w:rsidRDefault="00A42369"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0056E32" w14:textId="77777777" w:rsidR="00A42369" w:rsidRPr="00A42369" w:rsidRDefault="00A42369" w:rsidP="00A42369">
      <w:pPr>
        <w:pStyle w:val="Header"/>
      </w:pPr>
    </w:p>
    <w:p w14:paraId="0B612B3D" w14:textId="77777777" w:rsidR="00A42369" w:rsidRDefault="00A42369" w:rsidP="00A42369">
      <w:pPr>
        <w:pStyle w:val="Header"/>
        <w:numPr>
          <w:ilvl w:val="2"/>
          <w:numId w:val="48"/>
        </w:numPr>
        <w:tabs>
          <w:tab w:val="clear" w:pos="4320"/>
          <w:tab w:val="clear" w:pos="8640"/>
        </w:tabs>
      </w:pPr>
      <w:r w:rsidRPr="00A42369">
        <w:t>Test the organizational incident response capability</w:t>
      </w:r>
    </w:p>
    <w:p w14:paraId="29C48A0B" w14:textId="77777777" w:rsidR="00A42369" w:rsidRPr="00DC4398" w:rsidRDefault="00A42369" w:rsidP="00A42369">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A42369" w14:paraId="680EA36A" w14:textId="77777777" w:rsidTr="00713147">
        <w:tc>
          <w:tcPr>
            <w:tcW w:w="3308" w:type="dxa"/>
            <w:tcBorders>
              <w:top w:val="nil"/>
              <w:left w:val="nil"/>
              <w:bottom w:val="nil"/>
              <w:right w:val="nil"/>
            </w:tcBorders>
          </w:tcPr>
          <w:p w14:paraId="73F09B63" w14:textId="77777777" w:rsidR="00A42369" w:rsidRDefault="00A42369"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70862B89" w14:textId="12C5FDF9" w:rsidR="00A42369"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A42369">
              <w:t xml:space="preserve"> Planned to be Implemented  </w:t>
            </w:r>
          </w:p>
        </w:tc>
        <w:tc>
          <w:tcPr>
            <w:tcW w:w="3309" w:type="dxa"/>
            <w:tcBorders>
              <w:top w:val="nil"/>
              <w:left w:val="nil"/>
              <w:bottom w:val="nil"/>
              <w:right w:val="nil"/>
            </w:tcBorders>
          </w:tcPr>
          <w:p w14:paraId="6641094C"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42369" w14:paraId="5B5AE00F" w14:textId="77777777" w:rsidTr="00713147">
        <w:tc>
          <w:tcPr>
            <w:tcW w:w="9926" w:type="dxa"/>
            <w:gridSpan w:val="3"/>
            <w:tcBorders>
              <w:top w:val="nil"/>
              <w:left w:val="nil"/>
              <w:bottom w:val="nil"/>
              <w:right w:val="nil"/>
            </w:tcBorders>
          </w:tcPr>
          <w:p w14:paraId="14A00E8C" w14:textId="77777777" w:rsidR="00A42369" w:rsidRDefault="00A42369"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8527910" w14:textId="77777777" w:rsidR="00295AC4" w:rsidRPr="00B4600D" w:rsidRDefault="00295AC4" w:rsidP="00295AC4">
      <w:pPr>
        <w:pStyle w:val="Header"/>
        <w:tabs>
          <w:tab w:val="clear" w:pos="4320"/>
          <w:tab w:val="clear" w:pos="8640"/>
        </w:tabs>
        <w:rPr>
          <w:b/>
          <w:szCs w:val="20"/>
        </w:rPr>
      </w:pPr>
    </w:p>
    <w:p w14:paraId="1EFB3DF2" w14:textId="77777777" w:rsidR="00295AC4" w:rsidRPr="00295AC4" w:rsidRDefault="00295AC4" w:rsidP="00295AC4">
      <w:pPr>
        <w:pStyle w:val="Header"/>
        <w:numPr>
          <w:ilvl w:val="1"/>
          <w:numId w:val="48"/>
        </w:numPr>
        <w:tabs>
          <w:tab w:val="clear" w:pos="4320"/>
          <w:tab w:val="clear" w:pos="8640"/>
        </w:tabs>
        <w:rPr>
          <w:b/>
          <w:szCs w:val="20"/>
        </w:rPr>
      </w:pPr>
      <w:r>
        <w:rPr>
          <w:b/>
        </w:rPr>
        <w:t>Maintenance</w:t>
      </w:r>
    </w:p>
    <w:p w14:paraId="27842C4E" w14:textId="77777777" w:rsidR="00295AC4" w:rsidRDefault="00295AC4" w:rsidP="00295AC4">
      <w:pPr>
        <w:pStyle w:val="Header"/>
        <w:tabs>
          <w:tab w:val="clear" w:pos="4320"/>
          <w:tab w:val="clear" w:pos="8640"/>
        </w:tabs>
        <w:rPr>
          <w:b/>
          <w:szCs w:val="20"/>
        </w:rPr>
      </w:pPr>
    </w:p>
    <w:p w14:paraId="14A47971" w14:textId="77777777" w:rsidR="00295AC4" w:rsidRDefault="00295AC4" w:rsidP="00295AC4">
      <w:pPr>
        <w:pStyle w:val="Header"/>
        <w:numPr>
          <w:ilvl w:val="2"/>
          <w:numId w:val="48"/>
        </w:numPr>
        <w:tabs>
          <w:tab w:val="clear" w:pos="4320"/>
          <w:tab w:val="clear" w:pos="8640"/>
        </w:tabs>
        <w:rPr>
          <w:szCs w:val="20"/>
        </w:rPr>
      </w:pPr>
      <w:r w:rsidRPr="00295AC4">
        <w:rPr>
          <w:szCs w:val="20"/>
        </w:rPr>
        <w:t>Perform maintenance on organizational systems.</w:t>
      </w:r>
    </w:p>
    <w:p w14:paraId="04D39402"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57E2CA92" w14:textId="77777777" w:rsidTr="00713147">
        <w:tc>
          <w:tcPr>
            <w:tcW w:w="3308" w:type="dxa"/>
            <w:tcBorders>
              <w:top w:val="nil"/>
              <w:left w:val="nil"/>
              <w:bottom w:val="nil"/>
              <w:right w:val="nil"/>
            </w:tcBorders>
          </w:tcPr>
          <w:p w14:paraId="43E1CDCB" w14:textId="6C31C141" w:rsidR="00295AC4"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95AC4">
              <w:t xml:space="preserve"> Implemented</w:t>
            </w:r>
          </w:p>
        </w:tc>
        <w:tc>
          <w:tcPr>
            <w:tcW w:w="3309" w:type="dxa"/>
            <w:tcBorders>
              <w:top w:val="nil"/>
              <w:left w:val="nil"/>
              <w:bottom w:val="nil"/>
              <w:right w:val="nil"/>
            </w:tcBorders>
          </w:tcPr>
          <w:p w14:paraId="48A0C002"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59F2EFB5"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43EE3D2B" w14:textId="77777777" w:rsidTr="00713147">
        <w:tc>
          <w:tcPr>
            <w:tcW w:w="9926" w:type="dxa"/>
            <w:gridSpan w:val="3"/>
            <w:tcBorders>
              <w:top w:val="nil"/>
              <w:left w:val="nil"/>
              <w:bottom w:val="nil"/>
              <w:right w:val="nil"/>
            </w:tcBorders>
          </w:tcPr>
          <w:p w14:paraId="32821862"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5AD8519" w14:textId="77777777" w:rsidR="00295AC4" w:rsidRPr="00295AC4" w:rsidRDefault="00295AC4" w:rsidP="00295AC4">
      <w:pPr>
        <w:pStyle w:val="Header"/>
        <w:rPr>
          <w:szCs w:val="20"/>
        </w:rPr>
      </w:pPr>
    </w:p>
    <w:p w14:paraId="0CD7C7D5" w14:textId="77777777" w:rsidR="00295AC4" w:rsidRDefault="00295AC4" w:rsidP="00295AC4">
      <w:pPr>
        <w:pStyle w:val="Header"/>
        <w:numPr>
          <w:ilvl w:val="2"/>
          <w:numId w:val="48"/>
        </w:numPr>
        <w:tabs>
          <w:tab w:val="clear" w:pos="4320"/>
          <w:tab w:val="clear" w:pos="8640"/>
        </w:tabs>
        <w:rPr>
          <w:szCs w:val="20"/>
        </w:rPr>
      </w:pPr>
      <w:r w:rsidRPr="00295AC4">
        <w:rPr>
          <w:szCs w:val="20"/>
        </w:rPr>
        <w:t>Provide controls on the tools, techniques, mechanisms, and personnel used to conduct system maintenance.</w:t>
      </w:r>
    </w:p>
    <w:p w14:paraId="4D19EF40"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0DB2C9EF" w14:textId="77777777" w:rsidTr="00713147">
        <w:tc>
          <w:tcPr>
            <w:tcW w:w="3308" w:type="dxa"/>
            <w:tcBorders>
              <w:top w:val="nil"/>
              <w:left w:val="nil"/>
              <w:bottom w:val="nil"/>
              <w:right w:val="nil"/>
            </w:tcBorders>
          </w:tcPr>
          <w:p w14:paraId="76FC3EEA" w14:textId="0D3A7245" w:rsidR="00295AC4"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95AC4">
              <w:t xml:space="preserve"> Implemented</w:t>
            </w:r>
          </w:p>
        </w:tc>
        <w:tc>
          <w:tcPr>
            <w:tcW w:w="3309" w:type="dxa"/>
            <w:tcBorders>
              <w:top w:val="nil"/>
              <w:left w:val="nil"/>
              <w:bottom w:val="nil"/>
              <w:right w:val="nil"/>
            </w:tcBorders>
          </w:tcPr>
          <w:p w14:paraId="4606A0F3"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0759738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654629F4" w14:textId="77777777" w:rsidTr="00713147">
        <w:tc>
          <w:tcPr>
            <w:tcW w:w="9926" w:type="dxa"/>
            <w:gridSpan w:val="3"/>
            <w:tcBorders>
              <w:top w:val="nil"/>
              <w:left w:val="nil"/>
              <w:bottom w:val="nil"/>
              <w:right w:val="nil"/>
            </w:tcBorders>
          </w:tcPr>
          <w:p w14:paraId="1EF983E8" w14:textId="77777777" w:rsidR="00295AC4" w:rsidRDefault="00295AC4" w:rsidP="00713147">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4FC46B34" w14:textId="77777777" w:rsidR="00295AC4" w:rsidRPr="00295AC4" w:rsidRDefault="00295AC4" w:rsidP="00295AC4">
      <w:pPr>
        <w:pStyle w:val="Header"/>
        <w:rPr>
          <w:szCs w:val="20"/>
        </w:rPr>
      </w:pPr>
    </w:p>
    <w:p w14:paraId="3D518381" w14:textId="77777777" w:rsidR="00295AC4" w:rsidRDefault="00295AC4" w:rsidP="00295AC4">
      <w:pPr>
        <w:pStyle w:val="Header"/>
        <w:numPr>
          <w:ilvl w:val="2"/>
          <w:numId w:val="48"/>
        </w:numPr>
        <w:tabs>
          <w:tab w:val="clear" w:pos="4320"/>
          <w:tab w:val="clear" w:pos="8640"/>
        </w:tabs>
        <w:rPr>
          <w:szCs w:val="20"/>
        </w:rPr>
      </w:pPr>
      <w:r w:rsidRPr="00295AC4">
        <w:rPr>
          <w:szCs w:val="20"/>
        </w:rPr>
        <w:t>Ensure equipment removed for off-site maintenance is sanitized of any CUI.</w:t>
      </w:r>
    </w:p>
    <w:p w14:paraId="7B2ECEFD"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06044831" w14:textId="77777777" w:rsidTr="00713147">
        <w:tc>
          <w:tcPr>
            <w:tcW w:w="3308" w:type="dxa"/>
            <w:tcBorders>
              <w:top w:val="nil"/>
              <w:left w:val="nil"/>
              <w:bottom w:val="nil"/>
              <w:right w:val="nil"/>
            </w:tcBorders>
          </w:tcPr>
          <w:p w14:paraId="4DC7CC07" w14:textId="7E261B60" w:rsidR="00295AC4"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95AC4">
              <w:t xml:space="preserve"> Implemented</w:t>
            </w:r>
          </w:p>
        </w:tc>
        <w:tc>
          <w:tcPr>
            <w:tcW w:w="3309" w:type="dxa"/>
            <w:tcBorders>
              <w:top w:val="nil"/>
              <w:left w:val="nil"/>
              <w:bottom w:val="nil"/>
              <w:right w:val="nil"/>
            </w:tcBorders>
          </w:tcPr>
          <w:p w14:paraId="04EAF5CC"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4E451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05D958B8" w14:textId="77777777" w:rsidTr="00713147">
        <w:tc>
          <w:tcPr>
            <w:tcW w:w="9926" w:type="dxa"/>
            <w:gridSpan w:val="3"/>
            <w:tcBorders>
              <w:top w:val="nil"/>
              <w:left w:val="nil"/>
              <w:bottom w:val="nil"/>
              <w:right w:val="nil"/>
            </w:tcBorders>
          </w:tcPr>
          <w:p w14:paraId="6D523572"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E2D3985" w14:textId="77777777" w:rsidR="00295AC4" w:rsidRPr="00295AC4" w:rsidRDefault="00295AC4" w:rsidP="00295AC4">
      <w:pPr>
        <w:pStyle w:val="Header"/>
        <w:rPr>
          <w:szCs w:val="20"/>
        </w:rPr>
      </w:pPr>
    </w:p>
    <w:p w14:paraId="2804A9BD" w14:textId="77777777" w:rsidR="00295AC4" w:rsidRDefault="00295AC4" w:rsidP="00295AC4">
      <w:pPr>
        <w:pStyle w:val="Header"/>
        <w:numPr>
          <w:ilvl w:val="2"/>
          <w:numId w:val="48"/>
        </w:numPr>
        <w:tabs>
          <w:tab w:val="clear" w:pos="4320"/>
          <w:tab w:val="clear" w:pos="8640"/>
        </w:tabs>
        <w:rPr>
          <w:szCs w:val="20"/>
        </w:rPr>
      </w:pPr>
      <w:r w:rsidRPr="00295AC4">
        <w:rPr>
          <w:szCs w:val="20"/>
        </w:rPr>
        <w:t>Check media containing diagnostic and test programs for malicious code before the media are used in organizational systems.</w:t>
      </w:r>
    </w:p>
    <w:p w14:paraId="55F08C67"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418C631B" w14:textId="77777777" w:rsidTr="00713147">
        <w:tc>
          <w:tcPr>
            <w:tcW w:w="3308" w:type="dxa"/>
            <w:tcBorders>
              <w:top w:val="nil"/>
              <w:left w:val="nil"/>
              <w:bottom w:val="nil"/>
              <w:right w:val="nil"/>
            </w:tcBorders>
          </w:tcPr>
          <w:p w14:paraId="084735F8"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EEE29CF" w14:textId="0C11CB5E" w:rsidR="00295AC4" w:rsidRDefault="00081B4F"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95AC4">
              <w:t xml:space="preserve"> Planned to be Implemented  </w:t>
            </w:r>
          </w:p>
        </w:tc>
        <w:tc>
          <w:tcPr>
            <w:tcW w:w="3309" w:type="dxa"/>
            <w:tcBorders>
              <w:top w:val="nil"/>
              <w:left w:val="nil"/>
              <w:bottom w:val="nil"/>
              <w:right w:val="nil"/>
            </w:tcBorders>
          </w:tcPr>
          <w:p w14:paraId="01C6C551"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6C864A3E" w14:textId="77777777" w:rsidTr="00713147">
        <w:tc>
          <w:tcPr>
            <w:tcW w:w="9926" w:type="dxa"/>
            <w:gridSpan w:val="3"/>
            <w:tcBorders>
              <w:top w:val="nil"/>
              <w:left w:val="nil"/>
              <w:bottom w:val="nil"/>
              <w:right w:val="nil"/>
            </w:tcBorders>
          </w:tcPr>
          <w:p w14:paraId="41C2E2DF"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6DB266E" w14:textId="77777777" w:rsidR="00295AC4" w:rsidRPr="00295AC4" w:rsidRDefault="00295AC4" w:rsidP="00295AC4">
      <w:pPr>
        <w:pStyle w:val="Header"/>
        <w:rPr>
          <w:szCs w:val="20"/>
        </w:rPr>
      </w:pPr>
    </w:p>
    <w:p w14:paraId="505E382E" w14:textId="77777777" w:rsidR="00295AC4" w:rsidRDefault="00295AC4" w:rsidP="00295AC4">
      <w:pPr>
        <w:pStyle w:val="Header"/>
        <w:numPr>
          <w:ilvl w:val="2"/>
          <w:numId w:val="48"/>
        </w:numPr>
        <w:tabs>
          <w:tab w:val="clear" w:pos="4320"/>
          <w:tab w:val="clear" w:pos="8640"/>
        </w:tabs>
        <w:rPr>
          <w:szCs w:val="20"/>
        </w:rPr>
      </w:pPr>
      <w:r w:rsidRPr="00295AC4">
        <w:rPr>
          <w:szCs w:val="20"/>
        </w:rPr>
        <w:t>Require multifactor authentication to establish nonlocal maintenance sessions via external network connections and terminate such connections when nonlocal maintenance is complete.</w:t>
      </w:r>
    </w:p>
    <w:p w14:paraId="499E1E0B"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3C6B93B6" w14:textId="77777777" w:rsidTr="00713147">
        <w:tc>
          <w:tcPr>
            <w:tcW w:w="3308" w:type="dxa"/>
            <w:tcBorders>
              <w:top w:val="nil"/>
              <w:left w:val="nil"/>
              <w:bottom w:val="nil"/>
              <w:right w:val="nil"/>
            </w:tcBorders>
          </w:tcPr>
          <w:p w14:paraId="51F363F6"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14EB7A7" w14:textId="2BF5368B" w:rsidR="00295AC4" w:rsidRDefault="00081B4F"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95AC4">
              <w:t xml:space="preserve"> Planned to be Implemented  </w:t>
            </w:r>
          </w:p>
        </w:tc>
        <w:tc>
          <w:tcPr>
            <w:tcW w:w="3309" w:type="dxa"/>
            <w:tcBorders>
              <w:top w:val="nil"/>
              <w:left w:val="nil"/>
              <w:bottom w:val="nil"/>
              <w:right w:val="nil"/>
            </w:tcBorders>
          </w:tcPr>
          <w:p w14:paraId="43E828A1"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77A9A7AC" w14:textId="77777777" w:rsidTr="00713147">
        <w:tc>
          <w:tcPr>
            <w:tcW w:w="9926" w:type="dxa"/>
            <w:gridSpan w:val="3"/>
            <w:tcBorders>
              <w:top w:val="nil"/>
              <w:left w:val="nil"/>
              <w:bottom w:val="nil"/>
              <w:right w:val="nil"/>
            </w:tcBorders>
          </w:tcPr>
          <w:p w14:paraId="060E8FA7"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2925F8E" w14:textId="77777777" w:rsidR="00295AC4" w:rsidRPr="00295AC4" w:rsidRDefault="00295AC4" w:rsidP="00295AC4">
      <w:pPr>
        <w:pStyle w:val="Header"/>
        <w:rPr>
          <w:szCs w:val="20"/>
        </w:rPr>
      </w:pPr>
    </w:p>
    <w:p w14:paraId="04689DFC" w14:textId="77777777" w:rsidR="00295AC4" w:rsidRPr="00295AC4" w:rsidRDefault="00295AC4" w:rsidP="00295AC4">
      <w:pPr>
        <w:pStyle w:val="Header"/>
        <w:numPr>
          <w:ilvl w:val="2"/>
          <w:numId w:val="48"/>
        </w:numPr>
        <w:tabs>
          <w:tab w:val="clear" w:pos="4320"/>
          <w:tab w:val="clear" w:pos="8640"/>
        </w:tabs>
        <w:rPr>
          <w:szCs w:val="20"/>
        </w:rPr>
      </w:pPr>
      <w:r w:rsidRPr="00295AC4">
        <w:rPr>
          <w:szCs w:val="20"/>
        </w:rPr>
        <w:t>Supervise the maintenance activities of maintenance personnel without required access authorization.</w:t>
      </w:r>
    </w:p>
    <w:p w14:paraId="3C818664"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67B7BFF5" w14:textId="77777777" w:rsidTr="00713147">
        <w:tc>
          <w:tcPr>
            <w:tcW w:w="3308" w:type="dxa"/>
            <w:tcBorders>
              <w:top w:val="nil"/>
              <w:left w:val="nil"/>
              <w:bottom w:val="nil"/>
              <w:right w:val="nil"/>
            </w:tcBorders>
          </w:tcPr>
          <w:p w14:paraId="500D8CDC"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2E1A84B"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16020CF5" w14:textId="2DB5A47F" w:rsidR="00295AC4" w:rsidRDefault="00081B4F"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95AC4">
              <w:t xml:space="preserve"> Not Applicable </w:t>
            </w:r>
          </w:p>
        </w:tc>
      </w:tr>
      <w:tr w:rsidR="00295AC4" w14:paraId="757F35F5" w14:textId="77777777" w:rsidTr="00713147">
        <w:tc>
          <w:tcPr>
            <w:tcW w:w="9926" w:type="dxa"/>
            <w:gridSpan w:val="3"/>
            <w:tcBorders>
              <w:top w:val="nil"/>
              <w:left w:val="nil"/>
              <w:bottom w:val="nil"/>
              <w:right w:val="nil"/>
            </w:tcBorders>
          </w:tcPr>
          <w:p w14:paraId="6A1F8A06" w14:textId="77777777" w:rsidR="00295AC4" w:rsidRDefault="00295AC4" w:rsidP="00713147">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0BAD45EE" w14:textId="77777777" w:rsidR="00BF578C" w:rsidRDefault="00BF578C" w:rsidP="00713147">
            <w:pPr>
              <w:pStyle w:val="BodyTextIndent"/>
              <w:tabs>
                <w:tab w:val="left" w:pos="0"/>
                <w:tab w:val="left" w:pos="630"/>
              </w:tabs>
              <w:ind w:left="0"/>
            </w:pPr>
          </w:p>
          <w:p w14:paraId="11607D1A" w14:textId="280A865D" w:rsidR="00BF578C" w:rsidRDefault="00BF578C" w:rsidP="00BF578C">
            <w:pPr>
              <w:pStyle w:val="BodyTextIndent"/>
              <w:tabs>
                <w:tab w:val="left" w:pos="0"/>
                <w:tab w:val="left" w:pos="630"/>
              </w:tabs>
              <w:ind w:left="0"/>
              <w:rPr>
                <w:b/>
                <w:color w:val="FF0000"/>
              </w:rPr>
            </w:pPr>
            <w:r>
              <w:rPr>
                <w:b/>
                <w:color w:val="FF0000"/>
              </w:rPr>
              <w:t>Not Applicable because there are no maintenance personnel the sys admin takes care of maintenance.</w:t>
            </w:r>
          </w:p>
          <w:p w14:paraId="0F4C199C" w14:textId="77777777" w:rsidR="00BF578C" w:rsidRDefault="00BF578C" w:rsidP="00713147">
            <w:pPr>
              <w:pStyle w:val="BodyTextIndent"/>
              <w:tabs>
                <w:tab w:val="left" w:pos="0"/>
                <w:tab w:val="left" w:pos="630"/>
              </w:tabs>
              <w:ind w:left="0"/>
            </w:pPr>
          </w:p>
        </w:tc>
      </w:tr>
    </w:tbl>
    <w:p w14:paraId="2C45F25D" w14:textId="77777777" w:rsidR="00295AC4" w:rsidRPr="00B4600D" w:rsidRDefault="00295AC4" w:rsidP="00295AC4">
      <w:pPr>
        <w:pStyle w:val="Header"/>
        <w:tabs>
          <w:tab w:val="clear" w:pos="4320"/>
          <w:tab w:val="clear" w:pos="8640"/>
        </w:tabs>
        <w:rPr>
          <w:b/>
          <w:szCs w:val="20"/>
        </w:rPr>
      </w:pPr>
    </w:p>
    <w:p w14:paraId="126FA517" w14:textId="77777777" w:rsidR="00295AC4" w:rsidRPr="00295AC4" w:rsidRDefault="00295AC4" w:rsidP="00295AC4">
      <w:pPr>
        <w:pStyle w:val="Header"/>
        <w:numPr>
          <w:ilvl w:val="1"/>
          <w:numId w:val="48"/>
        </w:numPr>
        <w:tabs>
          <w:tab w:val="clear" w:pos="4320"/>
          <w:tab w:val="clear" w:pos="8640"/>
        </w:tabs>
        <w:rPr>
          <w:b/>
          <w:szCs w:val="20"/>
        </w:rPr>
      </w:pPr>
      <w:r>
        <w:rPr>
          <w:b/>
        </w:rPr>
        <w:t>Media Protection</w:t>
      </w:r>
    </w:p>
    <w:p w14:paraId="601D2BE2" w14:textId="77777777" w:rsidR="00295AC4" w:rsidRDefault="00295AC4" w:rsidP="00295AC4">
      <w:pPr>
        <w:pStyle w:val="Header"/>
        <w:tabs>
          <w:tab w:val="clear" w:pos="4320"/>
          <w:tab w:val="clear" w:pos="8640"/>
        </w:tabs>
        <w:rPr>
          <w:b/>
        </w:rPr>
      </w:pPr>
    </w:p>
    <w:p w14:paraId="5A2976B5" w14:textId="77777777" w:rsidR="00295AC4" w:rsidRDefault="00295AC4" w:rsidP="00295AC4">
      <w:pPr>
        <w:pStyle w:val="Header"/>
        <w:numPr>
          <w:ilvl w:val="2"/>
          <w:numId w:val="48"/>
        </w:numPr>
        <w:tabs>
          <w:tab w:val="clear" w:pos="4320"/>
          <w:tab w:val="clear" w:pos="8640"/>
        </w:tabs>
        <w:rPr>
          <w:szCs w:val="20"/>
        </w:rPr>
      </w:pPr>
      <w:r w:rsidRPr="00295AC4">
        <w:rPr>
          <w:szCs w:val="20"/>
        </w:rPr>
        <w:t>Protect (i.e., physically control and securely store) system media containing CUI, both paper and digital.</w:t>
      </w:r>
    </w:p>
    <w:p w14:paraId="03BBF664" w14:textId="77777777" w:rsidR="00295AC4" w:rsidRDefault="00295AC4" w:rsidP="00295AC4">
      <w:pPr>
        <w:pStyle w:val="Header"/>
        <w:tabs>
          <w:tab w:val="clear" w:pos="4320"/>
          <w:tab w:val="clear" w:pos="8640"/>
        </w:tabs>
        <w:rPr>
          <w:szCs w:val="20"/>
        </w:rPr>
      </w:pPr>
    </w:p>
    <w:tbl>
      <w:tblPr>
        <w:tblStyle w:val="TableGrid"/>
        <w:tblW w:w="0" w:type="auto"/>
        <w:tblLook w:val="04A0" w:firstRow="1" w:lastRow="0" w:firstColumn="1" w:lastColumn="0" w:noHBand="0" w:noVBand="1"/>
      </w:tblPr>
      <w:tblGrid>
        <w:gridCol w:w="3308"/>
        <w:gridCol w:w="3309"/>
        <w:gridCol w:w="3309"/>
      </w:tblGrid>
      <w:tr w:rsidR="00295AC4" w14:paraId="63A73E72" w14:textId="77777777" w:rsidTr="00713147">
        <w:tc>
          <w:tcPr>
            <w:tcW w:w="3308" w:type="dxa"/>
            <w:tcBorders>
              <w:top w:val="nil"/>
              <w:left w:val="nil"/>
              <w:bottom w:val="nil"/>
              <w:right w:val="nil"/>
            </w:tcBorders>
          </w:tcPr>
          <w:p w14:paraId="5CE81EBC"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FF00C48" w14:textId="59DA4A82" w:rsidR="00295AC4" w:rsidRDefault="00081B4F"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95AC4">
              <w:t xml:space="preserve"> Planned to be Implemented  </w:t>
            </w:r>
          </w:p>
        </w:tc>
        <w:tc>
          <w:tcPr>
            <w:tcW w:w="3309" w:type="dxa"/>
            <w:tcBorders>
              <w:top w:val="nil"/>
              <w:left w:val="nil"/>
              <w:bottom w:val="nil"/>
              <w:right w:val="nil"/>
            </w:tcBorders>
          </w:tcPr>
          <w:p w14:paraId="4713F4E8"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649F1592" w14:textId="77777777" w:rsidTr="00713147">
        <w:tc>
          <w:tcPr>
            <w:tcW w:w="9926" w:type="dxa"/>
            <w:gridSpan w:val="3"/>
            <w:tcBorders>
              <w:top w:val="nil"/>
              <w:left w:val="nil"/>
              <w:bottom w:val="nil"/>
              <w:right w:val="nil"/>
            </w:tcBorders>
          </w:tcPr>
          <w:p w14:paraId="22139746"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0B6445" w14:textId="77777777" w:rsidR="00295AC4" w:rsidRPr="00295AC4" w:rsidRDefault="00295AC4" w:rsidP="00295AC4">
      <w:pPr>
        <w:pStyle w:val="Header"/>
        <w:tabs>
          <w:tab w:val="clear" w:pos="4320"/>
          <w:tab w:val="clear" w:pos="8640"/>
        </w:tabs>
        <w:rPr>
          <w:szCs w:val="20"/>
        </w:rPr>
      </w:pPr>
    </w:p>
    <w:p w14:paraId="3E1289ED" w14:textId="77777777" w:rsidR="00295AC4" w:rsidRDefault="00295AC4" w:rsidP="00295AC4">
      <w:pPr>
        <w:pStyle w:val="Header"/>
        <w:numPr>
          <w:ilvl w:val="2"/>
          <w:numId w:val="48"/>
        </w:numPr>
        <w:tabs>
          <w:tab w:val="clear" w:pos="4320"/>
          <w:tab w:val="clear" w:pos="8640"/>
        </w:tabs>
        <w:rPr>
          <w:szCs w:val="20"/>
        </w:rPr>
      </w:pPr>
      <w:r w:rsidRPr="00295AC4">
        <w:rPr>
          <w:szCs w:val="20"/>
        </w:rPr>
        <w:t>Limit access to CUI on system media to authorized users.</w:t>
      </w:r>
    </w:p>
    <w:p w14:paraId="68422149"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1E8EE285" w14:textId="77777777" w:rsidTr="00713147">
        <w:tc>
          <w:tcPr>
            <w:tcW w:w="3308" w:type="dxa"/>
            <w:tcBorders>
              <w:top w:val="nil"/>
              <w:left w:val="nil"/>
              <w:bottom w:val="nil"/>
              <w:right w:val="nil"/>
            </w:tcBorders>
          </w:tcPr>
          <w:p w14:paraId="4C03E5B4"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C9011B7" w14:textId="16632D46" w:rsidR="00295AC4" w:rsidRDefault="00081B4F"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95AC4">
              <w:t xml:space="preserve"> Planned to be Implemented  </w:t>
            </w:r>
          </w:p>
        </w:tc>
        <w:tc>
          <w:tcPr>
            <w:tcW w:w="3309" w:type="dxa"/>
            <w:tcBorders>
              <w:top w:val="nil"/>
              <w:left w:val="nil"/>
              <w:bottom w:val="nil"/>
              <w:right w:val="nil"/>
            </w:tcBorders>
          </w:tcPr>
          <w:p w14:paraId="4E0485D4"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6992EE48" w14:textId="77777777" w:rsidTr="00713147">
        <w:tc>
          <w:tcPr>
            <w:tcW w:w="9926" w:type="dxa"/>
            <w:gridSpan w:val="3"/>
            <w:tcBorders>
              <w:top w:val="nil"/>
              <w:left w:val="nil"/>
              <w:bottom w:val="nil"/>
              <w:right w:val="nil"/>
            </w:tcBorders>
          </w:tcPr>
          <w:p w14:paraId="6A94CD40" w14:textId="77777777" w:rsidR="00295AC4" w:rsidRDefault="00295AC4" w:rsidP="00713147">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44CC3EC9" w14:textId="77777777" w:rsidR="00295AC4" w:rsidRPr="00295AC4" w:rsidRDefault="00295AC4" w:rsidP="00295AC4">
      <w:pPr>
        <w:pStyle w:val="Header"/>
        <w:rPr>
          <w:szCs w:val="20"/>
        </w:rPr>
      </w:pPr>
    </w:p>
    <w:p w14:paraId="6A917DCF" w14:textId="77777777" w:rsidR="00295AC4" w:rsidRDefault="00295AC4" w:rsidP="00295AC4">
      <w:pPr>
        <w:pStyle w:val="Header"/>
        <w:numPr>
          <w:ilvl w:val="2"/>
          <w:numId w:val="48"/>
        </w:numPr>
        <w:tabs>
          <w:tab w:val="clear" w:pos="4320"/>
          <w:tab w:val="clear" w:pos="8640"/>
        </w:tabs>
        <w:rPr>
          <w:szCs w:val="20"/>
        </w:rPr>
      </w:pPr>
      <w:r w:rsidRPr="00295AC4">
        <w:rPr>
          <w:szCs w:val="20"/>
        </w:rPr>
        <w:t>Sanitize or destroy system media containing CUI before disposal or release for reuse.</w:t>
      </w:r>
    </w:p>
    <w:p w14:paraId="6A945167"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7F284DFC" w14:textId="77777777" w:rsidTr="00713147">
        <w:tc>
          <w:tcPr>
            <w:tcW w:w="3308" w:type="dxa"/>
            <w:tcBorders>
              <w:top w:val="nil"/>
              <w:left w:val="nil"/>
              <w:bottom w:val="nil"/>
              <w:right w:val="nil"/>
            </w:tcBorders>
          </w:tcPr>
          <w:p w14:paraId="5703C923"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748330F" w14:textId="2874E206" w:rsidR="00295AC4" w:rsidRDefault="00081B4F"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95AC4">
              <w:t xml:space="preserve"> Planned to be Implemented  </w:t>
            </w:r>
          </w:p>
        </w:tc>
        <w:tc>
          <w:tcPr>
            <w:tcW w:w="3309" w:type="dxa"/>
            <w:tcBorders>
              <w:top w:val="nil"/>
              <w:left w:val="nil"/>
              <w:bottom w:val="nil"/>
              <w:right w:val="nil"/>
            </w:tcBorders>
          </w:tcPr>
          <w:p w14:paraId="37DB9D24"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0D2A049C" w14:textId="77777777" w:rsidTr="00713147">
        <w:tc>
          <w:tcPr>
            <w:tcW w:w="9926" w:type="dxa"/>
            <w:gridSpan w:val="3"/>
            <w:tcBorders>
              <w:top w:val="nil"/>
              <w:left w:val="nil"/>
              <w:bottom w:val="nil"/>
              <w:right w:val="nil"/>
            </w:tcBorders>
          </w:tcPr>
          <w:p w14:paraId="4844A991"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FFF7B7D" w14:textId="77777777" w:rsidR="00295AC4" w:rsidRPr="00295AC4" w:rsidRDefault="00295AC4" w:rsidP="00295AC4">
      <w:pPr>
        <w:pStyle w:val="Header"/>
        <w:rPr>
          <w:szCs w:val="20"/>
        </w:rPr>
      </w:pPr>
    </w:p>
    <w:p w14:paraId="27312156" w14:textId="77777777" w:rsidR="00295AC4" w:rsidRDefault="00295AC4" w:rsidP="00295AC4">
      <w:pPr>
        <w:pStyle w:val="Header"/>
        <w:numPr>
          <w:ilvl w:val="2"/>
          <w:numId w:val="48"/>
        </w:numPr>
        <w:tabs>
          <w:tab w:val="clear" w:pos="4320"/>
          <w:tab w:val="clear" w:pos="8640"/>
        </w:tabs>
        <w:rPr>
          <w:szCs w:val="20"/>
        </w:rPr>
      </w:pPr>
      <w:r w:rsidRPr="00295AC4">
        <w:rPr>
          <w:szCs w:val="20"/>
        </w:rPr>
        <w:t>Mark media with necessary CUI markings and distribution limitations.</w:t>
      </w:r>
    </w:p>
    <w:p w14:paraId="22D89931"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2D7159DB" w14:textId="77777777" w:rsidTr="00713147">
        <w:tc>
          <w:tcPr>
            <w:tcW w:w="3308" w:type="dxa"/>
            <w:tcBorders>
              <w:top w:val="nil"/>
              <w:left w:val="nil"/>
              <w:bottom w:val="nil"/>
              <w:right w:val="nil"/>
            </w:tcBorders>
          </w:tcPr>
          <w:p w14:paraId="6A79A213"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74B925C" w14:textId="36AE903A" w:rsidR="00295AC4" w:rsidRDefault="00081B4F"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95AC4">
              <w:t xml:space="preserve"> Planned to be Implemented  </w:t>
            </w:r>
          </w:p>
        </w:tc>
        <w:tc>
          <w:tcPr>
            <w:tcW w:w="3309" w:type="dxa"/>
            <w:tcBorders>
              <w:top w:val="nil"/>
              <w:left w:val="nil"/>
              <w:bottom w:val="nil"/>
              <w:right w:val="nil"/>
            </w:tcBorders>
          </w:tcPr>
          <w:p w14:paraId="093ABD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0281C07E" w14:textId="77777777" w:rsidTr="00713147">
        <w:tc>
          <w:tcPr>
            <w:tcW w:w="9926" w:type="dxa"/>
            <w:gridSpan w:val="3"/>
            <w:tcBorders>
              <w:top w:val="nil"/>
              <w:left w:val="nil"/>
              <w:bottom w:val="nil"/>
              <w:right w:val="nil"/>
            </w:tcBorders>
          </w:tcPr>
          <w:p w14:paraId="7090EA84"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C26309" w14:textId="77777777" w:rsidR="00295AC4" w:rsidRPr="00295AC4" w:rsidRDefault="00295AC4" w:rsidP="00295AC4">
      <w:pPr>
        <w:pStyle w:val="Header"/>
        <w:rPr>
          <w:szCs w:val="20"/>
        </w:rPr>
      </w:pPr>
    </w:p>
    <w:p w14:paraId="2A5E3221" w14:textId="77777777" w:rsidR="00295AC4" w:rsidRDefault="00295AC4" w:rsidP="00295AC4">
      <w:pPr>
        <w:pStyle w:val="Header"/>
        <w:numPr>
          <w:ilvl w:val="2"/>
          <w:numId w:val="48"/>
        </w:numPr>
        <w:tabs>
          <w:tab w:val="clear" w:pos="4320"/>
          <w:tab w:val="clear" w:pos="8640"/>
        </w:tabs>
        <w:rPr>
          <w:szCs w:val="20"/>
        </w:rPr>
      </w:pPr>
      <w:r w:rsidRPr="00295AC4">
        <w:rPr>
          <w:szCs w:val="20"/>
        </w:rPr>
        <w:t>Control access to media containing CUI and maintain accountability for media during transport outside of controlled areas.</w:t>
      </w:r>
    </w:p>
    <w:p w14:paraId="7AB5EF01"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1C642817" w14:textId="77777777" w:rsidTr="00713147">
        <w:tc>
          <w:tcPr>
            <w:tcW w:w="3308" w:type="dxa"/>
            <w:tcBorders>
              <w:top w:val="nil"/>
              <w:left w:val="nil"/>
              <w:bottom w:val="nil"/>
              <w:right w:val="nil"/>
            </w:tcBorders>
          </w:tcPr>
          <w:p w14:paraId="309F0375"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F54705A"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5670629" w14:textId="38CD928C" w:rsidR="00295AC4" w:rsidRDefault="007D16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95AC4">
              <w:t xml:space="preserve"> Not Applicable </w:t>
            </w:r>
          </w:p>
        </w:tc>
      </w:tr>
      <w:tr w:rsidR="00295AC4" w14:paraId="6CB8D342" w14:textId="77777777" w:rsidTr="00713147">
        <w:tc>
          <w:tcPr>
            <w:tcW w:w="9926" w:type="dxa"/>
            <w:gridSpan w:val="3"/>
            <w:tcBorders>
              <w:top w:val="nil"/>
              <w:left w:val="nil"/>
              <w:bottom w:val="nil"/>
              <w:right w:val="nil"/>
            </w:tcBorders>
          </w:tcPr>
          <w:p w14:paraId="1791A43B" w14:textId="77777777" w:rsidR="00295AC4" w:rsidRDefault="00295AC4" w:rsidP="00713147">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0800C16A" w14:textId="77777777" w:rsidR="00BF578C" w:rsidRDefault="00BF578C" w:rsidP="00713147">
            <w:pPr>
              <w:pStyle w:val="BodyTextIndent"/>
              <w:tabs>
                <w:tab w:val="left" w:pos="0"/>
                <w:tab w:val="left" w:pos="630"/>
              </w:tabs>
              <w:ind w:left="0"/>
            </w:pPr>
          </w:p>
          <w:p w14:paraId="4962C1FD" w14:textId="054AD947" w:rsidR="00BF578C" w:rsidRPr="00BF578C" w:rsidRDefault="00BF578C" w:rsidP="00713147">
            <w:pPr>
              <w:pStyle w:val="BodyTextIndent"/>
              <w:tabs>
                <w:tab w:val="left" w:pos="0"/>
                <w:tab w:val="left" w:pos="630"/>
              </w:tabs>
              <w:ind w:left="0"/>
              <w:rPr>
                <w:b/>
                <w:color w:val="FF0000"/>
              </w:rPr>
            </w:pPr>
            <w:r>
              <w:rPr>
                <w:b/>
                <w:color w:val="FF0000"/>
              </w:rPr>
              <w:t>Not Applicable because there are no outside controlled areas.</w:t>
            </w:r>
          </w:p>
        </w:tc>
      </w:tr>
    </w:tbl>
    <w:p w14:paraId="098D8EB4" w14:textId="77777777" w:rsidR="00295AC4" w:rsidRPr="00295AC4" w:rsidRDefault="00295AC4" w:rsidP="00295AC4">
      <w:pPr>
        <w:pStyle w:val="Header"/>
        <w:rPr>
          <w:szCs w:val="20"/>
        </w:rPr>
      </w:pPr>
    </w:p>
    <w:p w14:paraId="16A84F75" w14:textId="77777777" w:rsidR="00295AC4" w:rsidRDefault="00295AC4" w:rsidP="00295AC4">
      <w:pPr>
        <w:pStyle w:val="Header"/>
        <w:numPr>
          <w:ilvl w:val="2"/>
          <w:numId w:val="48"/>
        </w:numPr>
        <w:tabs>
          <w:tab w:val="clear" w:pos="4320"/>
          <w:tab w:val="clear" w:pos="8640"/>
        </w:tabs>
        <w:rPr>
          <w:szCs w:val="20"/>
        </w:rPr>
      </w:pPr>
      <w:r w:rsidRPr="00295AC4">
        <w:rPr>
          <w:szCs w:val="20"/>
        </w:rPr>
        <w:t>Implement cryptographic mechanisms to protect the confidentiality of CUI stored on digital media during transport unless otherwise protected by alternative physical safeguards.</w:t>
      </w:r>
    </w:p>
    <w:p w14:paraId="51FCFA98"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3C3CCCD0" w14:textId="77777777" w:rsidTr="00713147">
        <w:tc>
          <w:tcPr>
            <w:tcW w:w="3308" w:type="dxa"/>
            <w:tcBorders>
              <w:top w:val="nil"/>
              <w:left w:val="nil"/>
              <w:bottom w:val="nil"/>
              <w:right w:val="nil"/>
            </w:tcBorders>
          </w:tcPr>
          <w:p w14:paraId="712670CF"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AC29C00" w14:textId="38052D3E" w:rsidR="00295AC4" w:rsidRDefault="007D16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95AC4">
              <w:t xml:space="preserve"> Planned to be Implemented  </w:t>
            </w:r>
          </w:p>
        </w:tc>
        <w:tc>
          <w:tcPr>
            <w:tcW w:w="3309" w:type="dxa"/>
            <w:tcBorders>
              <w:top w:val="nil"/>
              <w:left w:val="nil"/>
              <w:bottom w:val="nil"/>
              <w:right w:val="nil"/>
            </w:tcBorders>
          </w:tcPr>
          <w:p w14:paraId="46E78DE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61A9A6B2" w14:textId="77777777" w:rsidTr="00713147">
        <w:tc>
          <w:tcPr>
            <w:tcW w:w="9926" w:type="dxa"/>
            <w:gridSpan w:val="3"/>
            <w:tcBorders>
              <w:top w:val="nil"/>
              <w:left w:val="nil"/>
              <w:bottom w:val="nil"/>
              <w:right w:val="nil"/>
            </w:tcBorders>
          </w:tcPr>
          <w:p w14:paraId="038A09E1"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46CF014" w14:textId="77777777" w:rsidR="00295AC4" w:rsidRPr="00295AC4" w:rsidRDefault="00295AC4" w:rsidP="00295AC4">
      <w:pPr>
        <w:pStyle w:val="Header"/>
        <w:rPr>
          <w:szCs w:val="20"/>
        </w:rPr>
      </w:pPr>
    </w:p>
    <w:p w14:paraId="2242FAF2" w14:textId="77777777" w:rsidR="00295AC4" w:rsidRDefault="00295AC4" w:rsidP="00295AC4">
      <w:pPr>
        <w:pStyle w:val="Header"/>
        <w:numPr>
          <w:ilvl w:val="2"/>
          <w:numId w:val="48"/>
        </w:numPr>
        <w:tabs>
          <w:tab w:val="clear" w:pos="4320"/>
          <w:tab w:val="clear" w:pos="8640"/>
        </w:tabs>
        <w:rPr>
          <w:szCs w:val="20"/>
        </w:rPr>
      </w:pPr>
      <w:r w:rsidRPr="00295AC4">
        <w:rPr>
          <w:szCs w:val="20"/>
        </w:rPr>
        <w:t>Control the use of removable media on system components.</w:t>
      </w:r>
    </w:p>
    <w:p w14:paraId="7EA1DAEB"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67F5D1AE" w14:textId="77777777" w:rsidTr="00713147">
        <w:tc>
          <w:tcPr>
            <w:tcW w:w="3308" w:type="dxa"/>
            <w:tcBorders>
              <w:top w:val="nil"/>
              <w:left w:val="nil"/>
              <w:bottom w:val="nil"/>
              <w:right w:val="nil"/>
            </w:tcBorders>
          </w:tcPr>
          <w:p w14:paraId="225874BD"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6834ACE" w14:textId="14F2A054" w:rsidR="00295AC4" w:rsidRDefault="007D16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95AC4">
              <w:t xml:space="preserve"> Planned to be Implemented  </w:t>
            </w:r>
          </w:p>
        </w:tc>
        <w:tc>
          <w:tcPr>
            <w:tcW w:w="3309" w:type="dxa"/>
            <w:tcBorders>
              <w:top w:val="nil"/>
              <w:left w:val="nil"/>
              <w:bottom w:val="nil"/>
              <w:right w:val="nil"/>
            </w:tcBorders>
          </w:tcPr>
          <w:p w14:paraId="65D99A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4F2C9727" w14:textId="77777777" w:rsidTr="00713147">
        <w:tc>
          <w:tcPr>
            <w:tcW w:w="9926" w:type="dxa"/>
            <w:gridSpan w:val="3"/>
            <w:tcBorders>
              <w:top w:val="nil"/>
              <w:left w:val="nil"/>
              <w:bottom w:val="nil"/>
              <w:right w:val="nil"/>
            </w:tcBorders>
          </w:tcPr>
          <w:p w14:paraId="5C79FEB0"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CAF9E9D" w14:textId="77777777" w:rsidR="00295AC4" w:rsidRPr="00295AC4" w:rsidRDefault="00295AC4" w:rsidP="00295AC4">
      <w:pPr>
        <w:pStyle w:val="Header"/>
        <w:rPr>
          <w:szCs w:val="20"/>
        </w:rPr>
      </w:pPr>
    </w:p>
    <w:p w14:paraId="7864D901" w14:textId="77777777" w:rsidR="00295AC4" w:rsidRDefault="00295AC4" w:rsidP="00295AC4">
      <w:pPr>
        <w:pStyle w:val="Header"/>
        <w:numPr>
          <w:ilvl w:val="2"/>
          <w:numId w:val="48"/>
        </w:numPr>
        <w:tabs>
          <w:tab w:val="clear" w:pos="4320"/>
          <w:tab w:val="clear" w:pos="8640"/>
        </w:tabs>
        <w:rPr>
          <w:szCs w:val="20"/>
        </w:rPr>
      </w:pPr>
      <w:r w:rsidRPr="00295AC4">
        <w:rPr>
          <w:szCs w:val="20"/>
        </w:rPr>
        <w:t>Prohibit the use of portable storage devices when such devices have no identifiable owner.</w:t>
      </w:r>
    </w:p>
    <w:p w14:paraId="4FE5F1D3"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5B8CF94F" w14:textId="77777777" w:rsidTr="00713147">
        <w:tc>
          <w:tcPr>
            <w:tcW w:w="3308" w:type="dxa"/>
            <w:tcBorders>
              <w:top w:val="nil"/>
              <w:left w:val="nil"/>
              <w:bottom w:val="nil"/>
              <w:right w:val="nil"/>
            </w:tcBorders>
          </w:tcPr>
          <w:p w14:paraId="437B0C3C"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29138CE" w14:textId="02FB6FD6" w:rsidR="00295AC4" w:rsidRDefault="007D16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95AC4">
              <w:t xml:space="preserve"> Planned to be Implemented  </w:t>
            </w:r>
          </w:p>
        </w:tc>
        <w:tc>
          <w:tcPr>
            <w:tcW w:w="3309" w:type="dxa"/>
            <w:tcBorders>
              <w:top w:val="nil"/>
              <w:left w:val="nil"/>
              <w:bottom w:val="nil"/>
              <w:right w:val="nil"/>
            </w:tcBorders>
          </w:tcPr>
          <w:p w14:paraId="783D1CF6"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5BE5D7F9" w14:textId="77777777" w:rsidTr="00713147">
        <w:tc>
          <w:tcPr>
            <w:tcW w:w="9926" w:type="dxa"/>
            <w:gridSpan w:val="3"/>
            <w:tcBorders>
              <w:top w:val="nil"/>
              <w:left w:val="nil"/>
              <w:bottom w:val="nil"/>
              <w:right w:val="nil"/>
            </w:tcBorders>
          </w:tcPr>
          <w:p w14:paraId="4A4533ED"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9B533C" w14:textId="77777777" w:rsidR="00295AC4" w:rsidRPr="00295AC4" w:rsidRDefault="00295AC4" w:rsidP="00295AC4">
      <w:pPr>
        <w:pStyle w:val="Header"/>
        <w:rPr>
          <w:szCs w:val="20"/>
        </w:rPr>
      </w:pPr>
    </w:p>
    <w:p w14:paraId="30D4EE3A" w14:textId="77777777" w:rsidR="00295AC4" w:rsidRDefault="00295AC4" w:rsidP="00295AC4">
      <w:pPr>
        <w:pStyle w:val="Header"/>
        <w:numPr>
          <w:ilvl w:val="2"/>
          <w:numId w:val="48"/>
        </w:numPr>
        <w:tabs>
          <w:tab w:val="clear" w:pos="4320"/>
          <w:tab w:val="clear" w:pos="8640"/>
        </w:tabs>
        <w:rPr>
          <w:szCs w:val="20"/>
        </w:rPr>
      </w:pPr>
      <w:r w:rsidRPr="00295AC4">
        <w:rPr>
          <w:szCs w:val="20"/>
        </w:rPr>
        <w:t>Protect the confidentiality of backup CUI at storage locations.</w:t>
      </w:r>
    </w:p>
    <w:p w14:paraId="73C40135"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6066FD2D" w14:textId="77777777" w:rsidTr="00713147">
        <w:tc>
          <w:tcPr>
            <w:tcW w:w="3308" w:type="dxa"/>
            <w:tcBorders>
              <w:top w:val="nil"/>
              <w:left w:val="nil"/>
              <w:bottom w:val="nil"/>
              <w:right w:val="nil"/>
            </w:tcBorders>
          </w:tcPr>
          <w:p w14:paraId="416F3BCD"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355F087" w14:textId="001915E7" w:rsidR="00295AC4" w:rsidRDefault="007D16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95AC4">
              <w:t xml:space="preserve"> Planned to be Implemented  </w:t>
            </w:r>
          </w:p>
        </w:tc>
        <w:tc>
          <w:tcPr>
            <w:tcW w:w="3309" w:type="dxa"/>
            <w:tcBorders>
              <w:top w:val="nil"/>
              <w:left w:val="nil"/>
              <w:bottom w:val="nil"/>
              <w:right w:val="nil"/>
            </w:tcBorders>
          </w:tcPr>
          <w:p w14:paraId="72F948B3"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5958FE3A" w14:textId="77777777" w:rsidTr="00713147">
        <w:tc>
          <w:tcPr>
            <w:tcW w:w="9926" w:type="dxa"/>
            <w:gridSpan w:val="3"/>
            <w:tcBorders>
              <w:top w:val="nil"/>
              <w:left w:val="nil"/>
              <w:bottom w:val="nil"/>
              <w:right w:val="nil"/>
            </w:tcBorders>
          </w:tcPr>
          <w:p w14:paraId="6A0B94D1" w14:textId="77777777" w:rsidR="00295AC4" w:rsidRDefault="00295AC4" w:rsidP="00713147">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461DCAEA" w14:textId="77777777" w:rsidR="00D35433" w:rsidRPr="00B4600D" w:rsidRDefault="00D35433" w:rsidP="00D35433">
      <w:pPr>
        <w:pStyle w:val="Header"/>
        <w:tabs>
          <w:tab w:val="clear" w:pos="4320"/>
          <w:tab w:val="clear" w:pos="8640"/>
        </w:tabs>
        <w:rPr>
          <w:b/>
          <w:szCs w:val="20"/>
        </w:rPr>
      </w:pPr>
    </w:p>
    <w:p w14:paraId="7FFE56A9" w14:textId="77777777" w:rsidR="00D35433" w:rsidRPr="00D35433" w:rsidRDefault="00D35433" w:rsidP="00D35433">
      <w:pPr>
        <w:pStyle w:val="Header"/>
        <w:numPr>
          <w:ilvl w:val="1"/>
          <w:numId w:val="48"/>
        </w:numPr>
        <w:tabs>
          <w:tab w:val="clear" w:pos="4320"/>
          <w:tab w:val="clear" w:pos="8640"/>
        </w:tabs>
        <w:rPr>
          <w:b/>
          <w:szCs w:val="20"/>
        </w:rPr>
      </w:pPr>
      <w:r>
        <w:rPr>
          <w:b/>
        </w:rPr>
        <w:t>Personnel Security</w:t>
      </w:r>
    </w:p>
    <w:p w14:paraId="5B4F8190" w14:textId="77777777" w:rsidR="00D35433" w:rsidRDefault="00D35433" w:rsidP="00D35433">
      <w:pPr>
        <w:pStyle w:val="Header"/>
        <w:tabs>
          <w:tab w:val="clear" w:pos="4320"/>
          <w:tab w:val="clear" w:pos="8640"/>
        </w:tabs>
        <w:rPr>
          <w:b/>
        </w:rPr>
      </w:pPr>
    </w:p>
    <w:p w14:paraId="142A4802" w14:textId="77777777" w:rsidR="00D35433" w:rsidRDefault="00D35433" w:rsidP="00D35433">
      <w:pPr>
        <w:pStyle w:val="Header"/>
        <w:numPr>
          <w:ilvl w:val="2"/>
          <w:numId w:val="48"/>
        </w:numPr>
        <w:tabs>
          <w:tab w:val="clear" w:pos="4320"/>
          <w:tab w:val="clear" w:pos="8640"/>
        </w:tabs>
        <w:rPr>
          <w:szCs w:val="20"/>
        </w:rPr>
      </w:pPr>
      <w:r w:rsidRPr="00D35433">
        <w:rPr>
          <w:szCs w:val="20"/>
        </w:rPr>
        <w:t>Screen individuals prior to authorizing access to organizational systems containing CUI.</w:t>
      </w:r>
    </w:p>
    <w:p w14:paraId="35192E46" w14:textId="77777777" w:rsidR="00D35433" w:rsidRDefault="00D35433" w:rsidP="00D35433">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35433" w14:paraId="326F320B" w14:textId="77777777" w:rsidTr="00713147">
        <w:tc>
          <w:tcPr>
            <w:tcW w:w="3308" w:type="dxa"/>
            <w:tcBorders>
              <w:top w:val="nil"/>
              <w:left w:val="nil"/>
              <w:bottom w:val="nil"/>
              <w:right w:val="nil"/>
            </w:tcBorders>
          </w:tcPr>
          <w:p w14:paraId="2210FA17" w14:textId="77777777" w:rsidR="00D35433" w:rsidRDefault="00D35433"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05702DA" w14:textId="4CA7926C" w:rsidR="00D35433" w:rsidRDefault="00701DC0"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D35433">
              <w:t xml:space="preserve"> Planned to be Implemented  </w:t>
            </w:r>
          </w:p>
        </w:tc>
        <w:tc>
          <w:tcPr>
            <w:tcW w:w="3309" w:type="dxa"/>
            <w:tcBorders>
              <w:top w:val="nil"/>
              <w:left w:val="nil"/>
              <w:bottom w:val="nil"/>
              <w:right w:val="nil"/>
            </w:tcBorders>
          </w:tcPr>
          <w:p w14:paraId="2515050B"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35433" w14:paraId="12AEE902" w14:textId="77777777" w:rsidTr="00713147">
        <w:tc>
          <w:tcPr>
            <w:tcW w:w="9926" w:type="dxa"/>
            <w:gridSpan w:val="3"/>
            <w:tcBorders>
              <w:top w:val="nil"/>
              <w:left w:val="nil"/>
              <w:bottom w:val="nil"/>
              <w:right w:val="nil"/>
            </w:tcBorders>
          </w:tcPr>
          <w:p w14:paraId="6EDF96F3" w14:textId="77777777" w:rsidR="00D35433" w:rsidRDefault="00D35433"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B2DA799" w14:textId="77777777" w:rsidR="00D35433" w:rsidRPr="00D35433" w:rsidRDefault="00D35433" w:rsidP="00D35433">
      <w:pPr>
        <w:pStyle w:val="Header"/>
        <w:rPr>
          <w:szCs w:val="20"/>
        </w:rPr>
      </w:pPr>
    </w:p>
    <w:p w14:paraId="0183896E" w14:textId="77777777" w:rsidR="00D35433" w:rsidRPr="00D35433" w:rsidRDefault="00D35433" w:rsidP="00D35433">
      <w:pPr>
        <w:pStyle w:val="Header"/>
        <w:numPr>
          <w:ilvl w:val="2"/>
          <w:numId w:val="48"/>
        </w:numPr>
        <w:tabs>
          <w:tab w:val="clear" w:pos="4320"/>
          <w:tab w:val="clear" w:pos="8640"/>
        </w:tabs>
        <w:rPr>
          <w:szCs w:val="20"/>
        </w:rPr>
      </w:pPr>
      <w:r w:rsidRPr="00D35433">
        <w:rPr>
          <w:szCs w:val="20"/>
        </w:rPr>
        <w:t>Ensure that organizational systems containing CUI are protected during and after personnel actions such as terminations and transfers.</w:t>
      </w:r>
    </w:p>
    <w:p w14:paraId="2E3BE334" w14:textId="77777777" w:rsidR="00D35433" w:rsidRDefault="00D35433" w:rsidP="00D35433">
      <w:pPr>
        <w:pStyle w:val="Header"/>
        <w:tabs>
          <w:tab w:val="clear" w:pos="4320"/>
          <w:tab w:val="clear" w:pos="8640"/>
        </w:tabs>
        <w:rPr>
          <w:b/>
          <w:szCs w:val="20"/>
        </w:rPr>
      </w:pPr>
    </w:p>
    <w:tbl>
      <w:tblPr>
        <w:tblStyle w:val="TableGrid"/>
        <w:tblW w:w="0" w:type="auto"/>
        <w:tblLook w:val="04A0" w:firstRow="1" w:lastRow="0" w:firstColumn="1" w:lastColumn="0" w:noHBand="0" w:noVBand="1"/>
      </w:tblPr>
      <w:tblGrid>
        <w:gridCol w:w="3308"/>
        <w:gridCol w:w="3309"/>
        <w:gridCol w:w="3309"/>
      </w:tblGrid>
      <w:tr w:rsidR="00D35433" w14:paraId="6F585D6A" w14:textId="77777777" w:rsidTr="00713147">
        <w:tc>
          <w:tcPr>
            <w:tcW w:w="3308" w:type="dxa"/>
            <w:tcBorders>
              <w:top w:val="nil"/>
              <w:left w:val="nil"/>
              <w:bottom w:val="nil"/>
              <w:right w:val="nil"/>
            </w:tcBorders>
          </w:tcPr>
          <w:p w14:paraId="4A881C1B" w14:textId="77777777" w:rsidR="00D35433" w:rsidRDefault="00D35433"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2AB1175" w14:textId="19292781" w:rsidR="00D35433" w:rsidRDefault="00701DC0"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D35433">
              <w:t xml:space="preserve"> Planned to be Implemented  </w:t>
            </w:r>
          </w:p>
        </w:tc>
        <w:tc>
          <w:tcPr>
            <w:tcW w:w="3309" w:type="dxa"/>
            <w:tcBorders>
              <w:top w:val="nil"/>
              <w:left w:val="nil"/>
              <w:bottom w:val="nil"/>
              <w:right w:val="nil"/>
            </w:tcBorders>
          </w:tcPr>
          <w:p w14:paraId="57C9AF56"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35433" w14:paraId="4AEB8EE6" w14:textId="77777777" w:rsidTr="00713147">
        <w:tc>
          <w:tcPr>
            <w:tcW w:w="9926" w:type="dxa"/>
            <w:gridSpan w:val="3"/>
            <w:tcBorders>
              <w:top w:val="nil"/>
              <w:left w:val="nil"/>
              <w:bottom w:val="nil"/>
              <w:right w:val="nil"/>
            </w:tcBorders>
          </w:tcPr>
          <w:p w14:paraId="2C04B048" w14:textId="77777777" w:rsidR="00D35433" w:rsidRDefault="00D35433"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D5F81A" w14:textId="77777777" w:rsidR="00AB6DB6" w:rsidRPr="00B4600D" w:rsidRDefault="00AB6DB6" w:rsidP="00AB6DB6">
      <w:pPr>
        <w:pStyle w:val="Header"/>
        <w:tabs>
          <w:tab w:val="clear" w:pos="4320"/>
          <w:tab w:val="clear" w:pos="8640"/>
        </w:tabs>
        <w:rPr>
          <w:b/>
          <w:szCs w:val="20"/>
        </w:rPr>
      </w:pPr>
    </w:p>
    <w:p w14:paraId="309BE286" w14:textId="77777777" w:rsidR="00AB6DB6" w:rsidRPr="00AB6DB6" w:rsidRDefault="00AB6DB6" w:rsidP="00AB6DB6">
      <w:pPr>
        <w:pStyle w:val="Header"/>
        <w:numPr>
          <w:ilvl w:val="1"/>
          <w:numId w:val="48"/>
        </w:numPr>
        <w:tabs>
          <w:tab w:val="clear" w:pos="4320"/>
          <w:tab w:val="clear" w:pos="8640"/>
        </w:tabs>
        <w:rPr>
          <w:b/>
          <w:szCs w:val="20"/>
        </w:rPr>
      </w:pPr>
      <w:r>
        <w:rPr>
          <w:b/>
        </w:rPr>
        <w:t>Physical Protection</w:t>
      </w:r>
    </w:p>
    <w:p w14:paraId="674E09CA" w14:textId="77777777" w:rsidR="00AB6DB6" w:rsidRDefault="00AB6DB6" w:rsidP="00AB6DB6">
      <w:pPr>
        <w:pStyle w:val="Header"/>
        <w:tabs>
          <w:tab w:val="clear" w:pos="4320"/>
          <w:tab w:val="clear" w:pos="8640"/>
        </w:tabs>
        <w:rPr>
          <w:b/>
          <w:szCs w:val="20"/>
        </w:rPr>
      </w:pPr>
    </w:p>
    <w:p w14:paraId="37DA85CA" w14:textId="77777777" w:rsidR="00AB6DB6" w:rsidRDefault="00AB6DB6" w:rsidP="00AB6DB6">
      <w:pPr>
        <w:pStyle w:val="Header"/>
        <w:numPr>
          <w:ilvl w:val="2"/>
          <w:numId w:val="48"/>
        </w:numPr>
        <w:tabs>
          <w:tab w:val="clear" w:pos="4320"/>
          <w:tab w:val="clear" w:pos="8640"/>
        </w:tabs>
        <w:rPr>
          <w:szCs w:val="20"/>
        </w:rPr>
      </w:pPr>
      <w:r w:rsidRPr="00AB6DB6">
        <w:rPr>
          <w:szCs w:val="20"/>
        </w:rPr>
        <w:t>Limit physical access to organizational systems, equipment, and the respective operating environments to authorized individuals.</w:t>
      </w:r>
    </w:p>
    <w:p w14:paraId="554B7671"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3ED7AFDC" w14:textId="77777777" w:rsidTr="00713147">
        <w:tc>
          <w:tcPr>
            <w:tcW w:w="3308" w:type="dxa"/>
            <w:tcBorders>
              <w:top w:val="nil"/>
              <w:left w:val="nil"/>
              <w:bottom w:val="nil"/>
              <w:right w:val="nil"/>
            </w:tcBorders>
          </w:tcPr>
          <w:p w14:paraId="4B0BA1A5" w14:textId="797F300B" w:rsidR="00AB6DB6" w:rsidRDefault="00701DC0"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AB6DB6">
              <w:t xml:space="preserve"> Implemented</w:t>
            </w:r>
          </w:p>
        </w:tc>
        <w:tc>
          <w:tcPr>
            <w:tcW w:w="3309" w:type="dxa"/>
            <w:tcBorders>
              <w:top w:val="nil"/>
              <w:left w:val="nil"/>
              <w:bottom w:val="nil"/>
              <w:right w:val="nil"/>
            </w:tcBorders>
          </w:tcPr>
          <w:p w14:paraId="1845138E" w14:textId="737D3CF9" w:rsidR="00AB6DB6" w:rsidRDefault="00AB6DB6"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2D0BF58B"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B6DB6" w14:paraId="6CB69AA1" w14:textId="77777777" w:rsidTr="00713147">
        <w:tc>
          <w:tcPr>
            <w:tcW w:w="9926" w:type="dxa"/>
            <w:gridSpan w:val="3"/>
            <w:tcBorders>
              <w:top w:val="nil"/>
              <w:left w:val="nil"/>
              <w:bottom w:val="nil"/>
              <w:right w:val="nil"/>
            </w:tcBorders>
          </w:tcPr>
          <w:p w14:paraId="73826702"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45709B3" w14:textId="77777777" w:rsidR="00AB6DB6" w:rsidRPr="00AB6DB6" w:rsidRDefault="00AB6DB6" w:rsidP="00AB6DB6">
      <w:pPr>
        <w:pStyle w:val="Header"/>
        <w:rPr>
          <w:szCs w:val="20"/>
        </w:rPr>
      </w:pPr>
    </w:p>
    <w:p w14:paraId="0A1BF192" w14:textId="77777777" w:rsidR="00AB6DB6" w:rsidRDefault="00AB6DB6" w:rsidP="00AB6DB6">
      <w:pPr>
        <w:pStyle w:val="Header"/>
        <w:numPr>
          <w:ilvl w:val="2"/>
          <w:numId w:val="48"/>
        </w:numPr>
        <w:tabs>
          <w:tab w:val="clear" w:pos="4320"/>
          <w:tab w:val="clear" w:pos="8640"/>
        </w:tabs>
        <w:rPr>
          <w:szCs w:val="20"/>
        </w:rPr>
      </w:pPr>
      <w:r w:rsidRPr="00AB6DB6">
        <w:rPr>
          <w:szCs w:val="20"/>
        </w:rPr>
        <w:t>Protect and monitor the physical facility and support infrastructure for organizational systems.</w:t>
      </w:r>
    </w:p>
    <w:p w14:paraId="6D0F23D6"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4E6E25AA" w14:textId="77777777" w:rsidTr="00713147">
        <w:tc>
          <w:tcPr>
            <w:tcW w:w="3308" w:type="dxa"/>
            <w:tcBorders>
              <w:top w:val="nil"/>
              <w:left w:val="nil"/>
              <w:bottom w:val="nil"/>
              <w:right w:val="nil"/>
            </w:tcBorders>
          </w:tcPr>
          <w:p w14:paraId="78DEB29D" w14:textId="0B0F094B" w:rsidR="00AB6DB6" w:rsidRDefault="00701DC0"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AB6DB6">
              <w:t xml:space="preserve"> Implemented</w:t>
            </w:r>
          </w:p>
        </w:tc>
        <w:tc>
          <w:tcPr>
            <w:tcW w:w="3309" w:type="dxa"/>
            <w:tcBorders>
              <w:top w:val="nil"/>
              <w:left w:val="nil"/>
              <w:bottom w:val="nil"/>
              <w:right w:val="nil"/>
            </w:tcBorders>
          </w:tcPr>
          <w:p w14:paraId="12772434"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7FB49968"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B6DB6" w14:paraId="288CFA7F" w14:textId="77777777" w:rsidTr="00713147">
        <w:tc>
          <w:tcPr>
            <w:tcW w:w="9926" w:type="dxa"/>
            <w:gridSpan w:val="3"/>
            <w:tcBorders>
              <w:top w:val="nil"/>
              <w:left w:val="nil"/>
              <w:bottom w:val="nil"/>
              <w:right w:val="nil"/>
            </w:tcBorders>
          </w:tcPr>
          <w:p w14:paraId="72A7C066"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372B447" w14:textId="77777777" w:rsidR="00AB6DB6" w:rsidRPr="00AB6DB6" w:rsidRDefault="00AB6DB6" w:rsidP="00AB6DB6">
      <w:pPr>
        <w:pStyle w:val="Header"/>
        <w:rPr>
          <w:szCs w:val="20"/>
        </w:rPr>
      </w:pPr>
    </w:p>
    <w:p w14:paraId="227ACEFA" w14:textId="77777777" w:rsidR="00AB6DB6" w:rsidRDefault="00AB6DB6" w:rsidP="00AB6DB6">
      <w:pPr>
        <w:pStyle w:val="Header"/>
        <w:numPr>
          <w:ilvl w:val="2"/>
          <w:numId w:val="48"/>
        </w:numPr>
        <w:tabs>
          <w:tab w:val="clear" w:pos="4320"/>
          <w:tab w:val="clear" w:pos="8640"/>
        </w:tabs>
        <w:rPr>
          <w:szCs w:val="20"/>
        </w:rPr>
      </w:pPr>
      <w:r w:rsidRPr="00AB6DB6">
        <w:rPr>
          <w:szCs w:val="20"/>
        </w:rPr>
        <w:t>Escort visitors and monitor visitor activity.</w:t>
      </w:r>
    </w:p>
    <w:p w14:paraId="5C6315B9"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1976BC48" w14:textId="77777777" w:rsidTr="00713147">
        <w:tc>
          <w:tcPr>
            <w:tcW w:w="3308" w:type="dxa"/>
            <w:tcBorders>
              <w:top w:val="nil"/>
              <w:left w:val="nil"/>
              <w:bottom w:val="nil"/>
              <w:right w:val="nil"/>
            </w:tcBorders>
          </w:tcPr>
          <w:p w14:paraId="6045504B" w14:textId="00FE22CC" w:rsidR="00AB6DB6" w:rsidRDefault="00701DC0"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AB6DB6">
              <w:t xml:space="preserve"> Implemented</w:t>
            </w:r>
          </w:p>
        </w:tc>
        <w:tc>
          <w:tcPr>
            <w:tcW w:w="3309" w:type="dxa"/>
            <w:tcBorders>
              <w:top w:val="nil"/>
              <w:left w:val="nil"/>
              <w:bottom w:val="nil"/>
              <w:right w:val="nil"/>
            </w:tcBorders>
          </w:tcPr>
          <w:p w14:paraId="5E263146"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7A3D3713"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B6DB6" w14:paraId="5A695BB6" w14:textId="77777777" w:rsidTr="00713147">
        <w:tc>
          <w:tcPr>
            <w:tcW w:w="9926" w:type="dxa"/>
            <w:gridSpan w:val="3"/>
            <w:tcBorders>
              <w:top w:val="nil"/>
              <w:left w:val="nil"/>
              <w:bottom w:val="nil"/>
              <w:right w:val="nil"/>
            </w:tcBorders>
          </w:tcPr>
          <w:p w14:paraId="7B21CAAD"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6F0418B" w14:textId="77777777" w:rsidR="00AB6DB6" w:rsidRPr="00AB6DB6" w:rsidRDefault="00AB6DB6" w:rsidP="00AB6DB6">
      <w:pPr>
        <w:pStyle w:val="Header"/>
        <w:rPr>
          <w:szCs w:val="20"/>
        </w:rPr>
      </w:pPr>
    </w:p>
    <w:p w14:paraId="1A0F1E9B" w14:textId="77777777" w:rsidR="00AB6DB6" w:rsidRDefault="00AB6DB6" w:rsidP="00AB6DB6">
      <w:pPr>
        <w:pStyle w:val="Header"/>
        <w:numPr>
          <w:ilvl w:val="2"/>
          <w:numId w:val="48"/>
        </w:numPr>
        <w:tabs>
          <w:tab w:val="clear" w:pos="4320"/>
          <w:tab w:val="clear" w:pos="8640"/>
        </w:tabs>
        <w:rPr>
          <w:szCs w:val="20"/>
        </w:rPr>
      </w:pPr>
      <w:r w:rsidRPr="00AB6DB6">
        <w:rPr>
          <w:szCs w:val="20"/>
        </w:rPr>
        <w:t>Maintain audit logs of physical access.</w:t>
      </w:r>
    </w:p>
    <w:p w14:paraId="5115E11F"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6CD1D479" w14:textId="77777777" w:rsidTr="00713147">
        <w:tc>
          <w:tcPr>
            <w:tcW w:w="3308" w:type="dxa"/>
            <w:tcBorders>
              <w:top w:val="nil"/>
              <w:left w:val="nil"/>
              <w:bottom w:val="nil"/>
              <w:right w:val="nil"/>
            </w:tcBorders>
          </w:tcPr>
          <w:p w14:paraId="4F6A40AC"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A3FDB3B" w14:textId="12B3C8DF" w:rsidR="00AB6DB6" w:rsidRDefault="00701DC0"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AB6DB6">
              <w:t xml:space="preserve"> Planned to be Implemented  </w:t>
            </w:r>
          </w:p>
        </w:tc>
        <w:tc>
          <w:tcPr>
            <w:tcW w:w="3309" w:type="dxa"/>
            <w:tcBorders>
              <w:top w:val="nil"/>
              <w:left w:val="nil"/>
              <w:bottom w:val="nil"/>
              <w:right w:val="nil"/>
            </w:tcBorders>
          </w:tcPr>
          <w:p w14:paraId="3ECA2A9E"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B6DB6" w14:paraId="1AE2A25F" w14:textId="77777777" w:rsidTr="00713147">
        <w:tc>
          <w:tcPr>
            <w:tcW w:w="9926" w:type="dxa"/>
            <w:gridSpan w:val="3"/>
            <w:tcBorders>
              <w:top w:val="nil"/>
              <w:left w:val="nil"/>
              <w:bottom w:val="nil"/>
              <w:right w:val="nil"/>
            </w:tcBorders>
          </w:tcPr>
          <w:p w14:paraId="48D1276F"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37BD036" w14:textId="77777777" w:rsidR="00AB6DB6" w:rsidRPr="00AB6DB6" w:rsidRDefault="00AB6DB6" w:rsidP="00AB6DB6">
      <w:pPr>
        <w:pStyle w:val="Header"/>
        <w:rPr>
          <w:szCs w:val="20"/>
        </w:rPr>
      </w:pPr>
    </w:p>
    <w:p w14:paraId="3FEF55D9" w14:textId="77777777" w:rsidR="00AB6DB6" w:rsidRDefault="00AB6DB6" w:rsidP="00AB6DB6">
      <w:pPr>
        <w:pStyle w:val="Header"/>
        <w:numPr>
          <w:ilvl w:val="2"/>
          <w:numId w:val="48"/>
        </w:numPr>
        <w:tabs>
          <w:tab w:val="clear" w:pos="4320"/>
          <w:tab w:val="clear" w:pos="8640"/>
        </w:tabs>
        <w:rPr>
          <w:szCs w:val="20"/>
        </w:rPr>
      </w:pPr>
      <w:r w:rsidRPr="00AB6DB6">
        <w:rPr>
          <w:szCs w:val="20"/>
        </w:rPr>
        <w:t>Control and manage physical access devices.</w:t>
      </w:r>
    </w:p>
    <w:p w14:paraId="5BBD4271"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0B329EC7" w14:textId="77777777" w:rsidTr="00713147">
        <w:tc>
          <w:tcPr>
            <w:tcW w:w="3308" w:type="dxa"/>
            <w:tcBorders>
              <w:top w:val="nil"/>
              <w:left w:val="nil"/>
              <w:bottom w:val="nil"/>
              <w:right w:val="nil"/>
            </w:tcBorders>
          </w:tcPr>
          <w:p w14:paraId="06AAD660" w14:textId="31F47C00" w:rsidR="00AB6DB6" w:rsidRDefault="00701DC0"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AB6DB6">
              <w:t xml:space="preserve"> Implemented</w:t>
            </w:r>
          </w:p>
        </w:tc>
        <w:tc>
          <w:tcPr>
            <w:tcW w:w="3309" w:type="dxa"/>
            <w:tcBorders>
              <w:top w:val="nil"/>
              <w:left w:val="nil"/>
              <w:bottom w:val="nil"/>
              <w:right w:val="nil"/>
            </w:tcBorders>
          </w:tcPr>
          <w:p w14:paraId="62EED4E0"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7F697175"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B6DB6" w14:paraId="5365C5C2" w14:textId="77777777" w:rsidTr="00713147">
        <w:tc>
          <w:tcPr>
            <w:tcW w:w="9926" w:type="dxa"/>
            <w:gridSpan w:val="3"/>
            <w:tcBorders>
              <w:top w:val="nil"/>
              <w:left w:val="nil"/>
              <w:bottom w:val="nil"/>
              <w:right w:val="nil"/>
            </w:tcBorders>
          </w:tcPr>
          <w:p w14:paraId="3001E2C7"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26078AD" w14:textId="77777777" w:rsidR="00AB6DB6" w:rsidRPr="00AB6DB6" w:rsidRDefault="00AB6DB6" w:rsidP="00AB6DB6">
      <w:pPr>
        <w:pStyle w:val="Header"/>
        <w:rPr>
          <w:szCs w:val="20"/>
        </w:rPr>
      </w:pPr>
    </w:p>
    <w:p w14:paraId="4A02261E" w14:textId="77777777" w:rsidR="00AB6DB6" w:rsidRDefault="00AB6DB6" w:rsidP="00AB6DB6">
      <w:pPr>
        <w:pStyle w:val="Header"/>
        <w:numPr>
          <w:ilvl w:val="2"/>
          <w:numId w:val="48"/>
        </w:numPr>
        <w:tabs>
          <w:tab w:val="clear" w:pos="4320"/>
          <w:tab w:val="clear" w:pos="8640"/>
        </w:tabs>
        <w:rPr>
          <w:szCs w:val="20"/>
        </w:rPr>
      </w:pPr>
      <w:r w:rsidRPr="00AB6DB6">
        <w:rPr>
          <w:szCs w:val="20"/>
        </w:rPr>
        <w:t>Enforce safeguarding measures for CUI at alternate work sites.</w:t>
      </w:r>
    </w:p>
    <w:p w14:paraId="4F7D1941"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19A3B9D5" w14:textId="77777777" w:rsidTr="00713147">
        <w:tc>
          <w:tcPr>
            <w:tcW w:w="3308" w:type="dxa"/>
            <w:tcBorders>
              <w:top w:val="nil"/>
              <w:left w:val="nil"/>
              <w:bottom w:val="nil"/>
              <w:right w:val="nil"/>
            </w:tcBorders>
          </w:tcPr>
          <w:p w14:paraId="0D3EA09E"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6A4843F"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60723D3A" w14:textId="0E09233D" w:rsidR="00AB6DB6" w:rsidRDefault="00701DC0"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AB6DB6">
              <w:t xml:space="preserve"> Not Applicable </w:t>
            </w:r>
          </w:p>
        </w:tc>
      </w:tr>
      <w:tr w:rsidR="00AB6DB6" w14:paraId="22C1812E" w14:textId="77777777" w:rsidTr="00713147">
        <w:tc>
          <w:tcPr>
            <w:tcW w:w="9926" w:type="dxa"/>
            <w:gridSpan w:val="3"/>
            <w:tcBorders>
              <w:top w:val="nil"/>
              <w:left w:val="nil"/>
              <w:bottom w:val="nil"/>
              <w:right w:val="nil"/>
            </w:tcBorders>
          </w:tcPr>
          <w:p w14:paraId="3AF67EEB" w14:textId="77777777" w:rsidR="00AB6DB6" w:rsidRDefault="00AB6DB6" w:rsidP="00713147">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67831A12" w14:textId="77777777" w:rsidR="00BF578C" w:rsidRDefault="00BF578C" w:rsidP="00713147">
            <w:pPr>
              <w:pStyle w:val="BodyTextIndent"/>
              <w:tabs>
                <w:tab w:val="left" w:pos="0"/>
                <w:tab w:val="left" w:pos="630"/>
              </w:tabs>
              <w:ind w:left="0"/>
            </w:pPr>
          </w:p>
          <w:p w14:paraId="391CD91A" w14:textId="2104E63E" w:rsidR="00BF578C" w:rsidRPr="00BF578C" w:rsidRDefault="00BF578C" w:rsidP="00713147">
            <w:pPr>
              <w:pStyle w:val="BodyTextIndent"/>
              <w:tabs>
                <w:tab w:val="left" w:pos="0"/>
                <w:tab w:val="left" w:pos="630"/>
              </w:tabs>
              <w:ind w:left="0"/>
              <w:rPr>
                <w:b/>
                <w:color w:val="FF0000"/>
              </w:rPr>
            </w:pPr>
            <w:r>
              <w:rPr>
                <w:b/>
                <w:color w:val="FF0000"/>
              </w:rPr>
              <w:t>Not Applicable because there are alternate work sites.</w:t>
            </w:r>
          </w:p>
        </w:tc>
      </w:tr>
    </w:tbl>
    <w:p w14:paraId="7485872B" w14:textId="77777777" w:rsidR="00FF4870" w:rsidRPr="00B4600D" w:rsidRDefault="00FF4870" w:rsidP="00FF4870">
      <w:pPr>
        <w:pStyle w:val="Header"/>
        <w:tabs>
          <w:tab w:val="clear" w:pos="4320"/>
          <w:tab w:val="clear" w:pos="8640"/>
        </w:tabs>
        <w:rPr>
          <w:b/>
          <w:szCs w:val="20"/>
        </w:rPr>
      </w:pPr>
    </w:p>
    <w:p w14:paraId="419F6512" w14:textId="77777777" w:rsidR="00FF4870" w:rsidRPr="00FF4870" w:rsidRDefault="00FF4870" w:rsidP="00FF4870">
      <w:pPr>
        <w:pStyle w:val="Header"/>
        <w:numPr>
          <w:ilvl w:val="1"/>
          <w:numId w:val="48"/>
        </w:numPr>
        <w:tabs>
          <w:tab w:val="clear" w:pos="4320"/>
          <w:tab w:val="clear" w:pos="8640"/>
        </w:tabs>
        <w:rPr>
          <w:b/>
          <w:szCs w:val="20"/>
        </w:rPr>
      </w:pPr>
      <w:r>
        <w:rPr>
          <w:b/>
        </w:rPr>
        <w:t>Risk Assessment</w:t>
      </w:r>
    </w:p>
    <w:p w14:paraId="1AF54579" w14:textId="77777777" w:rsidR="00FF4870" w:rsidRDefault="00FF4870" w:rsidP="00FF4870">
      <w:pPr>
        <w:pStyle w:val="Header"/>
        <w:tabs>
          <w:tab w:val="clear" w:pos="4320"/>
          <w:tab w:val="clear" w:pos="8640"/>
        </w:tabs>
        <w:rPr>
          <w:b/>
          <w:szCs w:val="20"/>
        </w:rPr>
      </w:pPr>
    </w:p>
    <w:p w14:paraId="4E76F5F1" w14:textId="77777777" w:rsidR="00FF4870" w:rsidRDefault="00FF4870" w:rsidP="00FF4870">
      <w:pPr>
        <w:pStyle w:val="Header"/>
        <w:numPr>
          <w:ilvl w:val="2"/>
          <w:numId w:val="48"/>
        </w:numPr>
        <w:tabs>
          <w:tab w:val="clear" w:pos="4320"/>
          <w:tab w:val="clear" w:pos="8640"/>
        </w:tabs>
        <w:rPr>
          <w:szCs w:val="20"/>
        </w:rPr>
      </w:pPr>
      <w:r w:rsidRPr="00FF4870">
        <w:rPr>
          <w:szCs w:val="20"/>
        </w:rPr>
        <w:t>Periodically assess the risk to organizational operations (including mission, functions, image, or reputation), organizational assets, and individuals, resulting from the operation of organizational systems and the associated processing, storage, or transmission of CUI.</w:t>
      </w:r>
    </w:p>
    <w:p w14:paraId="44C6073A" w14:textId="77777777" w:rsidR="00FF4870" w:rsidRDefault="00FF4870" w:rsidP="00FF487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FF4870" w14:paraId="2BCDC746" w14:textId="77777777" w:rsidTr="00713147">
        <w:tc>
          <w:tcPr>
            <w:tcW w:w="3308" w:type="dxa"/>
            <w:tcBorders>
              <w:top w:val="nil"/>
              <w:left w:val="nil"/>
              <w:bottom w:val="nil"/>
              <w:right w:val="nil"/>
            </w:tcBorders>
          </w:tcPr>
          <w:p w14:paraId="7C100C64" w14:textId="77777777" w:rsidR="00FF4870" w:rsidRDefault="00FF487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EB84DBE" w14:textId="61EE368F" w:rsidR="00FF4870" w:rsidRDefault="00FC76C6"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FF4870">
              <w:t xml:space="preserve"> Planned to be Implemented  </w:t>
            </w:r>
          </w:p>
        </w:tc>
        <w:tc>
          <w:tcPr>
            <w:tcW w:w="3309" w:type="dxa"/>
            <w:tcBorders>
              <w:top w:val="nil"/>
              <w:left w:val="nil"/>
              <w:bottom w:val="nil"/>
              <w:right w:val="nil"/>
            </w:tcBorders>
          </w:tcPr>
          <w:p w14:paraId="4F8B3DC6"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FF4870" w14:paraId="2E4678CC" w14:textId="77777777" w:rsidTr="00713147">
        <w:tc>
          <w:tcPr>
            <w:tcW w:w="9926" w:type="dxa"/>
            <w:gridSpan w:val="3"/>
            <w:tcBorders>
              <w:top w:val="nil"/>
              <w:left w:val="nil"/>
              <w:bottom w:val="nil"/>
              <w:right w:val="nil"/>
            </w:tcBorders>
          </w:tcPr>
          <w:p w14:paraId="106282F4" w14:textId="77777777" w:rsidR="00FF4870" w:rsidRDefault="00FF487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094FFC0" w14:textId="77777777" w:rsidR="00FF4870" w:rsidRPr="00FF4870" w:rsidRDefault="00FF4870" w:rsidP="00FF4870">
      <w:pPr>
        <w:pStyle w:val="Header"/>
        <w:tabs>
          <w:tab w:val="clear" w:pos="4320"/>
          <w:tab w:val="clear" w:pos="8640"/>
        </w:tabs>
        <w:rPr>
          <w:szCs w:val="20"/>
        </w:rPr>
      </w:pPr>
    </w:p>
    <w:p w14:paraId="4F245A31" w14:textId="77777777" w:rsidR="00FF4870" w:rsidRDefault="00FF4870" w:rsidP="00FF4870">
      <w:pPr>
        <w:pStyle w:val="Header"/>
        <w:numPr>
          <w:ilvl w:val="2"/>
          <w:numId w:val="48"/>
        </w:numPr>
        <w:tabs>
          <w:tab w:val="clear" w:pos="4320"/>
          <w:tab w:val="clear" w:pos="8640"/>
        </w:tabs>
        <w:rPr>
          <w:szCs w:val="20"/>
        </w:rPr>
      </w:pPr>
      <w:r w:rsidRPr="00FF4870">
        <w:rPr>
          <w:szCs w:val="20"/>
        </w:rPr>
        <w:t>Scan for vulnerabilities in organizational systems and applications periodically and when new vulnerabilities affecting those systems and applications are identified.</w:t>
      </w:r>
    </w:p>
    <w:p w14:paraId="40A4E3CA" w14:textId="77777777" w:rsidR="00FF4870" w:rsidRDefault="00FF4870" w:rsidP="00FF487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FF4870" w14:paraId="724AD253" w14:textId="77777777" w:rsidTr="00713147">
        <w:tc>
          <w:tcPr>
            <w:tcW w:w="3308" w:type="dxa"/>
            <w:tcBorders>
              <w:top w:val="nil"/>
              <w:left w:val="nil"/>
              <w:bottom w:val="nil"/>
              <w:right w:val="nil"/>
            </w:tcBorders>
          </w:tcPr>
          <w:p w14:paraId="10C39BFF" w14:textId="77777777" w:rsidR="00FF4870" w:rsidRDefault="00FF487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B44306C" w14:textId="1975C1E5" w:rsidR="00FF4870" w:rsidRDefault="00FC76C6"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FF4870">
              <w:t xml:space="preserve"> Planned to be Implemented  </w:t>
            </w:r>
          </w:p>
        </w:tc>
        <w:tc>
          <w:tcPr>
            <w:tcW w:w="3309" w:type="dxa"/>
            <w:tcBorders>
              <w:top w:val="nil"/>
              <w:left w:val="nil"/>
              <w:bottom w:val="nil"/>
              <w:right w:val="nil"/>
            </w:tcBorders>
          </w:tcPr>
          <w:p w14:paraId="42026E36"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FF4870" w14:paraId="5F400392" w14:textId="77777777" w:rsidTr="00713147">
        <w:tc>
          <w:tcPr>
            <w:tcW w:w="9926" w:type="dxa"/>
            <w:gridSpan w:val="3"/>
            <w:tcBorders>
              <w:top w:val="nil"/>
              <w:left w:val="nil"/>
              <w:bottom w:val="nil"/>
              <w:right w:val="nil"/>
            </w:tcBorders>
          </w:tcPr>
          <w:p w14:paraId="3B73A9A5" w14:textId="77777777" w:rsidR="00FF4870" w:rsidRDefault="00FF487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5D5CFB5" w14:textId="77777777" w:rsidR="00FF4870" w:rsidRPr="00FF4870" w:rsidRDefault="00FF4870" w:rsidP="00FF4870">
      <w:pPr>
        <w:pStyle w:val="Header"/>
        <w:rPr>
          <w:szCs w:val="20"/>
        </w:rPr>
      </w:pPr>
    </w:p>
    <w:p w14:paraId="668E1A29" w14:textId="77777777" w:rsidR="00FF4870" w:rsidRDefault="00FF4870" w:rsidP="00FF4870">
      <w:pPr>
        <w:pStyle w:val="Header"/>
        <w:numPr>
          <w:ilvl w:val="2"/>
          <w:numId w:val="48"/>
        </w:numPr>
        <w:tabs>
          <w:tab w:val="clear" w:pos="4320"/>
          <w:tab w:val="clear" w:pos="8640"/>
        </w:tabs>
        <w:rPr>
          <w:szCs w:val="20"/>
        </w:rPr>
      </w:pPr>
      <w:r w:rsidRPr="00FF4870">
        <w:rPr>
          <w:szCs w:val="20"/>
        </w:rPr>
        <w:t xml:space="preserve">Remediate vulnerabilities in accordance with risk assessments. </w:t>
      </w:r>
    </w:p>
    <w:p w14:paraId="748E74B4" w14:textId="77777777" w:rsidR="00FF4870" w:rsidRDefault="00FF4870" w:rsidP="00FF487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FF4870" w14:paraId="7B0CFCA0" w14:textId="77777777" w:rsidTr="00713147">
        <w:tc>
          <w:tcPr>
            <w:tcW w:w="3308" w:type="dxa"/>
            <w:tcBorders>
              <w:top w:val="nil"/>
              <w:left w:val="nil"/>
              <w:bottom w:val="nil"/>
              <w:right w:val="nil"/>
            </w:tcBorders>
          </w:tcPr>
          <w:p w14:paraId="1820071E" w14:textId="77777777" w:rsidR="00FF4870" w:rsidRDefault="00FF487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FBDC8C4" w14:textId="7232AFBB" w:rsidR="00FF4870" w:rsidRDefault="00FC76C6"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FF4870">
              <w:t xml:space="preserve"> Planned to be Implemented  </w:t>
            </w:r>
          </w:p>
        </w:tc>
        <w:tc>
          <w:tcPr>
            <w:tcW w:w="3309" w:type="dxa"/>
            <w:tcBorders>
              <w:top w:val="nil"/>
              <w:left w:val="nil"/>
              <w:bottom w:val="nil"/>
              <w:right w:val="nil"/>
            </w:tcBorders>
          </w:tcPr>
          <w:p w14:paraId="4ECBC9E4"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FF4870" w14:paraId="2CED6A29" w14:textId="77777777" w:rsidTr="00713147">
        <w:tc>
          <w:tcPr>
            <w:tcW w:w="9926" w:type="dxa"/>
            <w:gridSpan w:val="3"/>
            <w:tcBorders>
              <w:top w:val="nil"/>
              <w:left w:val="nil"/>
              <w:bottom w:val="nil"/>
              <w:right w:val="nil"/>
            </w:tcBorders>
          </w:tcPr>
          <w:p w14:paraId="3C448D4C" w14:textId="77777777" w:rsidR="00FF4870" w:rsidRDefault="00FF487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B0E80A9" w14:textId="77777777" w:rsidR="005231D6" w:rsidRPr="00B4600D" w:rsidRDefault="005231D6" w:rsidP="005231D6">
      <w:pPr>
        <w:pStyle w:val="Header"/>
        <w:tabs>
          <w:tab w:val="clear" w:pos="4320"/>
          <w:tab w:val="clear" w:pos="8640"/>
        </w:tabs>
        <w:rPr>
          <w:b/>
          <w:szCs w:val="20"/>
        </w:rPr>
      </w:pPr>
    </w:p>
    <w:p w14:paraId="666A9E19" w14:textId="77777777" w:rsidR="005231D6" w:rsidRPr="005231D6" w:rsidRDefault="005231D6" w:rsidP="005231D6">
      <w:pPr>
        <w:pStyle w:val="Header"/>
        <w:numPr>
          <w:ilvl w:val="1"/>
          <w:numId w:val="48"/>
        </w:numPr>
        <w:tabs>
          <w:tab w:val="clear" w:pos="4320"/>
          <w:tab w:val="clear" w:pos="8640"/>
        </w:tabs>
        <w:rPr>
          <w:b/>
          <w:szCs w:val="20"/>
        </w:rPr>
      </w:pPr>
      <w:r>
        <w:rPr>
          <w:b/>
        </w:rPr>
        <w:t>Security Assessment</w:t>
      </w:r>
    </w:p>
    <w:p w14:paraId="23400298" w14:textId="77777777" w:rsidR="005231D6" w:rsidRDefault="005231D6" w:rsidP="005231D6">
      <w:pPr>
        <w:pStyle w:val="Header"/>
        <w:tabs>
          <w:tab w:val="clear" w:pos="4320"/>
          <w:tab w:val="clear" w:pos="8640"/>
        </w:tabs>
        <w:rPr>
          <w:b/>
        </w:rPr>
      </w:pPr>
    </w:p>
    <w:p w14:paraId="69B04F11" w14:textId="77777777" w:rsidR="005231D6" w:rsidRDefault="005231D6" w:rsidP="005231D6">
      <w:pPr>
        <w:pStyle w:val="Header"/>
        <w:numPr>
          <w:ilvl w:val="2"/>
          <w:numId w:val="48"/>
        </w:numPr>
        <w:tabs>
          <w:tab w:val="clear" w:pos="4320"/>
          <w:tab w:val="clear" w:pos="8640"/>
        </w:tabs>
        <w:rPr>
          <w:szCs w:val="20"/>
        </w:rPr>
      </w:pPr>
      <w:r w:rsidRPr="005231D6">
        <w:rPr>
          <w:szCs w:val="20"/>
        </w:rPr>
        <w:t>Periodically assess the security controls in organizational systems to determine if the controls are effective in their application.</w:t>
      </w:r>
    </w:p>
    <w:p w14:paraId="2BD634D1"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2BC774DD" w14:textId="77777777" w:rsidTr="00713147">
        <w:tc>
          <w:tcPr>
            <w:tcW w:w="3308" w:type="dxa"/>
            <w:tcBorders>
              <w:top w:val="nil"/>
              <w:left w:val="nil"/>
              <w:bottom w:val="nil"/>
              <w:right w:val="nil"/>
            </w:tcBorders>
          </w:tcPr>
          <w:p w14:paraId="53B4F025"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F6D9A73" w14:textId="084B441B" w:rsidR="005231D6" w:rsidRDefault="00424EB9"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0ACB13E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763532F0" w14:textId="77777777" w:rsidTr="00713147">
        <w:tc>
          <w:tcPr>
            <w:tcW w:w="9926" w:type="dxa"/>
            <w:gridSpan w:val="3"/>
            <w:tcBorders>
              <w:top w:val="nil"/>
              <w:left w:val="nil"/>
              <w:bottom w:val="nil"/>
              <w:right w:val="nil"/>
            </w:tcBorders>
          </w:tcPr>
          <w:p w14:paraId="1DDB0400"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1F01134" w14:textId="77777777" w:rsidR="005231D6" w:rsidRPr="005231D6" w:rsidRDefault="005231D6" w:rsidP="005231D6">
      <w:pPr>
        <w:pStyle w:val="Header"/>
        <w:rPr>
          <w:szCs w:val="20"/>
        </w:rPr>
      </w:pPr>
    </w:p>
    <w:p w14:paraId="21D0E703" w14:textId="77777777" w:rsidR="005231D6" w:rsidRDefault="005231D6" w:rsidP="005231D6">
      <w:pPr>
        <w:pStyle w:val="Header"/>
        <w:numPr>
          <w:ilvl w:val="2"/>
          <w:numId w:val="48"/>
        </w:numPr>
        <w:tabs>
          <w:tab w:val="clear" w:pos="4320"/>
          <w:tab w:val="clear" w:pos="8640"/>
        </w:tabs>
        <w:rPr>
          <w:szCs w:val="20"/>
        </w:rPr>
      </w:pPr>
      <w:r w:rsidRPr="005231D6">
        <w:rPr>
          <w:szCs w:val="20"/>
        </w:rPr>
        <w:lastRenderedPageBreak/>
        <w:t>Develop and implement plans of action designed to correct deficiencies and reduce or eliminate vulnerabilities in organizational systems.</w:t>
      </w:r>
    </w:p>
    <w:p w14:paraId="663B1FF3"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5E083EC" w14:textId="77777777" w:rsidTr="00713147">
        <w:tc>
          <w:tcPr>
            <w:tcW w:w="3308" w:type="dxa"/>
            <w:tcBorders>
              <w:top w:val="nil"/>
              <w:left w:val="nil"/>
              <w:bottom w:val="nil"/>
              <w:right w:val="nil"/>
            </w:tcBorders>
          </w:tcPr>
          <w:p w14:paraId="0545A085"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B2BCFBA" w14:textId="0F28606D" w:rsidR="005231D6" w:rsidRDefault="00424EB9"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3ACD025D"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21C2AD10" w14:textId="77777777" w:rsidTr="00713147">
        <w:tc>
          <w:tcPr>
            <w:tcW w:w="9926" w:type="dxa"/>
            <w:gridSpan w:val="3"/>
            <w:tcBorders>
              <w:top w:val="nil"/>
              <w:left w:val="nil"/>
              <w:bottom w:val="nil"/>
              <w:right w:val="nil"/>
            </w:tcBorders>
          </w:tcPr>
          <w:p w14:paraId="7131E247"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4760E9C" w14:textId="77777777" w:rsidR="005231D6" w:rsidRPr="005231D6" w:rsidRDefault="005231D6" w:rsidP="005231D6">
      <w:pPr>
        <w:pStyle w:val="Header"/>
        <w:rPr>
          <w:szCs w:val="20"/>
        </w:rPr>
      </w:pPr>
    </w:p>
    <w:p w14:paraId="001B61AC" w14:textId="77777777" w:rsidR="005231D6" w:rsidRDefault="005231D6" w:rsidP="005231D6">
      <w:pPr>
        <w:pStyle w:val="Header"/>
        <w:numPr>
          <w:ilvl w:val="2"/>
          <w:numId w:val="48"/>
        </w:numPr>
        <w:tabs>
          <w:tab w:val="clear" w:pos="4320"/>
          <w:tab w:val="clear" w:pos="8640"/>
        </w:tabs>
        <w:rPr>
          <w:szCs w:val="20"/>
        </w:rPr>
      </w:pPr>
      <w:r w:rsidRPr="005231D6">
        <w:rPr>
          <w:szCs w:val="20"/>
        </w:rPr>
        <w:t>Monitor security controls on an ongoing basis to ensure the continued effectiveness of the controls.</w:t>
      </w:r>
    </w:p>
    <w:p w14:paraId="357EC5A6"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7A18F6DC" w14:textId="77777777" w:rsidTr="00713147">
        <w:tc>
          <w:tcPr>
            <w:tcW w:w="3308" w:type="dxa"/>
            <w:tcBorders>
              <w:top w:val="nil"/>
              <w:left w:val="nil"/>
              <w:bottom w:val="nil"/>
              <w:right w:val="nil"/>
            </w:tcBorders>
          </w:tcPr>
          <w:p w14:paraId="5B7133B1"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0D8F2FB" w14:textId="1F2BA795" w:rsidR="005231D6" w:rsidRDefault="00424EB9"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3DEE4D51"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242D6B8B" w14:textId="77777777" w:rsidTr="00713147">
        <w:tc>
          <w:tcPr>
            <w:tcW w:w="9926" w:type="dxa"/>
            <w:gridSpan w:val="3"/>
            <w:tcBorders>
              <w:top w:val="nil"/>
              <w:left w:val="nil"/>
              <w:bottom w:val="nil"/>
              <w:right w:val="nil"/>
            </w:tcBorders>
          </w:tcPr>
          <w:p w14:paraId="2AC35F58"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D836C4A" w14:textId="77777777" w:rsidR="005231D6" w:rsidRPr="005231D6" w:rsidRDefault="005231D6" w:rsidP="005231D6">
      <w:pPr>
        <w:pStyle w:val="Header"/>
        <w:rPr>
          <w:szCs w:val="20"/>
        </w:rPr>
      </w:pPr>
    </w:p>
    <w:p w14:paraId="35DE46F3" w14:textId="77777777" w:rsidR="005231D6" w:rsidRDefault="005231D6" w:rsidP="005231D6">
      <w:pPr>
        <w:pStyle w:val="Header"/>
        <w:numPr>
          <w:ilvl w:val="2"/>
          <w:numId w:val="48"/>
        </w:numPr>
        <w:tabs>
          <w:tab w:val="clear" w:pos="4320"/>
          <w:tab w:val="clear" w:pos="8640"/>
        </w:tabs>
        <w:rPr>
          <w:szCs w:val="20"/>
        </w:rPr>
      </w:pPr>
      <w:r w:rsidRPr="005231D6">
        <w:rPr>
          <w:szCs w:val="20"/>
        </w:rPr>
        <w:t>Develop, document, and periodically update system security plans that describe system boundaries, system environments of operation, how security requirements are implemented, and the relationships with or connections to other systems</w:t>
      </w:r>
      <w:r>
        <w:rPr>
          <w:szCs w:val="20"/>
        </w:rPr>
        <w:t>.</w:t>
      </w:r>
    </w:p>
    <w:p w14:paraId="2B5499B1" w14:textId="77777777" w:rsidR="005231D6" w:rsidRDefault="005231D6" w:rsidP="005231D6">
      <w:pPr>
        <w:pStyle w:val="Header"/>
        <w:tabs>
          <w:tab w:val="clear" w:pos="4320"/>
          <w:tab w:val="clear" w:pos="8640"/>
        </w:tabs>
        <w:rPr>
          <w:szCs w:val="20"/>
        </w:rPr>
      </w:pPr>
    </w:p>
    <w:tbl>
      <w:tblPr>
        <w:tblStyle w:val="TableGrid"/>
        <w:tblW w:w="0" w:type="auto"/>
        <w:tblLook w:val="04A0" w:firstRow="1" w:lastRow="0" w:firstColumn="1" w:lastColumn="0" w:noHBand="0" w:noVBand="1"/>
      </w:tblPr>
      <w:tblGrid>
        <w:gridCol w:w="3308"/>
        <w:gridCol w:w="3309"/>
        <w:gridCol w:w="3309"/>
      </w:tblGrid>
      <w:tr w:rsidR="005231D6" w14:paraId="4611890C" w14:textId="77777777" w:rsidTr="00713147">
        <w:tc>
          <w:tcPr>
            <w:tcW w:w="3308" w:type="dxa"/>
            <w:tcBorders>
              <w:top w:val="nil"/>
              <w:left w:val="nil"/>
              <w:bottom w:val="nil"/>
              <w:right w:val="nil"/>
            </w:tcBorders>
          </w:tcPr>
          <w:p w14:paraId="6798E4BA"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F8BB412" w14:textId="16711D2A" w:rsidR="005231D6" w:rsidRDefault="00424EB9"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5D880415"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4986EE9A" w14:textId="77777777" w:rsidTr="00713147">
        <w:tc>
          <w:tcPr>
            <w:tcW w:w="9926" w:type="dxa"/>
            <w:gridSpan w:val="3"/>
            <w:tcBorders>
              <w:top w:val="nil"/>
              <w:left w:val="nil"/>
              <w:bottom w:val="nil"/>
              <w:right w:val="nil"/>
            </w:tcBorders>
          </w:tcPr>
          <w:p w14:paraId="29C36F05"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87C7757" w14:textId="77777777" w:rsidR="005231D6" w:rsidRPr="00B4600D" w:rsidRDefault="005231D6" w:rsidP="005231D6">
      <w:pPr>
        <w:pStyle w:val="Header"/>
        <w:tabs>
          <w:tab w:val="clear" w:pos="4320"/>
          <w:tab w:val="clear" w:pos="8640"/>
        </w:tabs>
        <w:rPr>
          <w:b/>
          <w:szCs w:val="20"/>
        </w:rPr>
      </w:pPr>
    </w:p>
    <w:p w14:paraId="39FB25F0" w14:textId="77777777" w:rsidR="005231D6" w:rsidRPr="005231D6" w:rsidRDefault="005231D6" w:rsidP="005231D6">
      <w:pPr>
        <w:pStyle w:val="Header"/>
        <w:numPr>
          <w:ilvl w:val="1"/>
          <w:numId w:val="48"/>
        </w:numPr>
        <w:tabs>
          <w:tab w:val="clear" w:pos="4320"/>
          <w:tab w:val="clear" w:pos="8640"/>
        </w:tabs>
        <w:rPr>
          <w:b/>
          <w:szCs w:val="20"/>
        </w:rPr>
      </w:pPr>
      <w:r>
        <w:rPr>
          <w:b/>
        </w:rPr>
        <w:t>System and Communications Protection</w:t>
      </w:r>
    </w:p>
    <w:p w14:paraId="72EB4027" w14:textId="77777777" w:rsidR="005231D6" w:rsidRDefault="005231D6" w:rsidP="005231D6">
      <w:pPr>
        <w:pStyle w:val="Header"/>
        <w:tabs>
          <w:tab w:val="clear" w:pos="4320"/>
          <w:tab w:val="clear" w:pos="8640"/>
        </w:tabs>
        <w:rPr>
          <w:b/>
        </w:rPr>
      </w:pPr>
    </w:p>
    <w:p w14:paraId="4608FB73" w14:textId="77777777" w:rsidR="005231D6" w:rsidRDefault="005231D6" w:rsidP="005231D6">
      <w:pPr>
        <w:pStyle w:val="Header"/>
        <w:numPr>
          <w:ilvl w:val="2"/>
          <w:numId w:val="48"/>
        </w:numPr>
        <w:tabs>
          <w:tab w:val="clear" w:pos="4320"/>
          <w:tab w:val="clear" w:pos="8640"/>
        </w:tabs>
        <w:rPr>
          <w:szCs w:val="20"/>
        </w:rPr>
      </w:pPr>
      <w:r w:rsidRPr="005231D6">
        <w:rPr>
          <w:szCs w:val="20"/>
        </w:rPr>
        <w:t>Monitor, control, and protect communications (i.e., information transmitted or received by organizational systems) at the external boundaries and key internal boundaries of organizational systems.</w:t>
      </w:r>
    </w:p>
    <w:p w14:paraId="61A3382D"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DAF3E6F" w14:textId="77777777" w:rsidTr="00713147">
        <w:tc>
          <w:tcPr>
            <w:tcW w:w="3308" w:type="dxa"/>
            <w:tcBorders>
              <w:top w:val="nil"/>
              <w:left w:val="nil"/>
              <w:bottom w:val="nil"/>
              <w:right w:val="nil"/>
            </w:tcBorders>
          </w:tcPr>
          <w:p w14:paraId="4DAF088A"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EE76914" w14:textId="5C69FEFC" w:rsidR="005231D6" w:rsidRDefault="00BF578C"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1EB70107" w14:textId="2C1B664F" w:rsidR="005231D6" w:rsidRDefault="00BF578C"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rsidR="005231D6">
              <w:t xml:space="preserve"> Not Applicable </w:t>
            </w:r>
          </w:p>
        </w:tc>
      </w:tr>
      <w:tr w:rsidR="005231D6" w14:paraId="1B26820A" w14:textId="77777777" w:rsidTr="00713147">
        <w:tc>
          <w:tcPr>
            <w:tcW w:w="9926" w:type="dxa"/>
            <w:gridSpan w:val="3"/>
            <w:tcBorders>
              <w:top w:val="nil"/>
              <w:left w:val="nil"/>
              <w:bottom w:val="nil"/>
              <w:right w:val="nil"/>
            </w:tcBorders>
          </w:tcPr>
          <w:p w14:paraId="76FB20CE"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F576F35" w14:textId="77777777" w:rsidR="005231D6" w:rsidRPr="005231D6" w:rsidRDefault="005231D6" w:rsidP="005231D6">
      <w:pPr>
        <w:pStyle w:val="Header"/>
        <w:rPr>
          <w:szCs w:val="20"/>
        </w:rPr>
      </w:pPr>
    </w:p>
    <w:p w14:paraId="48521939" w14:textId="77777777" w:rsidR="005231D6" w:rsidRDefault="005231D6" w:rsidP="005231D6">
      <w:pPr>
        <w:pStyle w:val="Header"/>
        <w:numPr>
          <w:ilvl w:val="2"/>
          <w:numId w:val="48"/>
        </w:numPr>
        <w:tabs>
          <w:tab w:val="clear" w:pos="4320"/>
          <w:tab w:val="clear" w:pos="8640"/>
        </w:tabs>
        <w:rPr>
          <w:szCs w:val="20"/>
        </w:rPr>
      </w:pPr>
      <w:r w:rsidRPr="005231D6">
        <w:rPr>
          <w:szCs w:val="20"/>
        </w:rPr>
        <w:t>Employ architectural designs, software development techniques, and systems engineering principles that promote effective information security within organizational systems.</w:t>
      </w:r>
    </w:p>
    <w:p w14:paraId="109E78CD"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49D47474" w14:textId="77777777" w:rsidTr="00713147">
        <w:tc>
          <w:tcPr>
            <w:tcW w:w="3308" w:type="dxa"/>
            <w:tcBorders>
              <w:top w:val="nil"/>
              <w:left w:val="nil"/>
              <w:bottom w:val="nil"/>
              <w:right w:val="nil"/>
            </w:tcBorders>
          </w:tcPr>
          <w:p w14:paraId="2A8D02D3" w14:textId="6B130231" w:rsidR="005231D6" w:rsidRDefault="00BF578C"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Implemented</w:t>
            </w:r>
          </w:p>
        </w:tc>
        <w:tc>
          <w:tcPr>
            <w:tcW w:w="3309" w:type="dxa"/>
            <w:tcBorders>
              <w:top w:val="nil"/>
              <w:left w:val="nil"/>
              <w:bottom w:val="nil"/>
              <w:right w:val="nil"/>
            </w:tcBorders>
          </w:tcPr>
          <w:p w14:paraId="7EB234E3" w14:textId="0ECBF6B1" w:rsidR="005231D6" w:rsidRDefault="005231D6"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15A3D94F" w14:textId="1B04A49C" w:rsidR="005231D6" w:rsidRDefault="00BF578C"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rsidR="005231D6">
              <w:t xml:space="preserve"> Not Applicable </w:t>
            </w:r>
          </w:p>
        </w:tc>
      </w:tr>
      <w:tr w:rsidR="005231D6" w14:paraId="5187F927" w14:textId="77777777" w:rsidTr="00713147">
        <w:tc>
          <w:tcPr>
            <w:tcW w:w="9926" w:type="dxa"/>
            <w:gridSpan w:val="3"/>
            <w:tcBorders>
              <w:top w:val="nil"/>
              <w:left w:val="nil"/>
              <w:bottom w:val="nil"/>
              <w:right w:val="nil"/>
            </w:tcBorders>
          </w:tcPr>
          <w:p w14:paraId="76846E4A"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86E3923" w14:textId="77777777" w:rsidR="005231D6" w:rsidRPr="005231D6" w:rsidRDefault="005231D6" w:rsidP="005231D6">
      <w:pPr>
        <w:pStyle w:val="Header"/>
        <w:rPr>
          <w:szCs w:val="20"/>
        </w:rPr>
      </w:pPr>
    </w:p>
    <w:p w14:paraId="6792EA19" w14:textId="77777777" w:rsidR="005231D6" w:rsidRDefault="005231D6" w:rsidP="005231D6">
      <w:pPr>
        <w:pStyle w:val="Header"/>
        <w:numPr>
          <w:ilvl w:val="2"/>
          <w:numId w:val="48"/>
        </w:numPr>
        <w:tabs>
          <w:tab w:val="clear" w:pos="4320"/>
          <w:tab w:val="clear" w:pos="8640"/>
        </w:tabs>
        <w:rPr>
          <w:szCs w:val="20"/>
        </w:rPr>
      </w:pPr>
      <w:r w:rsidRPr="005231D6">
        <w:rPr>
          <w:szCs w:val="20"/>
        </w:rPr>
        <w:t>Separate user functionality from system management functionality.</w:t>
      </w:r>
    </w:p>
    <w:p w14:paraId="0A2BC0FD" w14:textId="77777777" w:rsidR="005231D6" w:rsidRDefault="005231D6" w:rsidP="005231D6">
      <w:pPr>
        <w:pStyle w:val="Header"/>
        <w:tabs>
          <w:tab w:val="clear" w:pos="4320"/>
          <w:tab w:val="clear" w:pos="8640"/>
        </w:tabs>
        <w:ind w:left="720"/>
        <w:rPr>
          <w:szCs w:val="20"/>
        </w:rPr>
      </w:pPr>
    </w:p>
    <w:tbl>
      <w:tblPr>
        <w:tblStyle w:val="TableGrid"/>
        <w:tblW w:w="0" w:type="auto"/>
        <w:tblLook w:val="04A0" w:firstRow="1" w:lastRow="0" w:firstColumn="1" w:lastColumn="0" w:noHBand="0" w:noVBand="1"/>
      </w:tblPr>
      <w:tblGrid>
        <w:gridCol w:w="3308"/>
        <w:gridCol w:w="3309"/>
        <w:gridCol w:w="3309"/>
      </w:tblGrid>
      <w:tr w:rsidR="005231D6" w14:paraId="13EE1CD3" w14:textId="77777777" w:rsidTr="00713147">
        <w:tc>
          <w:tcPr>
            <w:tcW w:w="3308" w:type="dxa"/>
            <w:tcBorders>
              <w:top w:val="nil"/>
              <w:left w:val="nil"/>
              <w:bottom w:val="nil"/>
              <w:right w:val="nil"/>
            </w:tcBorders>
          </w:tcPr>
          <w:p w14:paraId="4B975FB5" w14:textId="1A7E2383" w:rsidR="005231D6" w:rsidRDefault="00A679E4"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Implemented</w:t>
            </w:r>
          </w:p>
        </w:tc>
        <w:tc>
          <w:tcPr>
            <w:tcW w:w="3309" w:type="dxa"/>
            <w:tcBorders>
              <w:top w:val="nil"/>
              <w:left w:val="nil"/>
              <w:bottom w:val="nil"/>
              <w:right w:val="nil"/>
            </w:tcBorders>
          </w:tcPr>
          <w:p w14:paraId="093F8CA2" w14:textId="67DCEF53" w:rsidR="005231D6" w:rsidRDefault="00A679E4"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6602C936"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61BE37C1" w14:textId="77777777" w:rsidTr="00713147">
        <w:tc>
          <w:tcPr>
            <w:tcW w:w="9926" w:type="dxa"/>
            <w:gridSpan w:val="3"/>
            <w:tcBorders>
              <w:top w:val="nil"/>
              <w:left w:val="nil"/>
              <w:bottom w:val="nil"/>
              <w:right w:val="nil"/>
            </w:tcBorders>
          </w:tcPr>
          <w:p w14:paraId="30D475F6"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96DDBB3" w14:textId="77777777" w:rsidR="005231D6" w:rsidRPr="005231D6" w:rsidRDefault="005231D6" w:rsidP="005231D6">
      <w:pPr>
        <w:pStyle w:val="Header"/>
        <w:rPr>
          <w:szCs w:val="20"/>
        </w:rPr>
      </w:pPr>
    </w:p>
    <w:p w14:paraId="66925424" w14:textId="77777777" w:rsidR="005231D6" w:rsidRDefault="005231D6" w:rsidP="005231D6">
      <w:pPr>
        <w:pStyle w:val="Header"/>
        <w:numPr>
          <w:ilvl w:val="2"/>
          <w:numId w:val="48"/>
        </w:numPr>
        <w:tabs>
          <w:tab w:val="clear" w:pos="4320"/>
          <w:tab w:val="clear" w:pos="8640"/>
        </w:tabs>
        <w:rPr>
          <w:szCs w:val="20"/>
        </w:rPr>
      </w:pPr>
      <w:r w:rsidRPr="005231D6">
        <w:rPr>
          <w:szCs w:val="20"/>
        </w:rPr>
        <w:t>Prevent unauthorized and unintended information transfer via shared system resources.</w:t>
      </w:r>
    </w:p>
    <w:p w14:paraId="16B2DB6C"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7051737" w14:textId="77777777" w:rsidTr="00713147">
        <w:tc>
          <w:tcPr>
            <w:tcW w:w="3308" w:type="dxa"/>
            <w:tcBorders>
              <w:top w:val="nil"/>
              <w:left w:val="nil"/>
              <w:bottom w:val="nil"/>
              <w:right w:val="nil"/>
            </w:tcBorders>
          </w:tcPr>
          <w:p w14:paraId="669878C0" w14:textId="67DAD4EB" w:rsidR="005231D6" w:rsidRDefault="005231D6"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25D58A3" w14:textId="23B7358A" w:rsidR="005231D6" w:rsidRDefault="009F1447"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521E147E"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64B1EBFF" w14:textId="77777777" w:rsidTr="00713147">
        <w:tc>
          <w:tcPr>
            <w:tcW w:w="9926" w:type="dxa"/>
            <w:gridSpan w:val="3"/>
            <w:tcBorders>
              <w:top w:val="nil"/>
              <w:left w:val="nil"/>
              <w:bottom w:val="nil"/>
              <w:right w:val="nil"/>
            </w:tcBorders>
          </w:tcPr>
          <w:p w14:paraId="495889F9"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8B78DF9" w14:textId="77777777" w:rsidR="005231D6" w:rsidRPr="005231D6" w:rsidRDefault="005231D6" w:rsidP="005231D6">
      <w:pPr>
        <w:pStyle w:val="Header"/>
        <w:rPr>
          <w:szCs w:val="20"/>
        </w:rPr>
      </w:pPr>
    </w:p>
    <w:p w14:paraId="54CE585B" w14:textId="77777777" w:rsidR="005231D6" w:rsidRDefault="005231D6" w:rsidP="005231D6">
      <w:pPr>
        <w:pStyle w:val="Header"/>
        <w:numPr>
          <w:ilvl w:val="2"/>
          <w:numId w:val="48"/>
        </w:numPr>
        <w:tabs>
          <w:tab w:val="clear" w:pos="4320"/>
          <w:tab w:val="clear" w:pos="8640"/>
        </w:tabs>
        <w:rPr>
          <w:szCs w:val="20"/>
        </w:rPr>
      </w:pPr>
      <w:r w:rsidRPr="005231D6">
        <w:rPr>
          <w:szCs w:val="20"/>
        </w:rPr>
        <w:t>Implement subnetworks for publicly accessible system components that are physically or logically separated from internal networks.</w:t>
      </w:r>
    </w:p>
    <w:p w14:paraId="0B207F2B"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70B549C3" w14:textId="77777777" w:rsidTr="00713147">
        <w:tc>
          <w:tcPr>
            <w:tcW w:w="3308" w:type="dxa"/>
            <w:tcBorders>
              <w:top w:val="nil"/>
              <w:left w:val="nil"/>
              <w:bottom w:val="nil"/>
              <w:right w:val="nil"/>
            </w:tcBorders>
          </w:tcPr>
          <w:p w14:paraId="78BB3B81"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1E6CE7B" w14:textId="50DEBBB7" w:rsidR="005231D6" w:rsidRDefault="009F1447"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4E8C2005"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092AC85A" w14:textId="77777777" w:rsidTr="00713147">
        <w:tc>
          <w:tcPr>
            <w:tcW w:w="9926" w:type="dxa"/>
            <w:gridSpan w:val="3"/>
            <w:tcBorders>
              <w:top w:val="nil"/>
              <w:left w:val="nil"/>
              <w:bottom w:val="nil"/>
              <w:right w:val="nil"/>
            </w:tcBorders>
          </w:tcPr>
          <w:p w14:paraId="75DBB7E5"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54D76C" w14:textId="77777777" w:rsidR="005231D6" w:rsidRPr="005231D6" w:rsidRDefault="005231D6" w:rsidP="005231D6">
      <w:pPr>
        <w:pStyle w:val="Header"/>
        <w:rPr>
          <w:szCs w:val="20"/>
        </w:rPr>
      </w:pPr>
    </w:p>
    <w:p w14:paraId="56D922F3" w14:textId="77777777" w:rsidR="005231D6" w:rsidRDefault="005231D6" w:rsidP="005231D6">
      <w:pPr>
        <w:pStyle w:val="Header"/>
        <w:numPr>
          <w:ilvl w:val="2"/>
          <w:numId w:val="48"/>
        </w:numPr>
        <w:tabs>
          <w:tab w:val="clear" w:pos="4320"/>
          <w:tab w:val="clear" w:pos="8640"/>
        </w:tabs>
        <w:rPr>
          <w:szCs w:val="20"/>
        </w:rPr>
      </w:pPr>
      <w:r w:rsidRPr="005231D6">
        <w:rPr>
          <w:szCs w:val="20"/>
        </w:rPr>
        <w:t>Deny network communications traffic by default and allow network communications traffic by exception (i.e., deny all, permit by exception).</w:t>
      </w:r>
    </w:p>
    <w:p w14:paraId="631EA083"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54CC62FF" w14:textId="77777777" w:rsidTr="00713147">
        <w:tc>
          <w:tcPr>
            <w:tcW w:w="3308" w:type="dxa"/>
            <w:tcBorders>
              <w:top w:val="nil"/>
              <w:left w:val="nil"/>
              <w:bottom w:val="nil"/>
              <w:right w:val="nil"/>
            </w:tcBorders>
          </w:tcPr>
          <w:p w14:paraId="2900B26F"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ACA14EF" w14:textId="46865A0C" w:rsidR="005231D6" w:rsidRDefault="009F1447"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5591C8AC"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2A76DE1F" w14:textId="77777777" w:rsidTr="00713147">
        <w:tc>
          <w:tcPr>
            <w:tcW w:w="9926" w:type="dxa"/>
            <w:gridSpan w:val="3"/>
            <w:tcBorders>
              <w:top w:val="nil"/>
              <w:left w:val="nil"/>
              <w:bottom w:val="nil"/>
              <w:right w:val="nil"/>
            </w:tcBorders>
          </w:tcPr>
          <w:p w14:paraId="3FFEBBC9"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D340568" w14:textId="77777777" w:rsidR="005231D6" w:rsidRPr="005231D6" w:rsidRDefault="005231D6" w:rsidP="005231D6">
      <w:pPr>
        <w:pStyle w:val="Header"/>
        <w:rPr>
          <w:szCs w:val="20"/>
        </w:rPr>
      </w:pPr>
    </w:p>
    <w:p w14:paraId="3FC03ED3" w14:textId="77777777" w:rsidR="005231D6" w:rsidRDefault="005231D6" w:rsidP="005231D6">
      <w:pPr>
        <w:pStyle w:val="Header"/>
        <w:numPr>
          <w:ilvl w:val="2"/>
          <w:numId w:val="48"/>
        </w:numPr>
        <w:tabs>
          <w:tab w:val="clear" w:pos="4320"/>
          <w:tab w:val="clear" w:pos="8640"/>
        </w:tabs>
        <w:rPr>
          <w:szCs w:val="20"/>
        </w:rPr>
      </w:pPr>
      <w:r w:rsidRPr="005231D6">
        <w:rPr>
          <w:szCs w:val="20"/>
        </w:rPr>
        <w:t>Prevent remote devices from simultaneously establishing non-remote connections with organizational systems and communicating via some other connection to resources in external networks (i.e., split tunneling).</w:t>
      </w:r>
    </w:p>
    <w:p w14:paraId="4D36E889"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13484674" w14:textId="77777777" w:rsidTr="00713147">
        <w:tc>
          <w:tcPr>
            <w:tcW w:w="3308" w:type="dxa"/>
            <w:tcBorders>
              <w:top w:val="nil"/>
              <w:left w:val="nil"/>
              <w:bottom w:val="nil"/>
              <w:right w:val="nil"/>
            </w:tcBorders>
          </w:tcPr>
          <w:p w14:paraId="4E83BF56"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F5031D7" w14:textId="1C6D3578" w:rsidR="005231D6" w:rsidRDefault="009F1447"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3294D8A7"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25AE554C" w14:textId="77777777" w:rsidTr="00713147">
        <w:tc>
          <w:tcPr>
            <w:tcW w:w="9926" w:type="dxa"/>
            <w:gridSpan w:val="3"/>
            <w:tcBorders>
              <w:top w:val="nil"/>
              <w:left w:val="nil"/>
              <w:bottom w:val="nil"/>
              <w:right w:val="nil"/>
            </w:tcBorders>
          </w:tcPr>
          <w:p w14:paraId="56C38411"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C0B0546" w14:textId="77777777" w:rsidR="005231D6" w:rsidRPr="005231D6" w:rsidRDefault="005231D6" w:rsidP="005231D6">
      <w:pPr>
        <w:pStyle w:val="Header"/>
        <w:rPr>
          <w:szCs w:val="20"/>
        </w:rPr>
      </w:pPr>
    </w:p>
    <w:p w14:paraId="3DD61EE7" w14:textId="77777777" w:rsidR="005231D6" w:rsidRDefault="005231D6" w:rsidP="005231D6">
      <w:pPr>
        <w:pStyle w:val="Header"/>
        <w:numPr>
          <w:ilvl w:val="2"/>
          <w:numId w:val="48"/>
        </w:numPr>
        <w:tabs>
          <w:tab w:val="clear" w:pos="4320"/>
          <w:tab w:val="clear" w:pos="8640"/>
        </w:tabs>
        <w:rPr>
          <w:szCs w:val="20"/>
        </w:rPr>
      </w:pPr>
      <w:r w:rsidRPr="005231D6">
        <w:rPr>
          <w:szCs w:val="20"/>
        </w:rPr>
        <w:t>Implement cryptographic mechanisms to prevent unauthorized disclosure of CUI during transmission unless otherwise protected by alternative physical safeguards.</w:t>
      </w:r>
    </w:p>
    <w:p w14:paraId="5A6C60E7"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C293D93" w14:textId="77777777" w:rsidTr="00713147">
        <w:tc>
          <w:tcPr>
            <w:tcW w:w="3308" w:type="dxa"/>
            <w:tcBorders>
              <w:top w:val="nil"/>
              <w:left w:val="nil"/>
              <w:bottom w:val="nil"/>
              <w:right w:val="nil"/>
            </w:tcBorders>
          </w:tcPr>
          <w:p w14:paraId="0ACE67B8"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B6DC39B" w14:textId="12233251" w:rsidR="005231D6" w:rsidRDefault="009F1447"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2CF5C8E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0BC756AE" w14:textId="77777777" w:rsidTr="00713147">
        <w:tc>
          <w:tcPr>
            <w:tcW w:w="9926" w:type="dxa"/>
            <w:gridSpan w:val="3"/>
            <w:tcBorders>
              <w:top w:val="nil"/>
              <w:left w:val="nil"/>
              <w:bottom w:val="nil"/>
              <w:right w:val="nil"/>
            </w:tcBorders>
          </w:tcPr>
          <w:p w14:paraId="052C33AE"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9551B16" w14:textId="77777777" w:rsidR="005231D6" w:rsidRPr="005231D6" w:rsidRDefault="005231D6" w:rsidP="005231D6">
      <w:pPr>
        <w:pStyle w:val="Header"/>
        <w:rPr>
          <w:szCs w:val="20"/>
        </w:rPr>
      </w:pPr>
    </w:p>
    <w:p w14:paraId="50FD1EF1" w14:textId="77777777" w:rsidR="005231D6" w:rsidRDefault="005231D6" w:rsidP="005231D6">
      <w:pPr>
        <w:pStyle w:val="Header"/>
        <w:numPr>
          <w:ilvl w:val="2"/>
          <w:numId w:val="48"/>
        </w:numPr>
        <w:tabs>
          <w:tab w:val="clear" w:pos="4320"/>
          <w:tab w:val="clear" w:pos="8640"/>
        </w:tabs>
        <w:rPr>
          <w:szCs w:val="20"/>
        </w:rPr>
      </w:pPr>
      <w:r w:rsidRPr="005231D6">
        <w:rPr>
          <w:szCs w:val="20"/>
        </w:rPr>
        <w:t>Terminate network connections associated with communications sessions at the end of the sessions or after a defined period of inactivity.</w:t>
      </w:r>
    </w:p>
    <w:p w14:paraId="1998D872"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103CC323" w14:textId="77777777" w:rsidTr="00713147">
        <w:tc>
          <w:tcPr>
            <w:tcW w:w="3308" w:type="dxa"/>
            <w:tcBorders>
              <w:top w:val="nil"/>
              <w:left w:val="nil"/>
              <w:bottom w:val="nil"/>
              <w:right w:val="nil"/>
            </w:tcBorders>
          </w:tcPr>
          <w:p w14:paraId="17B45F8A"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7DC1E79A" w14:textId="01D3982F" w:rsidR="005231D6" w:rsidRDefault="009F1447"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12DF012C"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35C93099" w14:textId="77777777" w:rsidTr="00713147">
        <w:tc>
          <w:tcPr>
            <w:tcW w:w="9926" w:type="dxa"/>
            <w:gridSpan w:val="3"/>
            <w:tcBorders>
              <w:top w:val="nil"/>
              <w:left w:val="nil"/>
              <w:bottom w:val="nil"/>
              <w:right w:val="nil"/>
            </w:tcBorders>
          </w:tcPr>
          <w:p w14:paraId="0616DA81"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25A3E18" w14:textId="77777777" w:rsidR="005231D6" w:rsidRPr="005231D6" w:rsidRDefault="005231D6" w:rsidP="005231D6">
      <w:pPr>
        <w:pStyle w:val="Header"/>
        <w:rPr>
          <w:szCs w:val="20"/>
        </w:rPr>
      </w:pPr>
    </w:p>
    <w:p w14:paraId="5B0CD065" w14:textId="77777777" w:rsidR="005231D6" w:rsidRDefault="005231D6" w:rsidP="005231D6">
      <w:pPr>
        <w:pStyle w:val="Header"/>
        <w:numPr>
          <w:ilvl w:val="2"/>
          <w:numId w:val="48"/>
        </w:numPr>
        <w:tabs>
          <w:tab w:val="clear" w:pos="4320"/>
          <w:tab w:val="clear" w:pos="8640"/>
        </w:tabs>
        <w:ind w:left="810" w:hanging="810"/>
        <w:rPr>
          <w:szCs w:val="20"/>
        </w:rPr>
      </w:pPr>
      <w:r w:rsidRPr="005231D6">
        <w:rPr>
          <w:szCs w:val="20"/>
        </w:rPr>
        <w:t>Establish and manage cryptographic keys for cryptography employed in organizational systems.</w:t>
      </w:r>
    </w:p>
    <w:p w14:paraId="15A39CF2"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4D812DF0" w14:textId="77777777" w:rsidTr="00713147">
        <w:tc>
          <w:tcPr>
            <w:tcW w:w="3308" w:type="dxa"/>
            <w:tcBorders>
              <w:top w:val="nil"/>
              <w:left w:val="nil"/>
              <w:bottom w:val="nil"/>
              <w:right w:val="nil"/>
            </w:tcBorders>
          </w:tcPr>
          <w:p w14:paraId="40C8A9C2"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D255A01" w14:textId="45F6EA2C" w:rsidR="005231D6" w:rsidRDefault="009F1447"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4CFAD31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0791B36A" w14:textId="77777777" w:rsidTr="00713147">
        <w:tc>
          <w:tcPr>
            <w:tcW w:w="9926" w:type="dxa"/>
            <w:gridSpan w:val="3"/>
            <w:tcBorders>
              <w:top w:val="nil"/>
              <w:left w:val="nil"/>
              <w:bottom w:val="nil"/>
              <w:right w:val="nil"/>
            </w:tcBorders>
          </w:tcPr>
          <w:p w14:paraId="6FCC3171" w14:textId="77777777" w:rsidR="005231D6" w:rsidRDefault="005231D6" w:rsidP="00713147">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7B9CAA9E" w14:textId="77777777" w:rsidR="005231D6" w:rsidRPr="005231D6" w:rsidRDefault="005231D6" w:rsidP="005231D6">
      <w:pPr>
        <w:pStyle w:val="Header"/>
        <w:rPr>
          <w:szCs w:val="20"/>
        </w:rPr>
      </w:pPr>
    </w:p>
    <w:p w14:paraId="444A69AE" w14:textId="77777777" w:rsidR="005231D6" w:rsidRDefault="005231D6" w:rsidP="005231D6">
      <w:pPr>
        <w:pStyle w:val="Header"/>
        <w:numPr>
          <w:ilvl w:val="2"/>
          <w:numId w:val="48"/>
        </w:numPr>
        <w:tabs>
          <w:tab w:val="clear" w:pos="4320"/>
          <w:tab w:val="clear" w:pos="8640"/>
        </w:tabs>
        <w:ind w:left="810" w:hanging="810"/>
        <w:rPr>
          <w:szCs w:val="20"/>
        </w:rPr>
      </w:pPr>
      <w:r w:rsidRPr="005231D6">
        <w:rPr>
          <w:szCs w:val="20"/>
        </w:rPr>
        <w:t>Employ FIPS-validated cryptography when used to protect the confidentiality of CUI.</w:t>
      </w:r>
    </w:p>
    <w:p w14:paraId="75C522D5"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39E48CC0" w14:textId="77777777" w:rsidTr="00713147">
        <w:tc>
          <w:tcPr>
            <w:tcW w:w="3308" w:type="dxa"/>
            <w:tcBorders>
              <w:top w:val="nil"/>
              <w:left w:val="nil"/>
              <w:bottom w:val="nil"/>
              <w:right w:val="nil"/>
            </w:tcBorders>
          </w:tcPr>
          <w:p w14:paraId="26D6316D"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232F9BE" w14:textId="6B198813" w:rsidR="005231D6"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78A3AB0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4A59A526" w14:textId="77777777" w:rsidTr="00713147">
        <w:tc>
          <w:tcPr>
            <w:tcW w:w="9926" w:type="dxa"/>
            <w:gridSpan w:val="3"/>
            <w:tcBorders>
              <w:top w:val="nil"/>
              <w:left w:val="nil"/>
              <w:bottom w:val="nil"/>
              <w:right w:val="nil"/>
            </w:tcBorders>
          </w:tcPr>
          <w:p w14:paraId="0FF8797F"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C217C7E" w14:textId="77777777" w:rsidR="005231D6" w:rsidRPr="005231D6" w:rsidRDefault="005231D6" w:rsidP="005231D6">
      <w:pPr>
        <w:pStyle w:val="Header"/>
        <w:rPr>
          <w:szCs w:val="20"/>
        </w:rPr>
      </w:pPr>
    </w:p>
    <w:p w14:paraId="5BB1D7DF"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Prohibit remote activation</w:t>
      </w:r>
      <w:r w:rsidRPr="005231D6">
        <w:rPr>
          <w:szCs w:val="20"/>
          <w:vertAlign w:val="superscript"/>
        </w:rPr>
        <w:t xml:space="preserve"> </w:t>
      </w:r>
      <w:r w:rsidRPr="005231D6">
        <w:rPr>
          <w:szCs w:val="20"/>
        </w:rPr>
        <w:t>of collaborative computing devices and provide indication of devices in use to users present at the device.</w:t>
      </w:r>
    </w:p>
    <w:p w14:paraId="50B367A5"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37EDC40D" w14:textId="77777777" w:rsidTr="00713147">
        <w:tc>
          <w:tcPr>
            <w:tcW w:w="3308" w:type="dxa"/>
            <w:tcBorders>
              <w:top w:val="nil"/>
              <w:left w:val="nil"/>
              <w:bottom w:val="nil"/>
              <w:right w:val="nil"/>
            </w:tcBorders>
          </w:tcPr>
          <w:p w14:paraId="0D9BF26C"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2AFC5AB" w14:textId="2E4AF07A" w:rsidR="005231D6"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1C3EFFF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4FE89499" w14:textId="77777777" w:rsidTr="00713147">
        <w:tc>
          <w:tcPr>
            <w:tcW w:w="9926" w:type="dxa"/>
            <w:gridSpan w:val="3"/>
            <w:tcBorders>
              <w:top w:val="nil"/>
              <w:left w:val="nil"/>
              <w:bottom w:val="nil"/>
              <w:right w:val="nil"/>
            </w:tcBorders>
          </w:tcPr>
          <w:p w14:paraId="3786F818"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899904B" w14:textId="77777777" w:rsidR="005231D6" w:rsidRPr="005231D6" w:rsidRDefault="005231D6" w:rsidP="005231D6">
      <w:pPr>
        <w:pStyle w:val="Header"/>
        <w:rPr>
          <w:szCs w:val="20"/>
        </w:rPr>
      </w:pPr>
    </w:p>
    <w:p w14:paraId="26415780"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Control and monitor the use of mobile code.</w:t>
      </w:r>
    </w:p>
    <w:p w14:paraId="33C6A391"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237A2FE9" w14:textId="77777777" w:rsidTr="00713147">
        <w:tc>
          <w:tcPr>
            <w:tcW w:w="3308" w:type="dxa"/>
            <w:tcBorders>
              <w:top w:val="nil"/>
              <w:left w:val="nil"/>
              <w:bottom w:val="nil"/>
              <w:right w:val="nil"/>
            </w:tcBorders>
          </w:tcPr>
          <w:p w14:paraId="667DB1E3"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7F1E44DA" w14:textId="281719C4" w:rsidR="005231D6" w:rsidRDefault="001A25D8"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474454E8" w14:textId="0772D571" w:rsidR="005231D6"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Not Applicable </w:t>
            </w:r>
          </w:p>
        </w:tc>
      </w:tr>
      <w:tr w:rsidR="005231D6" w14:paraId="2EA75619" w14:textId="77777777" w:rsidTr="00713147">
        <w:tc>
          <w:tcPr>
            <w:tcW w:w="9926" w:type="dxa"/>
            <w:gridSpan w:val="3"/>
            <w:tcBorders>
              <w:top w:val="nil"/>
              <w:left w:val="nil"/>
              <w:bottom w:val="nil"/>
              <w:right w:val="nil"/>
            </w:tcBorders>
          </w:tcPr>
          <w:p w14:paraId="56A71462" w14:textId="77777777" w:rsidR="005231D6" w:rsidRDefault="005231D6" w:rsidP="00713147">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5AB4AAB8" w14:textId="77777777" w:rsidR="00BF578C" w:rsidRDefault="00BF578C" w:rsidP="00713147">
            <w:pPr>
              <w:pStyle w:val="BodyTextIndent"/>
              <w:tabs>
                <w:tab w:val="left" w:pos="0"/>
                <w:tab w:val="left" w:pos="630"/>
              </w:tabs>
              <w:ind w:left="0"/>
            </w:pPr>
          </w:p>
          <w:p w14:paraId="218CB924" w14:textId="1831017C" w:rsidR="00BF578C" w:rsidRPr="00BF578C" w:rsidRDefault="00BF578C" w:rsidP="00713147">
            <w:pPr>
              <w:pStyle w:val="BodyTextIndent"/>
              <w:tabs>
                <w:tab w:val="left" w:pos="0"/>
                <w:tab w:val="left" w:pos="630"/>
              </w:tabs>
              <w:ind w:left="0"/>
              <w:rPr>
                <w:b/>
                <w:color w:val="FF0000"/>
              </w:rPr>
            </w:pPr>
            <w:r>
              <w:rPr>
                <w:b/>
                <w:color w:val="FF0000"/>
              </w:rPr>
              <w:t>Not Applicable because there is no mobile code</w:t>
            </w:r>
          </w:p>
        </w:tc>
      </w:tr>
    </w:tbl>
    <w:p w14:paraId="649EC383" w14:textId="77777777" w:rsidR="005231D6" w:rsidRPr="005231D6" w:rsidRDefault="005231D6" w:rsidP="005231D6">
      <w:pPr>
        <w:pStyle w:val="Header"/>
        <w:rPr>
          <w:szCs w:val="20"/>
        </w:rPr>
      </w:pPr>
    </w:p>
    <w:p w14:paraId="39BF6EE7"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Control and monitor the use of Voice over Internet Protocol (VoIP) technologies.</w:t>
      </w:r>
    </w:p>
    <w:p w14:paraId="000E667E"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429E85D3" w14:textId="77777777" w:rsidTr="00713147">
        <w:tc>
          <w:tcPr>
            <w:tcW w:w="3308" w:type="dxa"/>
            <w:tcBorders>
              <w:top w:val="nil"/>
              <w:left w:val="nil"/>
              <w:bottom w:val="nil"/>
              <w:right w:val="nil"/>
            </w:tcBorders>
          </w:tcPr>
          <w:p w14:paraId="437EA9B1"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D40D4CC" w14:textId="36326B80" w:rsidR="005231D6"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6B309A5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27E0DFE0" w14:textId="77777777" w:rsidTr="00713147">
        <w:tc>
          <w:tcPr>
            <w:tcW w:w="9926" w:type="dxa"/>
            <w:gridSpan w:val="3"/>
            <w:tcBorders>
              <w:top w:val="nil"/>
              <w:left w:val="nil"/>
              <w:bottom w:val="nil"/>
              <w:right w:val="nil"/>
            </w:tcBorders>
          </w:tcPr>
          <w:p w14:paraId="5680D7BA"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8F95E07" w14:textId="77777777" w:rsidR="005231D6" w:rsidRPr="005231D6" w:rsidRDefault="005231D6" w:rsidP="005231D6">
      <w:pPr>
        <w:pStyle w:val="Header"/>
        <w:rPr>
          <w:szCs w:val="20"/>
        </w:rPr>
      </w:pPr>
    </w:p>
    <w:p w14:paraId="11992197"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Protect the authenticity of communications sessions.</w:t>
      </w:r>
    </w:p>
    <w:p w14:paraId="3AAA58D3"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700E08FD" w14:textId="77777777" w:rsidTr="00713147">
        <w:tc>
          <w:tcPr>
            <w:tcW w:w="3308" w:type="dxa"/>
            <w:tcBorders>
              <w:top w:val="nil"/>
              <w:left w:val="nil"/>
              <w:bottom w:val="nil"/>
              <w:right w:val="nil"/>
            </w:tcBorders>
          </w:tcPr>
          <w:p w14:paraId="341E6E9F"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E8686AF" w14:textId="065F96BB" w:rsidR="005231D6"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59E98E89"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59CE1924" w14:textId="77777777" w:rsidTr="00713147">
        <w:tc>
          <w:tcPr>
            <w:tcW w:w="9926" w:type="dxa"/>
            <w:gridSpan w:val="3"/>
            <w:tcBorders>
              <w:top w:val="nil"/>
              <w:left w:val="nil"/>
              <w:bottom w:val="nil"/>
              <w:right w:val="nil"/>
            </w:tcBorders>
          </w:tcPr>
          <w:p w14:paraId="657BCF57"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2A7606E" w14:textId="77777777" w:rsidR="005231D6" w:rsidRPr="005231D6" w:rsidRDefault="005231D6" w:rsidP="005231D6">
      <w:pPr>
        <w:pStyle w:val="Header"/>
        <w:rPr>
          <w:szCs w:val="20"/>
        </w:rPr>
      </w:pPr>
    </w:p>
    <w:p w14:paraId="7A2B3A71"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Protect the confidentiality of CUI at rest.</w:t>
      </w:r>
    </w:p>
    <w:p w14:paraId="676E0320"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59F99AFE" w14:textId="77777777" w:rsidTr="00713147">
        <w:tc>
          <w:tcPr>
            <w:tcW w:w="3308" w:type="dxa"/>
            <w:tcBorders>
              <w:top w:val="nil"/>
              <w:left w:val="nil"/>
              <w:bottom w:val="nil"/>
              <w:right w:val="nil"/>
            </w:tcBorders>
          </w:tcPr>
          <w:p w14:paraId="027AC90E"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B7FDD2D" w14:textId="2B46B7E0" w:rsidR="005231D6"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5231D6">
              <w:t xml:space="preserve"> Planned to be Implemented  </w:t>
            </w:r>
          </w:p>
        </w:tc>
        <w:tc>
          <w:tcPr>
            <w:tcW w:w="3309" w:type="dxa"/>
            <w:tcBorders>
              <w:top w:val="nil"/>
              <w:left w:val="nil"/>
              <w:bottom w:val="nil"/>
              <w:right w:val="nil"/>
            </w:tcBorders>
          </w:tcPr>
          <w:p w14:paraId="3354DEF1"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5CD2B7E3" w14:textId="77777777" w:rsidTr="00713147">
        <w:tc>
          <w:tcPr>
            <w:tcW w:w="9926" w:type="dxa"/>
            <w:gridSpan w:val="3"/>
            <w:tcBorders>
              <w:top w:val="nil"/>
              <w:left w:val="nil"/>
              <w:bottom w:val="nil"/>
              <w:right w:val="nil"/>
            </w:tcBorders>
          </w:tcPr>
          <w:p w14:paraId="57BBDB23"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AE56811" w14:textId="77777777" w:rsidR="00134557" w:rsidRPr="00B4600D" w:rsidRDefault="00134557" w:rsidP="00134557">
      <w:pPr>
        <w:pStyle w:val="Header"/>
        <w:tabs>
          <w:tab w:val="clear" w:pos="4320"/>
          <w:tab w:val="clear" w:pos="8640"/>
        </w:tabs>
        <w:rPr>
          <w:b/>
          <w:szCs w:val="20"/>
        </w:rPr>
      </w:pPr>
    </w:p>
    <w:p w14:paraId="6DD61D87" w14:textId="77777777" w:rsidR="00134557" w:rsidRPr="00134557" w:rsidRDefault="00134557" w:rsidP="00134557">
      <w:pPr>
        <w:pStyle w:val="Header"/>
        <w:numPr>
          <w:ilvl w:val="1"/>
          <w:numId w:val="48"/>
        </w:numPr>
        <w:tabs>
          <w:tab w:val="clear" w:pos="4320"/>
          <w:tab w:val="clear" w:pos="8640"/>
        </w:tabs>
        <w:rPr>
          <w:b/>
          <w:szCs w:val="20"/>
        </w:rPr>
      </w:pPr>
      <w:r>
        <w:rPr>
          <w:b/>
        </w:rPr>
        <w:t>System and Information Integrity</w:t>
      </w:r>
    </w:p>
    <w:p w14:paraId="4A37BD94" w14:textId="77777777" w:rsidR="00134557" w:rsidRPr="00134557" w:rsidRDefault="00134557" w:rsidP="00134557">
      <w:pPr>
        <w:pStyle w:val="Header"/>
        <w:tabs>
          <w:tab w:val="clear" w:pos="4320"/>
          <w:tab w:val="clear" w:pos="8640"/>
        </w:tabs>
      </w:pPr>
    </w:p>
    <w:p w14:paraId="5770A238" w14:textId="77777777" w:rsidR="00134557" w:rsidRDefault="00134557" w:rsidP="002621F0">
      <w:pPr>
        <w:pStyle w:val="Header"/>
        <w:numPr>
          <w:ilvl w:val="2"/>
          <w:numId w:val="48"/>
        </w:numPr>
        <w:tabs>
          <w:tab w:val="clear" w:pos="4320"/>
          <w:tab w:val="clear" w:pos="8640"/>
        </w:tabs>
        <w:rPr>
          <w:szCs w:val="20"/>
        </w:rPr>
      </w:pPr>
      <w:r w:rsidRPr="00134557">
        <w:rPr>
          <w:szCs w:val="20"/>
        </w:rPr>
        <w:t xml:space="preserve">Identify, report, and correct system flaws in a timely manner. </w:t>
      </w:r>
    </w:p>
    <w:p w14:paraId="170C14D0"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2A091A8A" w14:textId="77777777" w:rsidTr="00713147">
        <w:tc>
          <w:tcPr>
            <w:tcW w:w="3308" w:type="dxa"/>
            <w:tcBorders>
              <w:top w:val="nil"/>
              <w:left w:val="nil"/>
              <w:bottom w:val="nil"/>
              <w:right w:val="nil"/>
            </w:tcBorders>
          </w:tcPr>
          <w:p w14:paraId="45873A91" w14:textId="44863B1C" w:rsidR="00134557" w:rsidRDefault="001A25D8" w:rsidP="00713147">
            <w:pPr>
              <w:pStyle w:val="BodyTextIndent"/>
              <w:tabs>
                <w:tab w:val="left" w:pos="0"/>
                <w:tab w:val="left" w:pos="630"/>
              </w:tabs>
              <w:ind w:left="0"/>
            </w:pPr>
            <w:r>
              <w:lastRenderedPageBreak/>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134557">
              <w:t xml:space="preserve"> Implemented</w:t>
            </w:r>
          </w:p>
        </w:tc>
        <w:tc>
          <w:tcPr>
            <w:tcW w:w="3309" w:type="dxa"/>
            <w:tcBorders>
              <w:top w:val="nil"/>
              <w:left w:val="nil"/>
              <w:bottom w:val="nil"/>
              <w:right w:val="nil"/>
            </w:tcBorders>
          </w:tcPr>
          <w:p w14:paraId="6FDE9FB2" w14:textId="1C29654D" w:rsidR="00134557" w:rsidRDefault="00215A23"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fldChar w:fldCharType="end"/>
            </w:r>
            <w:r w:rsidR="00134557">
              <w:t xml:space="preserve"> Planned to be Implemented  </w:t>
            </w:r>
          </w:p>
        </w:tc>
        <w:tc>
          <w:tcPr>
            <w:tcW w:w="3309" w:type="dxa"/>
            <w:tcBorders>
              <w:top w:val="nil"/>
              <w:left w:val="nil"/>
              <w:bottom w:val="nil"/>
              <w:right w:val="nil"/>
            </w:tcBorders>
          </w:tcPr>
          <w:p w14:paraId="4AA15365"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134557" w14:paraId="0FB337C7" w14:textId="77777777" w:rsidTr="00713147">
        <w:tc>
          <w:tcPr>
            <w:tcW w:w="9926" w:type="dxa"/>
            <w:gridSpan w:val="3"/>
            <w:tcBorders>
              <w:top w:val="nil"/>
              <w:left w:val="nil"/>
              <w:bottom w:val="nil"/>
              <w:right w:val="nil"/>
            </w:tcBorders>
          </w:tcPr>
          <w:p w14:paraId="3A4BF999"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96F94EC" w14:textId="77777777" w:rsidR="00134557" w:rsidRPr="00134557" w:rsidRDefault="00134557" w:rsidP="00134557">
      <w:pPr>
        <w:pStyle w:val="Header"/>
        <w:rPr>
          <w:szCs w:val="20"/>
        </w:rPr>
      </w:pPr>
    </w:p>
    <w:p w14:paraId="78B11472" w14:textId="77777777" w:rsidR="00134557" w:rsidRDefault="00134557" w:rsidP="002621F0">
      <w:pPr>
        <w:pStyle w:val="Header"/>
        <w:numPr>
          <w:ilvl w:val="2"/>
          <w:numId w:val="48"/>
        </w:numPr>
        <w:tabs>
          <w:tab w:val="clear" w:pos="4320"/>
          <w:tab w:val="clear" w:pos="8640"/>
        </w:tabs>
        <w:rPr>
          <w:szCs w:val="20"/>
        </w:rPr>
      </w:pPr>
      <w:r w:rsidRPr="00134557">
        <w:rPr>
          <w:szCs w:val="20"/>
        </w:rPr>
        <w:t>Provide protection from malicious code at designated locations within organizational systems.</w:t>
      </w:r>
    </w:p>
    <w:p w14:paraId="3C6A5D23"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4E163583" w14:textId="77777777" w:rsidTr="00713147">
        <w:tc>
          <w:tcPr>
            <w:tcW w:w="3308" w:type="dxa"/>
            <w:tcBorders>
              <w:top w:val="nil"/>
              <w:left w:val="nil"/>
              <w:bottom w:val="nil"/>
              <w:right w:val="nil"/>
            </w:tcBorders>
          </w:tcPr>
          <w:p w14:paraId="5783EE24"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7B53C087" w14:textId="2B6CDE86" w:rsidR="00134557"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134557">
              <w:t xml:space="preserve"> Planned to be Implemented  </w:t>
            </w:r>
          </w:p>
        </w:tc>
        <w:tc>
          <w:tcPr>
            <w:tcW w:w="3309" w:type="dxa"/>
            <w:tcBorders>
              <w:top w:val="nil"/>
              <w:left w:val="nil"/>
              <w:bottom w:val="nil"/>
              <w:right w:val="nil"/>
            </w:tcBorders>
          </w:tcPr>
          <w:p w14:paraId="570DF8FF"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134557" w14:paraId="09FE5FA4" w14:textId="77777777" w:rsidTr="00713147">
        <w:tc>
          <w:tcPr>
            <w:tcW w:w="9926" w:type="dxa"/>
            <w:gridSpan w:val="3"/>
            <w:tcBorders>
              <w:top w:val="nil"/>
              <w:left w:val="nil"/>
              <w:bottom w:val="nil"/>
              <w:right w:val="nil"/>
            </w:tcBorders>
          </w:tcPr>
          <w:p w14:paraId="450FCB7D"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EA7D943" w14:textId="77777777" w:rsidR="00134557" w:rsidRPr="00134557" w:rsidRDefault="00134557" w:rsidP="00134557">
      <w:pPr>
        <w:pStyle w:val="Header"/>
        <w:rPr>
          <w:szCs w:val="20"/>
        </w:rPr>
      </w:pPr>
    </w:p>
    <w:p w14:paraId="0846D282" w14:textId="77777777" w:rsidR="00134557" w:rsidRDefault="00134557" w:rsidP="002621F0">
      <w:pPr>
        <w:pStyle w:val="Header"/>
        <w:numPr>
          <w:ilvl w:val="2"/>
          <w:numId w:val="48"/>
        </w:numPr>
        <w:tabs>
          <w:tab w:val="clear" w:pos="4320"/>
          <w:tab w:val="clear" w:pos="8640"/>
        </w:tabs>
        <w:rPr>
          <w:szCs w:val="20"/>
        </w:rPr>
      </w:pPr>
      <w:r w:rsidRPr="00134557">
        <w:rPr>
          <w:szCs w:val="20"/>
        </w:rPr>
        <w:t>Monitor system security alerts and advisories and take action in response.</w:t>
      </w:r>
    </w:p>
    <w:p w14:paraId="20067FBF"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1FBC5A57" w14:textId="77777777" w:rsidTr="00713147">
        <w:tc>
          <w:tcPr>
            <w:tcW w:w="3308" w:type="dxa"/>
            <w:tcBorders>
              <w:top w:val="nil"/>
              <w:left w:val="nil"/>
              <w:bottom w:val="nil"/>
              <w:right w:val="nil"/>
            </w:tcBorders>
          </w:tcPr>
          <w:p w14:paraId="345F96E8"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22D17EC" w14:textId="4D8C3689" w:rsidR="00134557"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134557">
              <w:t xml:space="preserve"> Planned to be Implemented  </w:t>
            </w:r>
          </w:p>
        </w:tc>
        <w:tc>
          <w:tcPr>
            <w:tcW w:w="3309" w:type="dxa"/>
            <w:tcBorders>
              <w:top w:val="nil"/>
              <w:left w:val="nil"/>
              <w:bottom w:val="nil"/>
              <w:right w:val="nil"/>
            </w:tcBorders>
          </w:tcPr>
          <w:p w14:paraId="26FBAA2D"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134557" w14:paraId="65A9A057" w14:textId="77777777" w:rsidTr="00713147">
        <w:tc>
          <w:tcPr>
            <w:tcW w:w="9926" w:type="dxa"/>
            <w:gridSpan w:val="3"/>
            <w:tcBorders>
              <w:top w:val="nil"/>
              <w:left w:val="nil"/>
              <w:bottom w:val="nil"/>
              <w:right w:val="nil"/>
            </w:tcBorders>
          </w:tcPr>
          <w:p w14:paraId="17E274DA"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7791EF2" w14:textId="77777777" w:rsidR="00134557" w:rsidRPr="00134557" w:rsidRDefault="00134557" w:rsidP="00134557">
      <w:pPr>
        <w:pStyle w:val="Header"/>
        <w:rPr>
          <w:szCs w:val="20"/>
        </w:rPr>
      </w:pPr>
    </w:p>
    <w:p w14:paraId="3CA4EEA0" w14:textId="77777777" w:rsidR="00134557" w:rsidRDefault="00134557" w:rsidP="002621F0">
      <w:pPr>
        <w:pStyle w:val="Header"/>
        <w:numPr>
          <w:ilvl w:val="2"/>
          <w:numId w:val="48"/>
        </w:numPr>
        <w:tabs>
          <w:tab w:val="clear" w:pos="4320"/>
          <w:tab w:val="clear" w:pos="8640"/>
        </w:tabs>
        <w:rPr>
          <w:szCs w:val="20"/>
        </w:rPr>
      </w:pPr>
      <w:r w:rsidRPr="00134557">
        <w:rPr>
          <w:szCs w:val="20"/>
        </w:rPr>
        <w:t>Update malicious code protection mechanisms when new releases are available.</w:t>
      </w:r>
    </w:p>
    <w:p w14:paraId="1E633942"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7E6A7723" w14:textId="77777777" w:rsidTr="00713147">
        <w:tc>
          <w:tcPr>
            <w:tcW w:w="3308" w:type="dxa"/>
            <w:tcBorders>
              <w:top w:val="nil"/>
              <w:left w:val="nil"/>
              <w:bottom w:val="nil"/>
              <w:right w:val="nil"/>
            </w:tcBorders>
          </w:tcPr>
          <w:p w14:paraId="5F98573E"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7257BD30" w14:textId="41E379A6" w:rsidR="00134557"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134557">
              <w:t xml:space="preserve"> Planned to be Implemented  </w:t>
            </w:r>
          </w:p>
        </w:tc>
        <w:tc>
          <w:tcPr>
            <w:tcW w:w="3309" w:type="dxa"/>
            <w:tcBorders>
              <w:top w:val="nil"/>
              <w:left w:val="nil"/>
              <w:bottom w:val="nil"/>
              <w:right w:val="nil"/>
            </w:tcBorders>
          </w:tcPr>
          <w:p w14:paraId="2B01C836"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134557" w14:paraId="4823F8D0" w14:textId="77777777" w:rsidTr="00713147">
        <w:tc>
          <w:tcPr>
            <w:tcW w:w="9926" w:type="dxa"/>
            <w:gridSpan w:val="3"/>
            <w:tcBorders>
              <w:top w:val="nil"/>
              <w:left w:val="nil"/>
              <w:bottom w:val="nil"/>
              <w:right w:val="nil"/>
            </w:tcBorders>
          </w:tcPr>
          <w:p w14:paraId="55696A68"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70D2605" w14:textId="77777777" w:rsidR="00134557" w:rsidRPr="00134557" w:rsidRDefault="00134557" w:rsidP="00134557">
      <w:pPr>
        <w:pStyle w:val="Header"/>
        <w:rPr>
          <w:szCs w:val="20"/>
        </w:rPr>
      </w:pPr>
    </w:p>
    <w:p w14:paraId="3E785B38" w14:textId="77777777" w:rsidR="00134557" w:rsidRDefault="00134557" w:rsidP="002621F0">
      <w:pPr>
        <w:pStyle w:val="Header"/>
        <w:numPr>
          <w:ilvl w:val="2"/>
          <w:numId w:val="48"/>
        </w:numPr>
        <w:tabs>
          <w:tab w:val="clear" w:pos="4320"/>
          <w:tab w:val="clear" w:pos="8640"/>
        </w:tabs>
        <w:rPr>
          <w:szCs w:val="20"/>
        </w:rPr>
      </w:pPr>
      <w:r w:rsidRPr="00134557">
        <w:rPr>
          <w:szCs w:val="20"/>
        </w:rPr>
        <w:t>Perform periodic scans of organizational systems and real-time scans of files from external sources as files are downloaded, opened, or executed.</w:t>
      </w:r>
    </w:p>
    <w:p w14:paraId="2A503F2C" w14:textId="77777777" w:rsidR="002621F0" w:rsidRDefault="002621F0" w:rsidP="002621F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621F0" w14:paraId="48D3E911" w14:textId="77777777" w:rsidTr="00713147">
        <w:tc>
          <w:tcPr>
            <w:tcW w:w="3308" w:type="dxa"/>
            <w:tcBorders>
              <w:top w:val="nil"/>
              <w:left w:val="nil"/>
              <w:bottom w:val="nil"/>
              <w:right w:val="nil"/>
            </w:tcBorders>
          </w:tcPr>
          <w:p w14:paraId="63944DEE" w14:textId="77777777" w:rsidR="002621F0" w:rsidRDefault="002621F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B7E8039" w14:textId="37759B42" w:rsidR="002621F0"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621F0">
              <w:t xml:space="preserve"> Planned to be Implemented  </w:t>
            </w:r>
          </w:p>
        </w:tc>
        <w:tc>
          <w:tcPr>
            <w:tcW w:w="3309" w:type="dxa"/>
            <w:tcBorders>
              <w:top w:val="nil"/>
              <w:left w:val="nil"/>
              <w:bottom w:val="nil"/>
              <w:right w:val="nil"/>
            </w:tcBorders>
          </w:tcPr>
          <w:p w14:paraId="4F09DF9A"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621F0" w14:paraId="31A364F4" w14:textId="77777777" w:rsidTr="00713147">
        <w:tc>
          <w:tcPr>
            <w:tcW w:w="9926" w:type="dxa"/>
            <w:gridSpan w:val="3"/>
            <w:tcBorders>
              <w:top w:val="nil"/>
              <w:left w:val="nil"/>
              <w:bottom w:val="nil"/>
              <w:right w:val="nil"/>
            </w:tcBorders>
          </w:tcPr>
          <w:p w14:paraId="04A10E04" w14:textId="77777777" w:rsidR="002621F0" w:rsidRDefault="002621F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464B2A4" w14:textId="77777777" w:rsidR="002621F0" w:rsidRPr="00134557" w:rsidRDefault="002621F0" w:rsidP="00134557">
      <w:pPr>
        <w:pStyle w:val="Header"/>
        <w:rPr>
          <w:szCs w:val="20"/>
        </w:rPr>
      </w:pPr>
    </w:p>
    <w:p w14:paraId="06261ACB" w14:textId="77777777" w:rsidR="00134557" w:rsidRDefault="00134557" w:rsidP="002621F0">
      <w:pPr>
        <w:pStyle w:val="Header"/>
        <w:numPr>
          <w:ilvl w:val="2"/>
          <w:numId w:val="48"/>
        </w:numPr>
        <w:tabs>
          <w:tab w:val="clear" w:pos="4320"/>
          <w:tab w:val="clear" w:pos="8640"/>
        </w:tabs>
        <w:rPr>
          <w:szCs w:val="20"/>
        </w:rPr>
      </w:pPr>
      <w:r w:rsidRPr="00134557">
        <w:rPr>
          <w:szCs w:val="20"/>
        </w:rPr>
        <w:t>Monitor organizational systems, including inbound and outbound communications traffic, to detect attacks and indicators of potential attacks.</w:t>
      </w:r>
    </w:p>
    <w:p w14:paraId="7EDE8FB8" w14:textId="77777777" w:rsidR="002621F0" w:rsidRDefault="002621F0" w:rsidP="002621F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621F0" w14:paraId="3412CDA3" w14:textId="77777777" w:rsidTr="00713147">
        <w:tc>
          <w:tcPr>
            <w:tcW w:w="3308" w:type="dxa"/>
            <w:tcBorders>
              <w:top w:val="nil"/>
              <w:left w:val="nil"/>
              <w:bottom w:val="nil"/>
              <w:right w:val="nil"/>
            </w:tcBorders>
          </w:tcPr>
          <w:p w14:paraId="3B3C8BF7" w14:textId="77777777" w:rsidR="002621F0" w:rsidRDefault="002621F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CD261F8" w14:textId="2910A0B7" w:rsidR="002621F0"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621F0">
              <w:t xml:space="preserve"> Planned to be Implemented  </w:t>
            </w:r>
          </w:p>
        </w:tc>
        <w:tc>
          <w:tcPr>
            <w:tcW w:w="3309" w:type="dxa"/>
            <w:tcBorders>
              <w:top w:val="nil"/>
              <w:left w:val="nil"/>
              <w:bottom w:val="nil"/>
              <w:right w:val="nil"/>
            </w:tcBorders>
          </w:tcPr>
          <w:p w14:paraId="4E051566"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621F0" w14:paraId="33CD3276" w14:textId="77777777" w:rsidTr="00713147">
        <w:tc>
          <w:tcPr>
            <w:tcW w:w="9926" w:type="dxa"/>
            <w:gridSpan w:val="3"/>
            <w:tcBorders>
              <w:top w:val="nil"/>
              <w:left w:val="nil"/>
              <w:bottom w:val="nil"/>
              <w:right w:val="nil"/>
            </w:tcBorders>
          </w:tcPr>
          <w:p w14:paraId="5067A90D" w14:textId="77777777" w:rsidR="002621F0" w:rsidRDefault="002621F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215B16E" w14:textId="77777777" w:rsidR="002621F0" w:rsidRPr="00134557" w:rsidRDefault="002621F0" w:rsidP="00134557">
      <w:pPr>
        <w:pStyle w:val="Header"/>
        <w:rPr>
          <w:szCs w:val="20"/>
        </w:rPr>
      </w:pPr>
    </w:p>
    <w:p w14:paraId="7544BD9F" w14:textId="77777777" w:rsidR="00134557" w:rsidRDefault="00134557" w:rsidP="002621F0">
      <w:pPr>
        <w:pStyle w:val="Header"/>
        <w:numPr>
          <w:ilvl w:val="2"/>
          <w:numId w:val="48"/>
        </w:numPr>
        <w:tabs>
          <w:tab w:val="clear" w:pos="4320"/>
          <w:tab w:val="clear" w:pos="8640"/>
        </w:tabs>
        <w:rPr>
          <w:szCs w:val="20"/>
        </w:rPr>
      </w:pPr>
      <w:r w:rsidRPr="00134557">
        <w:rPr>
          <w:szCs w:val="20"/>
        </w:rPr>
        <w:t>Identify unauthorized use of organizational systems.</w:t>
      </w:r>
    </w:p>
    <w:p w14:paraId="692B75D8" w14:textId="77777777" w:rsidR="002621F0" w:rsidRDefault="002621F0" w:rsidP="002621F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621F0" w14:paraId="48CCC94C" w14:textId="77777777" w:rsidTr="00713147">
        <w:tc>
          <w:tcPr>
            <w:tcW w:w="3308" w:type="dxa"/>
            <w:tcBorders>
              <w:top w:val="nil"/>
              <w:left w:val="nil"/>
              <w:bottom w:val="nil"/>
              <w:right w:val="nil"/>
            </w:tcBorders>
          </w:tcPr>
          <w:p w14:paraId="4354CDB0" w14:textId="77777777" w:rsidR="002621F0" w:rsidRDefault="002621F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763BA32" w14:textId="691C70C3" w:rsidR="002621F0"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2621F0">
              <w:t xml:space="preserve"> Planned to be Implemented  </w:t>
            </w:r>
          </w:p>
        </w:tc>
        <w:tc>
          <w:tcPr>
            <w:tcW w:w="3309" w:type="dxa"/>
            <w:tcBorders>
              <w:top w:val="nil"/>
              <w:left w:val="nil"/>
              <w:bottom w:val="nil"/>
              <w:right w:val="nil"/>
            </w:tcBorders>
          </w:tcPr>
          <w:p w14:paraId="37EAE12A"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621F0" w14:paraId="5A3A9DB1" w14:textId="77777777" w:rsidTr="00713147">
        <w:tc>
          <w:tcPr>
            <w:tcW w:w="9926" w:type="dxa"/>
            <w:gridSpan w:val="3"/>
            <w:tcBorders>
              <w:top w:val="nil"/>
              <w:left w:val="nil"/>
              <w:bottom w:val="nil"/>
              <w:right w:val="nil"/>
            </w:tcBorders>
          </w:tcPr>
          <w:p w14:paraId="7353358F" w14:textId="77777777" w:rsidR="002621F0" w:rsidRDefault="002621F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5C07B20" w14:textId="77777777" w:rsidR="002621F0" w:rsidRPr="00B4600D" w:rsidRDefault="002621F0" w:rsidP="002621F0">
      <w:pPr>
        <w:pStyle w:val="Header"/>
        <w:tabs>
          <w:tab w:val="clear" w:pos="4320"/>
          <w:tab w:val="clear" w:pos="8640"/>
        </w:tabs>
        <w:rPr>
          <w:b/>
          <w:szCs w:val="20"/>
        </w:rPr>
      </w:pPr>
    </w:p>
    <w:p w14:paraId="14403CB7" w14:textId="77777777" w:rsidR="002621F0" w:rsidRPr="00134557" w:rsidRDefault="002621F0" w:rsidP="00134557">
      <w:pPr>
        <w:pStyle w:val="Header"/>
        <w:rPr>
          <w:szCs w:val="20"/>
        </w:rPr>
      </w:pPr>
    </w:p>
    <w:p w14:paraId="7F65F3E5" w14:textId="77777777" w:rsidR="00134557" w:rsidRPr="00134557" w:rsidRDefault="00134557" w:rsidP="00134557">
      <w:pPr>
        <w:pStyle w:val="Header"/>
        <w:rPr>
          <w:b/>
          <w:szCs w:val="20"/>
        </w:rPr>
      </w:pPr>
    </w:p>
    <w:p w14:paraId="054A99F9" w14:textId="77777777" w:rsidR="00134557" w:rsidRPr="005231D6" w:rsidRDefault="00134557" w:rsidP="00134557">
      <w:pPr>
        <w:pStyle w:val="Header"/>
        <w:tabs>
          <w:tab w:val="clear" w:pos="4320"/>
          <w:tab w:val="clear" w:pos="8640"/>
        </w:tabs>
        <w:rPr>
          <w:b/>
          <w:szCs w:val="20"/>
        </w:rPr>
      </w:pPr>
    </w:p>
    <w:p w14:paraId="1A0189A6" w14:textId="77777777" w:rsidR="005231D6" w:rsidRPr="005231D6" w:rsidRDefault="005231D6" w:rsidP="005231D6">
      <w:pPr>
        <w:pStyle w:val="Header"/>
        <w:rPr>
          <w:b/>
          <w:szCs w:val="20"/>
        </w:rPr>
      </w:pPr>
    </w:p>
    <w:p w14:paraId="480A74E1" w14:textId="77777777" w:rsidR="005231D6" w:rsidRPr="005231D6" w:rsidRDefault="005231D6" w:rsidP="005231D6">
      <w:pPr>
        <w:pStyle w:val="Header"/>
        <w:tabs>
          <w:tab w:val="clear" w:pos="4320"/>
          <w:tab w:val="clear" w:pos="8640"/>
        </w:tabs>
        <w:rPr>
          <w:b/>
          <w:szCs w:val="20"/>
        </w:rPr>
      </w:pPr>
    </w:p>
    <w:p w14:paraId="5432B1D4" w14:textId="77777777" w:rsidR="00FF4870" w:rsidRPr="00FF4870" w:rsidRDefault="00FF4870" w:rsidP="00FF4870">
      <w:pPr>
        <w:pStyle w:val="Header"/>
        <w:rPr>
          <w:szCs w:val="20"/>
        </w:rPr>
      </w:pPr>
    </w:p>
    <w:p w14:paraId="37DD06E8" w14:textId="77777777" w:rsidR="00FF4870" w:rsidRPr="00FF4870" w:rsidRDefault="00FF4870" w:rsidP="00FF4870">
      <w:pPr>
        <w:pStyle w:val="Header"/>
        <w:tabs>
          <w:tab w:val="clear" w:pos="4320"/>
          <w:tab w:val="clear" w:pos="8640"/>
        </w:tabs>
        <w:rPr>
          <w:szCs w:val="20"/>
        </w:rPr>
      </w:pPr>
    </w:p>
    <w:p w14:paraId="355EB38B" w14:textId="77777777" w:rsidR="00AB6DB6" w:rsidRPr="00D35433" w:rsidRDefault="00AB6DB6" w:rsidP="00AB6DB6">
      <w:pPr>
        <w:pStyle w:val="Header"/>
        <w:tabs>
          <w:tab w:val="clear" w:pos="4320"/>
          <w:tab w:val="clear" w:pos="8640"/>
        </w:tabs>
        <w:rPr>
          <w:b/>
          <w:szCs w:val="20"/>
        </w:rPr>
      </w:pPr>
    </w:p>
    <w:p w14:paraId="0D1ABD5B" w14:textId="77777777" w:rsidR="00D35433" w:rsidRDefault="00D35433" w:rsidP="00D35433">
      <w:pPr>
        <w:pStyle w:val="Header"/>
        <w:tabs>
          <w:tab w:val="clear" w:pos="4320"/>
          <w:tab w:val="clear" w:pos="8640"/>
        </w:tabs>
        <w:rPr>
          <w:b/>
        </w:rPr>
      </w:pPr>
    </w:p>
    <w:p w14:paraId="55DF0813" w14:textId="77777777" w:rsidR="00295AC4" w:rsidRPr="00295AC4" w:rsidRDefault="00295AC4" w:rsidP="00295AC4">
      <w:pPr>
        <w:pStyle w:val="Header"/>
        <w:tabs>
          <w:tab w:val="clear" w:pos="4320"/>
          <w:tab w:val="clear" w:pos="8640"/>
        </w:tabs>
        <w:rPr>
          <w:szCs w:val="20"/>
        </w:rPr>
      </w:pPr>
    </w:p>
    <w:p w14:paraId="6845ADB2" w14:textId="77777777" w:rsidR="00DC4398" w:rsidRPr="00DC4398" w:rsidRDefault="00DC4398" w:rsidP="00DC4398">
      <w:pPr>
        <w:spacing w:after="360"/>
        <w:ind w:left="720" w:hanging="720"/>
      </w:pPr>
    </w:p>
    <w:p w14:paraId="54257BFA" w14:textId="77777777" w:rsidR="0092642E" w:rsidRDefault="0092642E" w:rsidP="00DC4398">
      <w:pPr>
        <w:pStyle w:val="Header"/>
        <w:tabs>
          <w:tab w:val="clear" w:pos="4320"/>
          <w:tab w:val="clear" w:pos="8640"/>
        </w:tabs>
        <w:rPr>
          <w:b/>
          <w:szCs w:val="20"/>
        </w:rPr>
      </w:pPr>
      <w:r w:rsidRPr="00B4600D">
        <w:rPr>
          <w:b/>
          <w:szCs w:val="20"/>
        </w:rPr>
        <w:t xml:space="preserve"> </w:t>
      </w:r>
    </w:p>
    <w:p w14:paraId="3D11F864" w14:textId="77777777" w:rsidR="0092642E" w:rsidRDefault="0092642E">
      <w:pPr>
        <w:rPr>
          <w:b/>
          <w:szCs w:val="20"/>
        </w:rPr>
      </w:pPr>
      <w:r>
        <w:rPr>
          <w:b/>
          <w:szCs w:val="20"/>
        </w:rPr>
        <w:br w:type="page"/>
      </w:r>
    </w:p>
    <w:p w14:paraId="7572F49C" w14:textId="77777777" w:rsidR="0057308B" w:rsidRPr="00114587" w:rsidRDefault="00114587" w:rsidP="00114587">
      <w:pPr>
        <w:pStyle w:val="ListParagraph"/>
        <w:numPr>
          <w:ilvl w:val="0"/>
          <w:numId w:val="48"/>
        </w:numPr>
        <w:tabs>
          <w:tab w:val="left" w:pos="540"/>
        </w:tabs>
        <w:rPr>
          <w:b/>
          <w:bCs/>
          <w:u w:val="single"/>
        </w:rPr>
      </w:pPr>
      <w:r>
        <w:rPr>
          <w:b/>
          <w:bCs/>
          <w:u w:val="single"/>
        </w:rPr>
        <w:lastRenderedPageBreak/>
        <w:t>RECORD OF CHANGES</w:t>
      </w:r>
    </w:p>
    <w:p w14:paraId="561EEE2B" w14:textId="77777777" w:rsidR="00B23529" w:rsidRPr="00952083" w:rsidRDefault="00B23529" w:rsidP="0057308B">
      <w:pPr>
        <w:tabs>
          <w:tab w:val="left" w:pos="720"/>
          <w:tab w:val="left" w:pos="1440"/>
          <w:tab w:val="left" w:pos="8640"/>
          <w:tab w:val="right" w:leader="dot" w:pos="9540"/>
          <w:tab w:val="right" w:leader="dot" w:pos="10080"/>
        </w:tabs>
        <w:spacing w:after="40"/>
        <w:ind w:right="-720"/>
        <w:rPr>
          <w:b/>
          <w:szCs w:val="20"/>
        </w:rPr>
      </w:pP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15"/>
        <w:gridCol w:w="5490"/>
        <w:gridCol w:w="1890"/>
      </w:tblGrid>
      <w:tr w:rsidR="00B23529" w:rsidRPr="0008057D" w14:paraId="1E444083" w14:textId="77777777" w:rsidTr="00704BB1">
        <w:trPr>
          <w:jc w:val="center"/>
        </w:trPr>
        <w:tc>
          <w:tcPr>
            <w:tcW w:w="1615" w:type="dxa"/>
            <w:tcBorders>
              <w:top w:val="single" w:sz="4" w:space="0" w:color="auto"/>
              <w:bottom w:val="single" w:sz="4" w:space="0" w:color="auto"/>
              <w:right w:val="single" w:sz="4" w:space="0" w:color="auto"/>
            </w:tcBorders>
            <w:shd w:val="pct15" w:color="auto" w:fill="auto"/>
          </w:tcPr>
          <w:p w14:paraId="7BA3DE3B" w14:textId="77777777" w:rsidR="00B23529" w:rsidRPr="007439DF" w:rsidRDefault="00B23529" w:rsidP="004D5D48">
            <w:pPr>
              <w:tabs>
                <w:tab w:val="left" w:pos="720"/>
              </w:tabs>
              <w:ind w:right="-720"/>
              <w:rPr>
                <w:b/>
              </w:rPr>
            </w:pPr>
            <w:r w:rsidRPr="007439DF">
              <w:rPr>
                <w:b/>
              </w:rPr>
              <w:t>Date</w:t>
            </w:r>
            <w:r w:rsidRPr="007439DF">
              <w:rPr>
                <w:b/>
              </w:rPr>
              <w:tab/>
            </w:r>
          </w:p>
        </w:tc>
        <w:tc>
          <w:tcPr>
            <w:tcW w:w="5490" w:type="dxa"/>
            <w:tcBorders>
              <w:top w:val="single" w:sz="4" w:space="0" w:color="auto"/>
              <w:left w:val="single" w:sz="4" w:space="0" w:color="auto"/>
              <w:bottom w:val="single" w:sz="4" w:space="0" w:color="auto"/>
              <w:right w:val="single" w:sz="4" w:space="0" w:color="auto"/>
            </w:tcBorders>
            <w:shd w:val="pct15" w:color="auto" w:fill="auto"/>
          </w:tcPr>
          <w:p w14:paraId="58916BE0" w14:textId="77777777" w:rsidR="00B23529" w:rsidRPr="007439DF" w:rsidRDefault="00B23529" w:rsidP="00F91C55">
            <w:pPr>
              <w:tabs>
                <w:tab w:val="left" w:pos="720"/>
                <w:tab w:val="left" w:pos="1440"/>
                <w:tab w:val="left" w:pos="8640"/>
                <w:tab w:val="right" w:leader="dot" w:pos="10080"/>
              </w:tabs>
              <w:ind w:right="-720"/>
              <w:rPr>
                <w:b/>
              </w:rPr>
            </w:pPr>
            <w:r w:rsidRPr="007439DF">
              <w:rPr>
                <w:b/>
              </w:rPr>
              <w:t>Description</w:t>
            </w:r>
          </w:p>
        </w:tc>
        <w:tc>
          <w:tcPr>
            <w:tcW w:w="1890" w:type="dxa"/>
            <w:tcBorders>
              <w:top w:val="single" w:sz="4" w:space="0" w:color="auto"/>
              <w:left w:val="single" w:sz="4" w:space="0" w:color="auto"/>
              <w:bottom w:val="single" w:sz="4" w:space="0" w:color="auto"/>
              <w:right w:val="single" w:sz="4" w:space="0" w:color="auto"/>
            </w:tcBorders>
            <w:shd w:val="pct15" w:color="auto" w:fill="auto"/>
          </w:tcPr>
          <w:p w14:paraId="5DE466AF" w14:textId="77777777" w:rsidR="00B23529" w:rsidRPr="007439DF" w:rsidRDefault="00B23529" w:rsidP="00F91C55">
            <w:pPr>
              <w:tabs>
                <w:tab w:val="left" w:pos="720"/>
                <w:tab w:val="left" w:pos="1440"/>
                <w:tab w:val="left" w:pos="8640"/>
                <w:tab w:val="right" w:leader="dot" w:pos="10080"/>
              </w:tabs>
              <w:ind w:right="-720"/>
              <w:rPr>
                <w:b/>
              </w:rPr>
            </w:pPr>
            <w:r w:rsidRPr="007439DF">
              <w:rPr>
                <w:b/>
              </w:rPr>
              <w:t>Made By:</w:t>
            </w:r>
          </w:p>
        </w:tc>
      </w:tr>
      <w:tr w:rsidR="00B23529" w:rsidRPr="00952083" w14:paraId="50625E5F" w14:textId="77777777" w:rsidTr="00704BB1">
        <w:trPr>
          <w:jc w:val="center"/>
        </w:trPr>
        <w:tc>
          <w:tcPr>
            <w:tcW w:w="1615" w:type="dxa"/>
            <w:tcBorders>
              <w:top w:val="single" w:sz="4" w:space="0" w:color="auto"/>
              <w:bottom w:val="single" w:sz="4" w:space="0" w:color="auto"/>
              <w:right w:val="single" w:sz="4" w:space="0" w:color="auto"/>
            </w:tcBorders>
          </w:tcPr>
          <w:p w14:paraId="3B6B9B83"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2A39B3BA" w14:textId="77777777" w:rsidR="00B23529" w:rsidRPr="00952083" w:rsidRDefault="00B23529" w:rsidP="00F91C55">
            <w:pPr>
              <w:tabs>
                <w:tab w:val="left" w:pos="720"/>
                <w:tab w:val="left" w:pos="1440"/>
                <w:tab w:val="left" w:pos="8640"/>
                <w:tab w:val="right" w:leader="dot" w:pos="10080"/>
              </w:tabs>
              <w:ind w:right="-720"/>
            </w:pPr>
          </w:p>
        </w:tc>
        <w:tc>
          <w:tcPr>
            <w:tcW w:w="1890" w:type="dxa"/>
            <w:tcBorders>
              <w:top w:val="single" w:sz="4" w:space="0" w:color="auto"/>
              <w:left w:val="single" w:sz="4" w:space="0" w:color="auto"/>
              <w:bottom w:val="single" w:sz="4" w:space="0" w:color="auto"/>
              <w:right w:val="single" w:sz="4" w:space="0" w:color="auto"/>
            </w:tcBorders>
          </w:tcPr>
          <w:p w14:paraId="02B0B6D3" w14:textId="77777777" w:rsidR="00B23529" w:rsidRPr="00952083" w:rsidRDefault="00B23529" w:rsidP="00F91C55">
            <w:pPr>
              <w:tabs>
                <w:tab w:val="left" w:pos="720"/>
                <w:tab w:val="left" w:pos="1440"/>
                <w:tab w:val="left" w:pos="8640"/>
                <w:tab w:val="right" w:leader="dot" w:pos="10080"/>
              </w:tabs>
              <w:ind w:right="-720"/>
            </w:pPr>
          </w:p>
        </w:tc>
      </w:tr>
      <w:tr w:rsidR="00955EF2" w:rsidRPr="00952083" w14:paraId="23F8BA9F" w14:textId="77777777" w:rsidTr="00704BB1">
        <w:trPr>
          <w:jc w:val="center"/>
        </w:trPr>
        <w:tc>
          <w:tcPr>
            <w:tcW w:w="1615" w:type="dxa"/>
            <w:tcBorders>
              <w:top w:val="single" w:sz="4" w:space="0" w:color="auto"/>
              <w:bottom w:val="single" w:sz="4" w:space="0" w:color="auto"/>
              <w:right w:val="single" w:sz="4" w:space="0" w:color="auto"/>
            </w:tcBorders>
          </w:tcPr>
          <w:p w14:paraId="68CB324F"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565602B3"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3CB26C7D"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10E9D284" w14:textId="77777777" w:rsidTr="00704BB1">
        <w:trPr>
          <w:jc w:val="center"/>
        </w:trPr>
        <w:tc>
          <w:tcPr>
            <w:tcW w:w="1615" w:type="dxa"/>
            <w:tcBorders>
              <w:top w:val="single" w:sz="4" w:space="0" w:color="auto"/>
              <w:bottom w:val="single" w:sz="4" w:space="0" w:color="auto"/>
              <w:right w:val="single" w:sz="4" w:space="0" w:color="auto"/>
            </w:tcBorders>
          </w:tcPr>
          <w:p w14:paraId="181C3CFB"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0E5C2D26"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013CB49E"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5EFA14C0" w14:textId="77777777" w:rsidTr="00704BB1">
        <w:trPr>
          <w:jc w:val="center"/>
        </w:trPr>
        <w:tc>
          <w:tcPr>
            <w:tcW w:w="1615" w:type="dxa"/>
            <w:tcBorders>
              <w:top w:val="single" w:sz="4" w:space="0" w:color="auto"/>
              <w:bottom w:val="single" w:sz="4" w:space="0" w:color="auto"/>
              <w:right w:val="single" w:sz="4" w:space="0" w:color="auto"/>
            </w:tcBorders>
          </w:tcPr>
          <w:p w14:paraId="753DBF82"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5CE8D459"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6B275523"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733B30FA" w14:textId="77777777" w:rsidTr="00704BB1">
        <w:trPr>
          <w:jc w:val="center"/>
        </w:trPr>
        <w:tc>
          <w:tcPr>
            <w:tcW w:w="1615" w:type="dxa"/>
            <w:tcBorders>
              <w:top w:val="single" w:sz="4" w:space="0" w:color="auto"/>
              <w:bottom w:val="single" w:sz="4" w:space="0" w:color="auto"/>
              <w:right w:val="single" w:sz="4" w:space="0" w:color="auto"/>
            </w:tcBorders>
          </w:tcPr>
          <w:p w14:paraId="3AFAFF77"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4A27396B"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5DD298C2" w14:textId="77777777" w:rsidR="00955EF2" w:rsidRPr="00952083" w:rsidRDefault="00955EF2" w:rsidP="0091298D">
            <w:pPr>
              <w:tabs>
                <w:tab w:val="left" w:pos="720"/>
                <w:tab w:val="left" w:pos="1440"/>
                <w:tab w:val="left" w:pos="8640"/>
                <w:tab w:val="right" w:leader="dot" w:pos="10080"/>
              </w:tabs>
              <w:ind w:right="-720"/>
            </w:pPr>
          </w:p>
        </w:tc>
      </w:tr>
      <w:tr w:rsidR="00B23529" w:rsidRPr="00952083" w14:paraId="184E233B" w14:textId="77777777" w:rsidTr="00704BB1">
        <w:trPr>
          <w:jc w:val="center"/>
        </w:trPr>
        <w:tc>
          <w:tcPr>
            <w:tcW w:w="1615" w:type="dxa"/>
            <w:tcBorders>
              <w:top w:val="single" w:sz="4" w:space="0" w:color="auto"/>
              <w:bottom w:val="single" w:sz="4" w:space="0" w:color="auto"/>
              <w:right w:val="single" w:sz="4" w:space="0" w:color="auto"/>
            </w:tcBorders>
          </w:tcPr>
          <w:p w14:paraId="40D2D33E"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72FEC511" w14:textId="77777777" w:rsidR="00B23529" w:rsidRPr="00952083" w:rsidRDefault="00B23529" w:rsidP="00F91C55">
            <w:pPr>
              <w:tabs>
                <w:tab w:val="left" w:pos="720"/>
                <w:tab w:val="left" w:pos="1440"/>
                <w:tab w:val="left" w:pos="8640"/>
                <w:tab w:val="right" w:leader="dot" w:pos="10080"/>
              </w:tabs>
              <w:ind w:right="-720"/>
            </w:pPr>
          </w:p>
        </w:tc>
        <w:tc>
          <w:tcPr>
            <w:tcW w:w="1890" w:type="dxa"/>
            <w:tcBorders>
              <w:top w:val="single" w:sz="4" w:space="0" w:color="auto"/>
              <w:left w:val="single" w:sz="4" w:space="0" w:color="auto"/>
              <w:bottom w:val="single" w:sz="4" w:space="0" w:color="auto"/>
              <w:right w:val="single" w:sz="4" w:space="0" w:color="auto"/>
            </w:tcBorders>
          </w:tcPr>
          <w:p w14:paraId="32DB0B52" w14:textId="77777777" w:rsidR="00B23529" w:rsidRPr="00952083" w:rsidRDefault="00B23529" w:rsidP="00F91C55">
            <w:pPr>
              <w:tabs>
                <w:tab w:val="left" w:pos="720"/>
                <w:tab w:val="left" w:pos="1440"/>
                <w:tab w:val="left" w:pos="8640"/>
                <w:tab w:val="right" w:leader="dot" w:pos="10080"/>
              </w:tabs>
              <w:ind w:right="-720"/>
            </w:pPr>
          </w:p>
        </w:tc>
      </w:tr>
      <w:tr w:rsidR="00B23529" w:rsidRPr="00952083" w14:paraId="59B41617" w14:textId="77777777" w:rsidTr="00704BB1">
        <w:trPr>
          <w:jc w:val="center"/>
        </w:trPr>
        <w:tc>
          <w:tcPr>
            <w:tcW w:w="1615" w:type="dxa"/>
            <w:tcBorders>
              <w:top w:val="single" w:sz="4" w:space="0" w:color="auto"/>
              <w:bottom w:val="single" w:sz="4" w:space="0" w:color="auto"/>
              <w:right w:val="single" w:sz="4" w:space="0" w:color="auto"/>
            </w:tcBorders>
          </w:tcPr>
          <w:p w14:paraId="08AA4B21"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0810E96A" w14:textId="77777777" w:rsidR="00B23529" w:rsidRPr="00952083" w:rsidRDefault="00B23529" w:rsidP="00F91C55">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0BD7325F" w14:textId="77777777" w:rsidR="00B23529" w:rsidRPr="00952083" w:rsidRDefault="00B23529" w:rsidP="00F91C55">
            <w:pPr>
              <w:tabs>
                <w:tab w:val="left" w:pos="720"/>
                <w:tab w:val="left" w:pos="1440"/>
                <w:tab w:val="left" w:pos="8640"/>
                <w:tab w:val="right" w:leader="dot" w:pos="10080"/>
              </w:tabs>
              <w:ind w:right="-720"/>
            </w:pPr>
          </w:p>
        </w:tc>
      </w:tr>
      <w:tr w:rsidR="00B23529" w:rsidRPr="00952083" w14:paraId="704971EE" w14:textId="77777777" w:rsidTr="00704BB1">
        <w:trPr>
          <w:jc w:val="center"/>
        </w:trPr>
        <w:tc>
          <w:tcPr>
            <w:tcW w:w="1615" w:type="dxa"/>
            <w:tcBorders>
              <w:top w:val="single" w:sz="4" w:space="0" w:color="auto"/>
              <w:bottom w:val="single" w:sz="4" w:space="0" w:color="auto"/>
              <w:right w:val="single" w:sz="4" w:space="0" w:color="auto"/>
            </w:tcBorders>
          </w:tcPr>
          <w:p w14:paraId="6CC0574E"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29E23B35" w14:textId="77777777" w:rsidR="00B23529" w:rsidRPr="00952083" w:rsidRDefault="00B23529" w:rsidP="00F91C55">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67061B12" w14:textId="77777777" w:rsidR="00B23529" w:rsidRPr="00952083" w:rsidRDefault="00B23529" w:rsidP="00F91C55">
            <w:pPr>
              <w:tabs>
                <w:tab w:val="left" w:pos="720"/>
                <w:tab w:val="left" w:pos="1440"/>
                <w:tab w:val="left" w:pos="8640"/>
                <w:tab w:val="right" w:leader="dot" w:pos="10080"/>
              </w:tabs>
              <w:ind w:right="-720"/>
            </w:pPr>
          </w:p>
        </w:tc>
      </w:tr>
    </w:tbl>
    <w:p w14:paraId="4CA4A2FC" w14:textId="77777777" w:rsidR="008710D2" w:rsidRPr="00952083" w:rsidRDefault="008710D2">
      <w:pPr>
        <w:pStyle w:val="Header"/>
        <w:tabs>
          <w:tab w:val="clear" w:pos="4320"/>
          <w:tab w:val="clear" w:pos="8640"/>
        </w:tabs>
      </w:pPr>
    </w:p>
    <w:sectPr w:rsidR="008710D2" w:rsidRPr="00952083" w:rsidSect="00AC5E8F">
      <w:headerReference w:type="default" r:id="rId10"/>
      <w:footerReference w:type="even" r:id="rId11"/>
      <w:footerReference w:type="default" r:id="rId12"/>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C010E" w14:textId="77777777" w:rsidR="00751770" w:rsidRDefault="00751770">
      <w:r>
        <w:separator/>
      </w:r>
    </w:p>
  </w:endnote>
  <w:endnote w:type="continuationSeparator" w:id="0">
    <w:p w14:paraId="522D7787" w14:textId="77777777" w:rsidR="00751770" w:rsidRDefault="00751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ZWAdobeF">
    <w:altName w:val="Calibri"/>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647D7" w14:textId="77777777" w:rsidR="00FA44C1" w:rsidRDefault="00FA44C1" w:rsidP="009D2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DEB262" w14:textId="77777777" w:rsidR="00FA44C1" w:rsidRDefault="00FA44C1" w:rsidP="009B30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1CD5F" w14:textId="37E4E1BC" w:rsidR="00FA44C1" w:rsidRDefault="00FA44C1" w:rsidP="009D2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636A">
      <w:rPr>
        <w:rStyle w:val="PageNumber"/>
        <w:noProof/>
      </w:rPr>
      <w:t>1</w:t>
    </w:r>
    <w:r>
      <w:rPr>
        <w:rStyle w:val="PageNumber"/>
      </w:rPr>
      <w:fldChar w:fldCharType="end"/>
    </w:r>
  </w:p>
  <w:p w14:paraId="41709066" w14:textId="77777777" w:rsidR="00FA44C1" w:rsidRDefault="00FA44C1" w:rsidP="009B3022">
    <w:pPr>
      <w:pStyle w:val="Footer"/>
      <w:ind w:right="360"/>
    </w:pPr>
    <w:r>
      <w:tab/>
    </w:r>
  </w:p>
  <w:p w14:paraId="16607F8F" w14:textId="77777777" w:rsidR="00FA44C1" w:rsidRDefault="00FA44C1" w:rsidP="009B3022">
    <w:pPr>
      <w:pStyle w:val="Footer"/>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22F2E" w14:textId="77777777" w:rsidR="00751770" w:rsidRDefault="00751770">
      <w:r>
        <w:separator/>
      </w:r>
    </w:p>
  </w:footnote>
  <w:footnote w:type="continuationSeparator" w:id="0">
    <w:p w14:paraId="0CBF720F" w14:textId="77777777" w:rsidR="00751770" w:rsidRDefault="00751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7DB00" w14:textId="1D9CD1C5" w:rsidR="00FA44C1" w:rsidRDefault="00FA44C1">
    <w:pPr>
      <w:pStyle w:val="Header"/>
      <w:rPr>
        <w:b/>
        <w:bCs/>
      </w:rPr>
    </w:pPr>
    <w:r>
      <w:rPr>
        <w:noProof/>
      </w:rPr>
      <mc:AlternateContent>
        <mc:Choice Requires="wps">
          <w:drawing>
            <wp:anchor distT="0" distB="0" distL="114300" distR="114300" simplePos="0" relativeHeight="251657728" behindDoc="0" locked="0" layoutInCell="1" allowOverlap="1" wp14:anchorId="3BF25457" wp14:editId="5A9A6C04">
              <wp:simplePos x="0" y="0"/>
              <wp:positionH relativeFrom="column">
                <wp:posOffset>0</wp:posOffset>
              </wp:positionH>
              <wp:positionV relativeFrom="paragraph">
                <wp:posOffset>228600</wp:posOffset>
              </wp:positionV>
              <wp:extent cx="5943600" cy="0"/>
              <wp:effectExtent l="19050" t="1905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220F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" strokeweight="2.25pt"/>
          </w:pict>
        </mc:Fallback>
      </mc:AlternateContent>
    </w:r>
    <w:r>
      <w:rPr>
        <w:b/>
        <w:bCs/>
      </w:rPr>
      <w:t>&lt;&lt;</w:t>
    </w:r>
    <w:r w:rsidR="008D3E2E">
      <w:rPr>
        <w:b/>
        <w:bCs/>
        <w:color w:val="FF0000"/>
      </w:rPr>
      <w:t>Aburto’s</w:t>
    </w:r>
    <w:r>
      <w:rPr>
        <w:b/>
        <w:bCs/>
      </w:rPr>
      <w:t xml:space="preserve">&gt;&gt; SYSTEM SECURITY PLAN   </w:t>
    </w:r>
    <w:r>
      <w:rPr>
        <w:b/>
        <w:bCs/>
      </w:rPr>
      <w:tab/>
      <w:t xml:space="preserve">                    Last Updated:  &lt;&lt;</w:t>
    </w:r>
    <w:r w:rsidR="008D3E2E">
      <w:rPr>
        <w:b/>
        <w:bCs/>
        <w:color w:val="FF0000"/>
      </w:rPr>
      <w:t>08/20/2024</w:t>
    </w:r>
    <w:r>
      <w:rPr>
        <w:b/>
        <w:bCs/>
      </w:rPr>
      <w:t>&gt;&gt;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7C86"/>
    <w:multiLevelType w:val="hybridMultilevel"/>
    <w:tmpl w:val="A0C2A7A6"/>
    <w:lvl w:ilvl="0" w:tplc="359E4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3B0F"/>
    <w:multiLevelType w:val="hybridMultilevel"/>
    <w:tmpl w:val="C4A44B3C"/>
    <w:lvl w:ilvl="0" w:tplc="F7CE5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03E00"/>
    <w:multiLevelType w:val="hybridMultilevel"/>
    <w:tmpl w:val="9C0C2032"/>
    <w:lvl w:ilvl="0" w:tplc="E6E6989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A7CF9"/>
    <w:multiLevelType w:val="hybridMultilevel"/>
    <w:tmpl w:val="5A782C48"/>
    <w:lvl w:ilvl="0" w:tplc="04090019">
      <w:start w:val="1"/>
      <w:numFmt w:val="lowerLetter"/>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409000F">
      <w:start w:val="1"/>
      <w:numFmt w:val="decimal"/>
      <w:lvlText w:val="%3."/>
      <w:lvlJc w:val="left"/>
      <w:pPr>
        <w:ind w:left="2025" w:hanging="360"/>
      </w:pPr>
      <w:rPr>
        <w:rFonts w:hint="default"/>
      </w:r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1026239D"/>
    <w:multiLevelType w:val="hybridMultilevel"/>
    <w:tmpl w:val="5D725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63319"/>
    <w:multiLevelType w:val="hybridMultilevel"/>
    <w:tmpl w:val="024C6306"/>
    <w:lvl w:ilvl="0" w:tplc="C1FA0752">
      <w:start w:val="5"/>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B1608"/>
    <w:multiLevelType w:val="multilevel"/>
    <w:tmpl w:val="7A42B88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7" w15:restartNumberingAfterBreak="0">
    <w:nsid w:val="16B37D08"/>
    <w:multiLevelType w:val="hybridMultilevel"/>
    <w:tmpl w:val="C602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042CB"/>
    <w:multiLevelType w:val="hybridMultilevel"/>
    <w:tmpl w:val="1FE02F2C"/>
    <w:lvl w:ilvl="0" w:tplc="10E6B900">
      <w:start w:val="1"/>
      <w:numFmt w:val="decimal"/>
      <w:lvlText w:val="(%1)"/>
      <w:lvlJc w:val="left"/>
      <w:pPr>
        <w:ind w:left="360" w:hanging="360"/>
      </w:pPr>
      <w:rPr>
        <w:rFonts w:hint="default"/>
      </w:rPr>
    </w:lvl>
    <w:lvl w:ilvl="1" w:tplc="15C23A5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ED129D"/>
    <w:multiLevelType w:val="hybridMultilevel"/>
    <w:tmpl w:val="6F0E0670"/>
    <w:lvl w:ilvl="0" w:tplc="0409000F">
      <w:start w:val="1"/>
      <w:numFmt w:val="decimal"/>
      <w:lvlText w:val="%1."/>
      <w:lvlJc w:val="left"/>
      <w:pPr>
        <w:ind w:left="720" w:hanging="360"/>
      </w:pPr>
      <w:rPr>
        <w:rFonts w:hint="default"/>
      </w:rPr>
    </w:lvl>
    <w:lvl w:ilvl="1" w:tplc="8D8467A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D1C41"/>
    <w:multiLevelType w:val="hybridMultilevel"/>
    <w:tmpl w:val="1A86F834"/>
    <w:lvl w:ilvl="0" w:tplc="556C9CC6">
      <w:start w:val="1"/>
      <w:numFmt w:val="decimal"/>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D5C0704">
      <w:start w:val="6"/>
      <w:numFmt w:val="bullet"/>
      <w:lvlText w:val="-"/>
      <w:lvlJc w:val="left"/>
      <w:pPr>
        <w:ind w:left="2025" w:hanging="360"/>
      </w:pPr>
      <w:rPr>
        <w:rFonts w:ascii="Times New Roman" w:eastAsia="Times New Roman" w:hAnsi="Times New Roman" w:cs="Times New Roman" w:hint="default"/>
      </w:rPr>
    </w:lvl>
    <w:lvl w:ilvl="3" w:tplc="8BF84B1E">
      <w:start w:val="1"/>
      <w:numFmt w:val="decimal"/>
      <w:lvlText w:val="(%4)"/>
      <w:lvlJc w:val="left"/>
      <w:pPr>
        <w:ind w:left="2565" w:hanging="360"/>
      </w:pPr>
      <w:rPr>
        <w:rFonts w:hint="default"/>
      </w:r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22401F64"/>
    <w:multiLevelType w:val="hybridMultilevel"/>
    <w:tmpl w:val="E0B4E1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D25D13"/>
    <w:multiLevelType w:val="hybridMultilevel"/>
    <w:tmpl w:val="911C484A"/>
    <w:lvl w:ilvl="0" w:tplc="32B6F3A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285156AA"/>
    <w:multiLevelType w:val="hybridMultilevel"/>
    <w:tmpl w:val="FB40856E"/>
    <w:lvl w:ilvl="0" w:tplc="556C9CC6">
      <w:start w:val="1"/>
      <w:numFmt w:val="decimal"/>
      <w:lvlText w:val="(%1)"/>
      <w:lvlJc w:val="left"/>
      <w:pPr>
        <w:ind w:left="540" w:hanging="360"/>
      </w:pPr>
      <w:rPr>
        <w:rFonts w:hint="default"/>
      </w:rPr>
    </w:lvl>
    <w:lvl w:ilvl="1" w:tplc="556C9C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41664"/>
    <w:multiLevelType w:val="hybridMultilevel"/>
    <w:tmpl w:val="7F72CBD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850C3"/>
    <w:multiLevelType w:val="hybridMultilevel"/>
    <w:tmpl w:val="14788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1B53F5"/>
    <w:multiLevelType w:val="hybridMultilevel"/>
    <w:tmpl w:val="6EB47BDC"/>
    <w:lvl w:ilvl="0" w:tplc="F3A46B06">
      <w:start w:val="1"/>
      <w:numFmt w:val="lowerLetter"/>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9952E2"/>
    <w:multiLevelType w:val="hybridMultilevel"/>
    <w:tmpl w:val="46FE0C26"/>
    <w:lvl w:ilvl="0" w:tplc="04090019">
      <w:start w:val="1"/>
      <w:numFmt w:val="lowerLetter"/>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556C9CC6">
      <w:start w:val="1"/>
      <w:numFmt w:val="decimal"/>
      <w:lvlText w:val="(%3)"/>
      <w:lvlJc w:val="left"/>
      <w:pPr>
        <w:ind w:left="2025" w:hanging="360"/>
      </w:pPr>
      <w:rPr>
        <w:rFonts w:hint="default"/>
      </w:r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15:restartNumberingAfterBreak="0">
    <w:nsid w:val="375B64D3"/>
    <w:multiLevelType w:val="hybridMultilevel"/>
    <w:tmpl w:val="198A28C2"/>
    <w:lvl w:ilvl="0" w:tplc="DE0400B4">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746FA"/>
    <w:multiLevelType w:val="hybridMultilevel"/>
    <w:tmpl w:val="66C89D32"/>
    <w:lvl w:ilvl="0" w:tplc="04090019">
      <w:start w:val="1"/>
      <w:numFmt w:val="low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CA59C2"/>
    <w:multiLevelType w:val="hybridMultilevel"/>
    <w:tmpl w:val="570AA17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664001"/>
    <w:multiLevelType w:val="hybridMultilevel"/>
    <w:tmpl w:val="C1AC6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D70A7A"/>
    <w:multiLevelType w:val="hybridMultilevel"/>
    <w:tmpl w:val="A4C47266"/>
    <w:lvl w:ilvl="0" w:tplc="314221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2F3A94"/>
    <w:multiLevelType w:val="hybridMultilevel"/>
    <w:tmpl w:val="DF4A98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530BB9"/>
    <w:multiLevelType w:val="hybridMultilevel"/>
    <w:tmpl w:val="A62E9F00"/>
    <w:lvl w:ilvl="0" w:tplc="B11C06F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3FBE22A0"/>
    <w:multiLevelType w:val="multilevel"/>
    <w:tmpl w:val="D5DC04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sz w:val="24"/>
        <w:szCs w:val="24"/>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6" w15:restartNumberingAfterBreak="0">
    <w:nsid w:val="44F93D2F"/>
    <w:multiLevelType w:val="hybridMultilevel"/>
    <w:tmpl w:val="CA745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0A1CD0"/>
    <w:multiLevelType w:val="hybridMultilevel"/>
    <w:tmpl w:val="104476B8"/>
    <w:lvl w:ilvl="0" w:tplc="145EBB64">
      <w:start w:val="7"/>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3730A3"/>
    <w:multiLevelType w:val="hybridMultilevel"/>
    <w:tmpl w:val="3858F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7C705F"/>
    <w:multiLevelType w:val="hybridMultilevel"/>
    <w:tmpl w:val="AD96D8EA"/>
    <w:lvl w:ilvl="0" w:tplc="556C9CC6">
      <w:start w:val="1"/>
      <w:numFmt w:val="decimal"/>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D5C0704">
      <w:start w:val="6"/>
      <w:numFmt w:val="bullet"/>
      <w:lvlText w:val="-"/>
      <w:lvlJc w:val="left"/>
      <w:pPr>
        <w:ind w:left="2025" w:hanging="360"/>
      </w:pPr>
      <w:rPr>
        <w:rFonts w:ascii="Times New Roman" w:eastAsia="Times New Roman" w:hAnsi="Times New Roman" w:cs="Times New Roman" w:hint="default"/>
      </w:rPr>
    </w:lvl>
    <w:lvl w:ilvl="3" w:tplc="8BF84B1E">
      <w:start w:val="1"/>
      <w:numFmt w:val="decimal"/>
      <w:lvlText w:val="(%4)"/>
      <w:lvlJc w:val="left"/>
      <w:pPr>
        <w:ind w:left="2565" w:hanging="360"/>
      </w:pPr>
      <w:rPr>
        <w:rFonts w:hint="default"/>
      </w:rPr>
    </w:lvl>
    <w:lvl w:ilvl="4" w:tplc="5888E34E">
      <w:start w:val="1"/>
      <w:numFmt w:val="lowerLetter"/>
      <w:lvlText w:val="(%5)"/>
      <w:lvlJc w:val="left"/>
      <w:pPr>
        <w:ind w:left="3285" w:hanging="360"/>
      </w:pPr>
      <w:rPr>
        <w:rFonts w:hint="default"/>
      </w:r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15:restartNumberingAfterBreak="0">
    <w:nsid w:val="517C4CF2"/>
    <w:multiLevelType w:val="hybridMultilevel"/>
    <w:tmpl w:val="4F4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923FB9"/>
    <w:multiLevelType w:val="hybridMultilevel"/>
    <w:tmpl w:val="15FCD53E"/>
    <w:lvl w:ilvl="0" w:tplc="95FA07F2">
      <w:start w:val="9"/>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CC6E99"/>
    <w:multiLevelType w:val="hybridMultilevel"/>
    <w:tmpl w:val="8A36AB9E"/>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3E039C"/>
    <w:multiLevelType w:val="hybridMultilevel"/>
    <w:tmpl w:val="2814D3FA"/>
    <w:lvl w:ilvl="0" w:tplc="E376E15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D752D5"/>
    <w:multiLevelType w:val="hybridMultilevel"/>
    <w:tmpl w:val="0FF0C3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059DC"/>
    <w:multiLevelType w:val="hybridMultilevel"/>
    <w:tmpl w:val="4FAC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270C88"/>
    <w:multiLevelType w:val="hybridMultilevel"/>
    <w:tmpl w:val="DEB2F9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1A0A65"/>
    <w:multiLevelType w:val="hybridMultilevel"/>
    <w:tmpl w:val="7500F5A2"/>
    <w:lvl w:ilvl="0" w:tplc="556C9CC6">
      <w:start w:val="1"/>
      <w:numFmt w:val="decimal"/>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29391C"/>
    <w:multiLevelType w:val="hybridMultilevel"/>
    <w:tmpl w:val="69DC7D56"/>
    <w:lvl w:ilvl="0" w:tplc="9078B18C">
      <w:start w:val="2"/>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5305FC"/>
    <w:multiLevelType w:val="hybridMultilevel"/>
    <w:tmpl w:val="98A6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9C48A9"/>
    <w:multiLevelType w:val="hybridMultilevel"/>
    <w:tmpl w:val="8EA24656"/>
    <w:lvl w:ilvl="0" w:tplc="0409000F">
      <w:start w:val="1"/>
      <w:numFmt w:val="decimal"/>
      <w:lvlText w:val="%1."/>
      <w:lvlJc w:val="left"/>
      <w:pPr>
        <w:ind w:left="720" w:hanging="360"/>
      </w:pPr>
      <w:rPr>
        <w:rFonts w:hint="default"/>
      </w:rPr>
    </w:lvl>
    <w:lvl w:ilvl="1" w:tplc="8D8467A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C273B5"/>
    <w:multiLevelType w:val="hybridMultilevel"/>
    <w:tmpl w:val="DFE627C6"/>
    <w:lvl w:ilvl="0" w:tplc="04090019">
      <w:start w:val="1"/>
      <w:numFmt w:val="lowerLetter"/>
      <w:lvlText w:val="%1."/>
      <w:lvlJc w:val="left"/>
      <w:pPr>
        <w:ind w:left="360" w:hanging="360"/>
      </w:pPr>
      <w:rPr>
        <w:rFonts w:hint="default"/>
      </w:rPr>
    </w:lvl>
    <w:lvl w:ilvl="1" w:tplc="1BF63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4FE28EE"/>
    <w:multiLevelType w:val="hybridMultilevel"/>
    <w:tmpl w:val="B49424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AF5C97"/>
    <w:multiLevelType w:val="hybridMultilevel"/>
    <w:tmpl w:val="D758DB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9C03C67"/>
    <w:multiLevelType w:val="hybridMultilevel"/>
    <w:tmpl w:val="1EBEB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475C85"/>
    <w:multiLevelType w:val="hybridMultilevel"/>
    <w:tmpl w:val="97B8D7A2"/>
    <w:lvl w:ilvl="0" w:tplc="04090019">
      <w:start w:val="1"/>
      <w:numFmt w:val="lowerLetter"/>
      <w:lvlText w:val="%1."/>
      <w:lvlJc w:val="left"/>
      <w:pPr>
        <w:ind w:left="360" w:hanging="360"/>
      </w:pPr>
      <w:rPr>
        <w:rFonts w:hint="default"/>
      </w:rPr>
    </w:lvl>
    <w:lvl w:ilvl="1" w:tplc="B5A6394C">
      <w:start w:val="1"/>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33F0767"/>
    <w:multiLevelType w:val="hybridMultilevel"/>
    <w:tmpl w:val="81504522"/>
    <w:lvl w:ilvl="0" w:tplc="16FAB22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B21443"/>
    <w:multiLevelType w:val="hybridMultilevel"/>
    <w:tmpl w:val="1C02F2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897A60"/>
    <w:multiLevelType w:val="hybridMultilevel"/>
    <w:tmpl w:val="236099AA"/>
    <w:lvl w:ilvl="0" w:tplc="06BE199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B400E38"/>
    <w:multiLevelType w:val="hybridMultilevel"/>
    <w:tmpl w:val="12EA03BC"/>
    <w:lvl w:ilvl="0" w:tplc="04090019">
      <w:start w:val="1"/>
      <w:numFmt w:val="lowerLetter"/>
      <w:lvlText w:val="%1."/>
      <w:lvlJc w:val="left"/>
      <w:pPr>
        <w:ind w:left="360" w:hanging="360"/>
      </w:pPr>
      <w:rPr>
        <w:rFonts w:hint="default"/>
      </w:rPr>
    </w:lvl>
    <w:lvl w:ilvl="1" w:tplc="A67085CC">
      <w:start w:val="1"/>
      <w:numFmt w:val="lowerLetter"/>
      <w:lvlText w:val="%2."/>
      <w:lvlJc w:val="left"/>
      <w:pPr>
        <w:ind w:left="1080" w:hanging="360"/>
      </w:pPr>
      <w:rPr>
        <w:rFonts w:hint="default"/>
      </w:rPr>
    </w:lvl>
    <w:lvl w:ilvl="2" w:tplc="C72465DA">
      <w:start w:val="1"/>
      <w:numFmt w:val="decimal"/>
      <w:lvlText w:val="%3."/>
      <w:lvlJc w:val="left"/>
      <w:pPr>
        <w:ind w:left="45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F03DD0"/>
    <w:multiLevelType w:val="hybridMultilevel"/>
    <w:tmpl w:val="117C3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890151">
    <w:abstractNumId w:val="26"/>
  </w:num>
  <w:num w:numId="2" w16cid:durableId="1406075629">
    <w:abstractNumId w:val="4"/>
  </w:num>
  <w:num w:numId="3" w16cid:durableId="153111157">
    <w:abstractNumId w:val="8"/>
  </w:num>
  <w:num w:numId="4" w16cid:durableId="752698780">
    <w:abstractNumId w:val="13"/>
  </w:num>
  <w:num w:numId="5" w16cid:durableId="1730303341">
    <w:abstractNumId w:val="49"/>
  </w:num>
  <w:num w:numId="6" w16cid:durableId="1034042085">
    <w:abstractNumId w:val="45"/>
  </w:num>
  <w:num w:numId="7" w16cid:durableId="703596942">
    <w:abstractNumId w:val="37"/>
  </w:num>
  <w:num w:numId="8" w16cid:durableId="438262706">
    <w:abstractNumId w:val="34"/>
  </w:num>
  <w:num w:numId="9" w16cid:durableId="1571690303">
    <w:abstractNumId w:val="28"/>
  </w:num>
  <w:num w:numId="10" w16cid:durableId="536242487">
    <w:abstractNumId w:val="41"/>
  </w:num>
  <w:num w:numId="11" w16cid:durableId="1406761374">
    <w:abstractNumId w:val="10"/>
  </w:num>
  <w:num w:numId="12" w16cid:durableId="820076974">
    <w:abstractNumId w:val="17"/>
  </w:num>
  <w:num w:numId="13" w16cid:durableId="1212035169">
    <w:abstractNumId w:val="22"/>
  </w:num>
  <w:num w:numId="14" w16cid:durableId="2072918320">
    <w:abstractNumId w:val="12"/>
  </w:num>
  <w:num w:numId="15" w16cid:durableId="182135548">
    <w:abstractNumId w:val="36"/>
  </w:num>
  <w:num w:numId="16" w16cid:durableId="388849691">
    <w:abstractNumId w:val="11"/>
  </w:num>
  <w:num w:numId="17" w16cid:durableId="925456744">
    <w:abstractNumId w:val="44"/>
  </w:num>
  <w:num w:numId="18" w16cid:durableId="1626810399">
    <w:abstractNumId w:val="15"/>
  </w:num>
  <w:num w:numId="19" w16cid:durableId="699891112">
    <w:abstractNumId w:val="21"/>
  </w:num>
  <w:num w:numId="20" w16cid:durableId="8063941">
    <w:abstractNumId w:val="50"/>
  </w:num>
  <w:num w:numId="21" w16cid:durableId="1311010540">
    <w:abstractNumId w:val="46"/>
  </w:num>
  <w:num w:numId="22" w16cid:durableId="1695377759">
    <w:abstractNumId w:val="2"/>
  </w:num>
  <w:num w:numId="23" w16cid:durableId="813453997">
    <w:abstractNumId w:val="27"/>
  </w:num>
  <w:num w:numId="24" w16cid:durableId="2030330572">
    <w:abstractNumId w:val="43"/>
  </w:num>
  <w:num w:numId="25" w16cid:durableId="1072703548">
    <w:abstractNumId w:val="33"/>
  </w:num>
  <w:num w:numId="26" w16cid:durableId="2115906476">
    <w:abstractNumId w:val="1"/>
  </w:num>
  <w:num w:numId="27" w16cid:durableId="328558032">
    <w:abstractNumId w:val="0"/>
  </w:num>
  <w:num w:numId="28" w16cid:durableId="237983243">
    <w:abstractNumId w:val="29"/>
  </w:num>
  <w:num w:numId="29" w16cid:durableId="252516193">
    <w:abstractNumId w:val="16"/>
  </w:num>
  <w:num w:numId="30" w16cid:durableId="34356930">
    <w:abstractNumId w:val="18"/>
  </w:num>
  <w:num w:numId="31" w16cid:durableId="1320886945">
    <w:abstractNumId w:val="38"/>
  </w:num>
  <w:num w:numId="32" w16cid:durableId="1838155887">
    <w:abstractNumId w:val="5"/>
  </w:num>
  <w:num w:numId="33" w16cid:durableId="774835853">
    <w:abstractNumId w:val="48"/>
  </w:num>
  <w:num w:numId="34" w16cid:durableId="1511944817">
    <w:abstractNumId w:val="20"/>
  </w:num>
  <w:num w:numId="35" w16cid:durableId="2068140631">
    <w:abstractNumId w:val="23"/>
  </w:num>
  <w:num w:numId="36" w16cid:durableId="2080860884">
    <w:abstractNumId w:val="30"/>
  </w:num>
  <w:num w:numId="37" w16cid:durableId="2091123112">
    <w:abstractNumId w:val="31"/>
  </w:num>
  <w:num w:numId="38" w16cid:durableId="453063744">
    <w:abstractNumId w:val="24"/>
  </w:num>
  <w:num w:numId="39" w16cid:durableId="1837453970">
    <w:abstractNumId w:val="3"/>
  </w:num>
  <w:num w:numId="40" w16cid:durableId="1011102898">
    <w:abstractNumId w:val="9"/>
  </w:num>
  <w:num w:numId="41" w16cid:durableId="347946888">
    <w:abstractNumId w:val="40"/>
  </w:num>
  <w:num w:numId="42" w16cid:durableId="1705984770">
    <w:abstractNumId w:val="42"/>
  </w:num>
  <w:num w:numId="43" w16cid:durableId="541022026">
    <w:abstractNumId w:val="32"/>
  </w:num>
  <w:num w:numId="44" w16cid:durableId="566309054">
    <w:abstractNumId w:val="14"/>
  </w:num>
  <w:num w:numId="45" w16cid:durableId="1444181762">
    <w:abstractNumId w:val="19"/>
  </w:num>
  <w:num w:numId="46" w16cid:durableId="2112506551">
    <w:abstractNumId w:val="47"/>
  </w:num>
  <w:num w:numId="47" w16cid:durableId="734281582">
    <w:abstractNumId w:val="35"/>
  </w:num>
  <w:num w:numId="48" w16cid:durableId="881789302">
    <w:abstractNumId w:val="25"/>
  </w:num>
  <w:num w:numId="49" w16cid:durableId="1192769811">
    <w:abstractNumId w:val="6"/>
  </w:num>
  <w:num w:numId="50" w16cid:durableId="541065596">
    <w:abstractNumId w:val="39"/>
  </w:num>
  <w:num w:numId="51" w16cid:durableId="990863797">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MzO1MDKytLAwNzZT0lEKTi0uzszPAykwrAUAXpxdFywAAAA="/>
  </w:docVars>
  <w:rsids>
    <w:rsidRoot w:val="008C02D9"/>
    <w:rsid w:val="00000975"/>
    <w:rsid w:val="00000BB6"/>
    <w:rsid w:val="00001077"/>
    <w:rsid w:val="00001E26"/>
    <w:rsid w:val="00002489"/>
    <w:rsid w:val="0000274D"/>
    <w:rsid w:val="00002E83"/>
    <w:rsid w:val="00003299"/>
    <w:rsid w:val="000071BB"/>
    <w:rsid w:val="0001034E"/>
    <w:rsid w:val="00011004"/>
    <w:rsid w:val="0001249F"/>
    <w:rsid w:val="000127A6"/>
    <w:rsid w:val="00012996"/>
    <w:rsid w:val="00013284"/>
    <w:rsid w:val="00013CD2"/>
    <w:rsid w:val="00013D0A"/>
    <w:rsid w:val="000151CC"/>
    <w:rsid w:val="000156AA"/>
    <w:rsid w:val="0002369B"/>
    <w:rsid w:val="00023820"/>
    <w:rsid w:val="00024533"/>
    <w:rsid w:val="00024FAD"/>
    <w:rsid w:val="000252CA"/>
    <w:rsid w:val="000254F4"/>
    <w:rsid w:val="000260E8"/>
    <w:rsid w:val="0002662A"/>
    <w:rsid w:val="00027344"/>
    <w:rsid w:val="000277E0"/>
    <w:rsid w:val="000306B5"/>
    <w:rsid w:val="00031823"/>
    <w:rsid w:val="0003182E"/>
    <w:rsid w:val="0003186F"/>
    <w:rsid w:val="00031B4C"/>
    <w:rsid w:val="00031D80"/>
    <w:rsid w:val="00031E22"/>
    <w:rsid w:val="000328BC"/>
    <w:rsid w:val="00033510"/>
    <w:rsid w:val="00033867"/>
    <w:rsid w:val="00033CCD"/>
    <w:rsid w:val="00035656"/>
    <w:rsid w:val="000405B4"/>
    <w:rsid w:val="000405E6"/>
    <w:rsid w:val="00040D67"/>
    <w:rsid w:val="00040F5A"/>
    <w:rsid w:val="0004142D"/>
    <w:rsid w:val="0004185F"/>
    <w:rsid w:val="000423E7"/>
    <w:rsid w:val="00042BB1"/>
    <w:rsid w:val="0004397C"/>
    <w:rsid w:val="00044CC1"/>
    <w:rsid w:val="00044F88"/>
    <w:rsid w:val="0004531B"/>
    <w:rsid w:val="00045F87"/>
    <w:rsid w:val="00046E67"/>
    <w:rsid w:val="00047B1A"/>
    <w:rsid w:val="00051A06"/>
    <w:rsid w:val="00052B8D"/>
    <w:rsid w:val="000538AA"/>
    <w:rsid w:val="000542EE"/>
    <w:rsid w:val="00054A56"/>
    <w:rsid w:val="00054AB7"/>
    <w:rsid w:val="00054FE7"/>
    <w:rsid w:val="00055746"/>
    <w:rsid w:val="00056C2E"/>
    <w:rsid w:val="00057D8D"/>
    <w:rsid w:val="000612E7"/>
    <w:rsid w:val="00061B32"/>
    <w:rsid w:val="00062226"/>
    <w:rsid w:val="000622CE"/>
    <w:rsid w:val="000637E8"/>
    <w:rsid w:val="00063D73"/>
    <w:rsid w:val="00063DBB"/>
    <w:rsid w:val="00064138"/>
    <w:rsid w:val="0006636A"/>
    <w:rsid w:val="00066E09"/>
    <w:rsid w:val="000675E4"/>
    <w:rsid w:val="0007111A"/>
    <w:rsid w:val="00071358"/>
    <w:rsid w:val="00071E35"/>
    <w:rsid w:val="0007240E"/>
    <w:rsid w:val="00073759"/>
    <w:rsid w:val="000747B9"/>
    <w:rsid w:val="0007480F"/>
    <w:rsid w:val="00074E7D"/>
    <w:rsid w:val="000751D1"/>
    <w:rsid w:val="000757F9"/>
    <w:rsid w:val="00076125"/>
    <w:rsid w:val="000761A9"/>
    <w:rsid w:val="00076608"/>
    <w:rsid w:val="00077DBB"/>
    <w:rsid w:val="000804CF"/>
    <w:rsid w:val="0008057D"/>
    <w:rsid w:val="00081642"/>
    <w:rsid w:val="00081A07"/>
    <w:rsid w:val="00081B4F"/>
    <w:rsid w:val="00081EA3"/>
    <w:rsid w:val="0008466D"/>
    <w:rsid w:val="0008578F"/>
    <w:rsid w:val="00090689"/>
    <w:rsid w:val="00091DD7"/>
    <w:rsid w:val="00092462"/>
    <w:rsid w:val="00092C37"/>
    <w:rsid w:val="000939B1"/>
    <w:rsid w:val="0009516F"/>
    <w:rsid w:val="00097A62"/>
    <w:rsid w:val="000A056C"/>
    <w:rsid w:val="000A08E3"/>
    <w:rsid w:val="000A3C41"/>
    <w:rsid w:val="000A3C60"/>
    <w:rsid w:val="000A3D1E"/>
    <w:rsid w:val="000A6057"/>
    <w:rsid w:val="000A6C04"/>
    <w:rsid w:val="000B0083"/>
    <w:rsid w:val="000B1C5E"/>
    <w:rsid w:val="000B220D"/>
    <w:rsid w:val="000B377F"/>
    <w:rsid w:val="000B3878"/>
    <w:rsid w:val="000B4E5E"/>
    <w:rsid w:val="000B53A4"/>
    <w:rsid w:val="000B57DD"/>
    <w:rsid w:val="000B5810"/>
    <w:rsid w:val="000B5F06"/>
    <w:rsid w:val="000B61E5"/>
    <w:rsid w:val="000B7823"/>
    <w:rsid w:val="000C00B8"/>
    <w:rsid w:val="000C2018"/>
    <w:rsid w:val="000C2FC6"/>
    <w:rsid w:val="000C30D9"/>
    <w:rsid w:val="000C3E24"/>
    <w:rsid w:val="000C40B5"/>
    <w:rsid w:val="000C53FD"/>
    <w:rsid w:val="000C58F1"/>
    <w:rsid w:val="000C6360"/>
    <w:rsid w:val="000C6562"/>
    <w:rsid w:val="000C7105"/>
    <w:rsid w:val="000C73A6"/>
    <w:rsid w:val="000D016E"/>
    <w:rsid w:val="000D18DB"/>
    <w:rsid w:val="000D1F59"/>
    <w:rsid w:val="000D29D1"/>
    <w:rsid w:val="000D3D56"/>
    <w:rsid w:val="000D4421"/>
    <w:rsid w:val="000D4868"/>
    <w:rsid w:val="000D6C39"/>
    <w:rsid w:val="000D6CF2"/>
    <w:rsid w:val="000D74D6"/>
    <w:rsid w:val="000E10F1"/>
    <w:rsid w:val="000E17AA"/>
    <w:rsid w:val="000E2CD5"/>
    <w:rsid w:val="000E379A"/>
    <w:rsid w:val="000E4150"/>
    <w:rsid w:val="000E42E2"/>
    <w:rsid w:val="000E4E68"/>
    <w:rsid w:val="000E54C2"/>
    <w:rsid w:val="000E61ED"/>
    <w:rsid w:val="000E6661"/>
    <w:rsid w:val="000E7719"/>
    <w:rsid w:val="000E793E"/>
    <w:rsid w:val="000E7B3D"/>
    <w:rsid w:val="000E7C54"/>
    <w:rsid w:val="000F000F"/>
    <w:rsid w:val="000F04DA"/>
    <w:rsid w:val="000F0FC2"/>
    <w:rsid w:val="000F1217"/>
    <w:rsid w:val="000F22C1"/>
    <w:rsid w:val="000F28B8"/>
    <w:rsid w:val="000F31AF"/>
    <w:rsid w:val="000F3253"/>
    <w:rsid w:val="000F34C4"/>
    <w:rsid w:val="000F3902"/>
    <w:rsid w:val="000F4CC7"/>
    <w:rsid w:val="000F5797"/>
    <w:rsid w:val="000F66D3"/>
    <w:rsid w:val="000F7E19"/>
    <w:rsid w:val="00101F73"/>
    <w:rsid w:val="00102D4A"/>
    <w:rsid w:val="001041E3"/>
    <w:rsid w:val="00105751"/>
    <w:rsid w:val="00106448"/>
    <w:rsid w:val="00106B5E"/>
    <w:rsid w:val="00111632"/>
    <w:rsid w:val="001120B6"/>
    <w:rsid w:val="0011216E"/>
    <w:rsid w:val="001133A3"/>
    <w:rsid w:val="00114587"/>
    <w:rsid w:val="0011499C"/>
    <w:rsid w:val="00114C4B"/>
    <w:rsid w:val="00115318"/>
    <w:rsid w:val="00116A1F"/>
    <w:rsid w:val="001207D2"/>
    <w:rsid w:val="00121118"/>
    <w:rsid w:val="001212AD"/>
    <w:rsid w:val="00121852"/>
    <w:rsid w:val="00122462"/>
    <w:rsid w:val="00122CA7"/>
    <w:rsid w:val="0012334A"/>
    <w:rsid w:val="001233CC"/>
    <w:rsid w:val="00123553"/>
    <w:rsid w:val="0012380C"/>
    <w:rsid w:val="00126518"/>
    <w:rsid w:val="0012671A"/>
    <w:rsid w:val="0012682D"/>
    <w:rsid w:val="00130DF8"/>
    <w:rsid w:val="00131021"/>
    <w:rsid w:val="00131306"/>
    <w:rsid w:val="00133BE9"/>
    <w:rsid w:val="00134557"/>
    <w:rsid w:val="00135E63"/>
    <w:rsid w:val="00135FEC"/>
    <w:rsid w:val="00137136"/>
    <w:rsid w:val="00137964"/>
    <w:rsid w:val="00140586"/>
    <w:rsid w:val="00142F6A"/>
    <w:rsid w:val="00143435"/>
    <w:rsid w:val="00144F5B"/>
    <w:rsid w:val="0014674F"/>
    <w:rsid w:val="00147C1F"/>
    <w:rsid w:val="001502AB"/>
    <w:rsid w:val="00150E34"/>
    <w:rsid w:val="00151EBC"/>
    <w:rsid w:val="0015248F"/>
    <w:rsid w:val="00154492"/>
    <w:rsid w:val="001552CB"/>
    <w:rsid w:val="0015565E"/>
    <w:rsid w:val="00155B15"/>
    <w:rsid w:val="00156267"/>
    <w:rsid w:val="001567F1"/>
    <w:rsid w:val="00156851"/>
    <w:rsid w:val="00160649"/>
    <w:rsid w:val="00161C10"/>
    <w:rsid w:val="001637A5"/>
    <w:rsid w:val="00164228"/>
    <w:rsid w:val="00164756"/>
    <w:rsid w:val="00164C51"/>
    <w:rsid w:val="001651E9"/>
    <w:rsid w:val="00165329"/>
    <w:rsid w:val="00165367"/>
    <w:rsid w:val="00165B10"/>
    <w:rsid w:val="0017120D"/>
    <w:rsid w:val="00171860"/>
    <w:rsid w:val="00172C78"/>
    <w:rsid w:val="00176CB5"/>
    <w:rsid w:val="00177360"/>
    <w:rsid w:val="00180C3E"/>
    <w:rsid w:val="0018126A"/>
    <w:rsid w:val="00184478"/>
    <w:rsid w:val="00185F6A"/>
    <w:rsid w:val="00186A10"/>
    <w:rsid w:val="00186FC3"/>
    <w:rsid w:val="00187741"/>
    <w:rsid w:val="001878F0"/>
    <w:rsid w:val="00187F02"/>
    <w:rsid w:val="001915A0"/>
    <w:rsid w:val="0019225F"/>
    <w:rsid w:val="00193200"/>
    <w:rsid w:val="00194BA8"/>
    <w:rsid w:val="00194F19"/>
    <w:rsid w:val="00196911"/>
    <w:rsid w:val="00196AAA"/>
    <w:rsid w:val="0019707E"/>
    <w:rsid w:val="001A0F37"/>
    <w:rsid w:val="001A121E"/>
    <w:rsid w:val="001A1F4C"/>
    <w:rsid w:val="001A21F4"/>
    <w:rsid w:val="001A25B9"/>
    <w:rsid w:val="001A25D8"/>
    <w:rsid w:val="001A266E"/>
    <w:rsid w:val="001A359A"/>
    <w:rsid w:val="001A5B89"/>
    <w:rsid w:val="001A5DCF"/>
    <w:rsid w:val="001A6147"/>
    <w:rsid w:val="001A753C"/>
    <w:rsid w:val="001A7CD9"/>
    <w:rsid w:val="001B12E3"/>
    <w:rsid w:val="001B1F77"/>
    <w:rsid w:val="001B235E"/>
    <w:rsid w:val="001B33F1"/>
    <w:rsid w:val="001B3F2D"/>
    <w:rsid w:val="001B5248"/>
    <w:rsid w:val="001C13D8"/>
    <w:rsid w:val="001C466B"/>
    <w:rsid w:val="001C5034"/>
    <w:rsid w:val="001C540A"/>
    <w:rsid w:val="001C5CEA"/>
    <w:rsid w:val="001D0125"/>
    <w:rsid w:val="001D360F"/>
    <w:rsid w:val="001D3C80"/>
    <w:rsid w:val="001D47A5"/>
    <w:rsid w:val="001D5E6D"/>
    <w:rsid w:val="001E0535"/>
    <w:rsid w:val="001E0639"/>
    <w:rsid w:val="001E06A7"/>
    <w:rsid w:val="001E1A66"/>
    <w:rsid w:val="001E2637"/>
    <w:rsid w:val="001E3378"/>
    <w:rsid w:val="001E45AD"/>
    <w:rsid w:val="001E47ED"/>
    <w:rsid w:val="001E5B5B"/>
    <w:rsid w:val="001E602F"/>
    <w:rsid w:val="001E7DA9"/>
    <w:rsid w:val="001F0535"/>
    <w:rsid w:val="001F2154"/>
    <w:rsid w:val="001F3E4C"/>
    <w:rsid w:val="001F501C"/>
    <w:rsid w:val="001F5519"/>
    <w:rsid w:val="001F7C43"/>
    <w:rsid w:val="002009E2"/>
    <w:rsid w:val="00202387"/>
    <w:rsid w:val="00202BFB"/>
    <w:rsid w:val="00203815"/>
    <w:rsid w:val="00204489"/>
    <w:rsid w:val="00204B5D"/>
    <w:rsid w:val="00205448"/>
    <w:rsid w:val="00205660"/>
    <w:rsid w:val="0020599B"/>
    <w:rsid w:val="00205F80"/>
    <w:rsid w:val="002068DC"/>
    <w:rsid w:val="00207105"/>
    <w:rsid w:val="002072DC"/>
    <w:rsid w:val="002077CC"/>
    <w:rsid w:val="002078AA"/>
    <w:rsid w:val="00207D86"/>
    <w:rsid w:val="00207E40"/>
    <w:rsid w:val="00207EC5"/>
    <w:rsid w:val="002100B3"/>
    <w:rsid w:val="0021107C"/>
    <w:rsid w:val="002117F3"/>
    <w:rsid w:val="00211FB5"/>
    <w:rsid w:val="00212125"/>
    <w:rsid w:val="0021325C"/>
    <w:rsid w:val="0021365E"/>
    <w:rsid w:val="002149B2"/>
    <w:rsid w:val="00214D59"/>
    <w:rsid w:val="00214D5B"/>
    <w:rsid w:val="00215A23"/>
    <w:rsid w:val="00216EB3"/>
    <w:rsid w:val="00217578"/>
    <w:rsid w:val="00220075"/>
    <w:rsid w:val="00220CF9"/>
    <w:rsid w:val="00222EA3"/>
    <w:rsid w:val="002237E0"/>
    <w:rsid w:val="00223DFA"/>
    <w:rsid w:val="0022459F"/>
    <w:rsid w:val="00226C8F"/>
    <w:rsid w:val="00226D9F"/>
    <w:rsid w:val="00226F54"/>
    <w:rsid w:val="002317C7"/>
    <w:rsid w:val="00232535"/>
    <w:rsid w:val="002328A1"/>
    <w:rsid w:val="002347FB"/>
    <w:rsid w:val="002357A6"/>
    <w:rsid w:val="002357DA"/>
    <w:rsid w:val="00236411"/>
    <w:rsid w:val="0024096F"/>
    <w:rsid w:val="002410BF"/>
    <w:rsid w:val="00243A88"/>
    <w:rsid w:val="002440E0"/>
    <w:rsid w:val="002449B0"/>
    <w:rsid w:val="00245870"/>
    <w:rsid w:val="00245C4F"/>
    <w:rsid w:val="002479F6"/>
    <w:rsid w:val="00250909"/>
    <w:rsid w:val="002516EF"/>
    <w:rsid w:val="00252B8A"/>
    <w:rsid w:val="00253513"/>
    <w:rsid w:val="00253927"/>
    <w:rsid w:val="0025664A"/>
    <w:rsid w:val="002567FF"/>
    <w:rsid w:val="00256990"/>
    <w:rsid w:val="002576FA"/>
    <w:rsid w:val="002578B4"/>
    <w:rsid w:val="0025790B"/>
    <w:rsid w:val="00257AAA"/>
    <w:rsid w:val="0026217D"/>
    <w:rsid w:val="002621F0"/>
    <w:rsid w:val="002627F5"/>
    <w:rsid w:val="00262E1C"/>
    <w:rsid w:val="00263524"/>
    <w:rsid w:val="00265302"/>
    <w:rsid w:val="002666DB"/>
    <w:rsid w:val="002668F0"/>
    <w:rsid w:val="00270B23"/>
    <w:rsid w:val="00270C3D"/>
    <w:rsid w:val="00270DDD"/>
    <w:rsid w:val="00271168"/>
    <w:rsid w:val="00272933"/>
    <w:rsid w:val="00274F93"/>
    <w:rsid w:val="00275A5A"/>
    <w:rsid w:val="00275EB9"/>
    <w:rsid w:val="00276197"/>
    <w:rsid w:val="002764F0"/>
    <w:rsid w:val="00277AF1"/>
    <w:rsid w:val="00277D01"/>
    <w:rsid w:val="00280B95"/>
    <w:rsid w:val="002811FB"/>
    <w:rsid w:val="00281F70"/>
    <w:rsid w:val="002828E0"/>
    <w:rsid w:val="00282B0E"/>
    <w:rsid w:val="002830EF"/>
    <w:rsid w:val="0028497C"/>
    <w:rsid w:val="002852FE"/>
    <w:rsid w:val="00285B60"/>
    <w:rsid w:val="00286DE7"/>
    <w:rsid w:val="00286EEC"/>
    <w:rsid w:val="00290A1D"/>
    <w:rsid w:val="00293DC0"/>
    <w:rsid w:val="002940A6"/>
    <w:rsid w:val="00294725"/>
    <w:rsid w:val="00295541"/>
    <w:rsid w:val="00295AC4"/>
    <w:rsid w:val="002968E5"/>
    <w:rsid w:val="002972FF"/>
    <w:rsid w:val="0029763B"/>
    <w:rsid w:val="002A001F"/>
    <w:rsid w:val="002A0723"/>
    <w:rsid w:val="002A224F"/>
    <w:rsid w:val="002A3365"/>
    <w:rsid w:val="002A3BE8"/>
    <w:rsid w:val="002A466F"/>
    <w:rsid w:val="002A4873"/>
    <w:rsid w:val="002A520F"/>
    <w:rsid w:val="002A521D"/>
    <w:rsid w:val="002A54A6"/>
    <w:rsid w:val="002A5A42"/>
    <w:rsid w:val="002A7802"/>
    <w:rsid w:val="002B46CB"/>
    <w:rsid w:val="002B4831"/>
    <w:rsid w:val="002B57D7"/>
    <w:rsid w:val="002B598E"/>
    <w:rsid w:val="002B59ED"/>
    <w:rsid w:val="002B5F5F"/>
    <w:rsid w:val="002B66CB"/>
    <w:rsid w:val="002B68AA"/>
    <w:rsid w:val="002B6BD5"/>
    <w:rsid w:val="002C06BE"/>
    <w:rsid w:val="002C2324"/>
    <w:rsid w:val="002C3C1D"/>
    <w:rsid w:val="002C5654"/>
    <w:rsid w:val="002C605B"/>
    <w:rsid w:val="002C6DDD"/>
    <w:rsid w:val="002C70E3"/>
    <w:rsid w:val="002C71C0"/>
    <w:rsid w:val="002C78AB"/>
    <w:rsid w:val="002D07A3"/>
    <w:rsid w:val="002D10F8"/>
    <w:rsid w:val="002D2252"/>
    <w:rsid w:val="002D4B07"/>
    <w:rsid w:val="002D6250"/>
    <w:rsid w:val="002D6513"/>
    <w:rsid w:val="002D6C8D"/>
    <w:rsid w:val="002D7530"/>
    <w:rsid w:val="002E042C"/>
    <w:rsid w:val="002E0F2C"/>
    <w:rsid w:val="002E12B0"/>
    <w:rsid w:val="002E35EF"/>
    <w:rsid w:val="002E4B05"/>
    <w:rsid w:val="002E4BD5"/>
    <w:rsid w:val="002E4FF1"/>
    <w:rsid w:val="002E540C"/>
    <w:rsid w:val="002E5C90"/>
    <w:rsid w:val="002E62C7"/>
    <w:rsid w:val="002E6F33"/>
    <w:rsid w:val="002E72C9"/>
    <w:rsid w:val="002E7681"/>
    <w:rsid w:val="002E77E7"/>
    <w:rsid w:val="002F16E8"/>
    <w:rsid w:val="002F2245"/>
    <w:rsid w:val="002F2910"/>
    <w:rsid w:val="002F3682"/>
    <w:rsid w:val="002F3B75"/>
    <w:rsid w:val="002F4E4F"/>
    <w:rsid w:val="002F4FEB"/>
    <w:rsid w:val="002F5CFA"/>
    <w:rsid w:val="002F61A7"/>
    <w:rsid w:val="002F623A"/>
    <w:rsid w:val="002F7B56"/>
    <w:rsid w:val="00300270"/>
    <w:rsid w:val="0030107D"/>
    <w:rsid w:val="0030116F"/>
    <w:rsid w:val="0030241B"/>
    <w:rsid w:val="00306472"/>
    <w:rsid w:val="003066C6"/>
    <w:rsid w:val="00306F9C"/>
    <w:rsid w:val="003075AC"/>
    <w:rsid w:val="00310825"/>
    <w:rsid w:val="00313557"/>
    <w:rsid w:val="003139E3"/>
    <w:rsid w:val="00314992"/>
    <w:rsid w:val="00314A1B"/>
    <w:rsid w:val="00314B3E"/>
    <w:rsid w:val="00315FAC"/>
    <w:rsid w:val="00316373"/>
    <w:rsid w:val="0031647E"/>
    <w:rsid w:val="003164A2"/>
    <w:rsid w:val="0031797F"/>
    <w:rsid w:val="00320001"/>
    <w:rsid w:val="00322F8D"/>
    <w:rsid w:val="003231B1"/>
    <w:rsid w:val="00325C35"/>
    <w:rsid w:val="00331A0C"/>
    <w:rsid w:val="00332584"/>
    <w:rsid w:val="00333070"/>
    <w:rsid w:val="00333CD3"/>
    <w:rsid w:val="00333DFA"/>
    <w:rsid w:val="00334866"/>
    <w:rsid w:val="0033565B"/>
    <w:rsid w:val="003356EE"/>
    <w:rsid w:val="00335968"/>
    <w:rsid w:val="00335C5C"/>
    <w:rsid w:val="00335D39"/>
    <w:rsid w:val="0033626A"/>
    <w:rsid w:val="00336D61"/>
    <w:rsid w:val="003370C0"/>
    <w:rsid w:val="00337315"/>
    <w:rsid w:val="00337BE1"/>
    <w:rsid w:val="00337C90"/>
    <w:rsid w:val="00342798"/>
    <w:rsid w:val="00342CCC"/>
    <w:rsid w:val="00343265"/>
    <w:rsid w:val="00343B2B"/>
    <w:rsid w:val="00343E86"/>
    <w:rsid w:val="0034401A"/>
    <w:rsid w:val="0034435D"/>
    <w:rsid w:val="0034472C"/>
    <w:rsid w:val="00344EEE"/>
    <w:rsid w:val="00345482"/>
    <w:rsid w:val="00345573"/>
    <w:rsid w:val="00346B08"/>
    <w:rsid w:val="0034761B"/>
    <w:rsid w:val="00350A47"/>
    <w:rsid w:val="00350BBA"/>
    <w:rsid w:val="00350CD0"/>
    <w:rsid w:val="00351801"/>
    <w:rsid w:val="00352134"/>
    <w:rsid w:val="00352575"/>
    <w:rsid w:val="003526A6"/>
    <w:rsid w:val="00353B95"/>
    <w:rsid w:val="003552B6"/>
    <w:rsid w:val="00355E1E"/>
    <w:rsid w:val="00355E4E"/>
    <w:rsid w:val="0035628A"/>
    <w:rsid w:val="003563DD"/>
    <w:rsid w:val="00356873"/>
    <w:rsid w:val="003568AE"/>
    <w:rsid w:val="003578FF"/>
    <w:rsid w:val="00357C60"/>
    <w:rsid w:val="00360824"/>
    <w:rsid w:val="00360B89"/>
    <w:rsid w:val="0036129E"/>
    <w:rsid w:val="00361A45"/>
    <w:rsid w:val="00361A4B"/>
    <w:rsid w:val="0036283B"/>
    <w:rsid w:val="00362E0E"/>
    <w:rsid w:val="00363346"/>
    <w:rsid w:val="00363D8E"/>
    <w:rsid w:val="003648DE"/>
    <w:rsid w:val="0036619F"/>
    <w:rsid w:val="003667B3"/>
    <w:rsid w:val="00366DA5"/>
    <w:rsid w:val="00367238"/>
    <w:rsid w:val="0037012E"/>
    <w:rsid w:val="00370293"/>
    <w:rsid w:val="00370D3E"/>
    <w:rsid w:val="00373B7A"/>
    <w:rsid w:val="00373DEA"/>
    <w:rsid w:val="00374170"/>
    <w:rsid w:val="00376A31"/>
    <w:rsid w:val="00377DD7"/>
    <w:rsid w:val="003807F8"/>
    <w:rsid w:val="0038269A"/>
    <w:rsid w:val="00382833"/>
    <w:rsid w:val="00383F36"/>
    <w:rsid w:val="00385AB4"/>
    <w:rsid w:val="00385CE5"/>
    <w:rsid w:val="00386288"/>
    <w:rsid w:val="003862D0"/>
    <w:rsid w:val="00386320"/>
    <w:rsid w:val="00387127"/>
    <w:rsid w:val="00387F54"/>
    <w:rsid w:val="00390221"/>
    <w:rsid w:val="0039249C"/>
    <w:rsid w:val="00392AB3"/>
    <w:rsid w:val="00396BB2"/>
    <w:rsid w:val="003972B7"/>
    <w:rsid w:val="00397F43"/>
    <w:rsid w:val="00397F44"/>
    <w:rsid w:val="003A1D7F"/>
    <w:rsid w:val="003A205A"/>
    <w:rsid w:val="003A2CC8"/>
    <w:rsid w:val="003A306D"/>
    <w:rsid w:val="003A3336"/>
    <w:rsid w:val="003A48D5"/>
    <w:rsid w:val="003A4BA2"/>
    <w:rsid w:val="003A4CA4"/>
    <w:rsid w:val="003A53F5"/>
    <w:rsid w:val="003A561B"/>
    <w:rsid w:val="003A5642"/>
    <w:rsid w:val="003A67A0"/>
    <w:rsid w:val="003A6DF4"/>
    <w:rsid w:val="003B06F2"/>
    <w:rsid w:val="003B0990"/>
    <w:rsid w:val="003B174F"/>
    <w:rsid w:val="003B22D6"/>
    <w:rsid w:val="003B2F48"/>
    <w:rsid w:val="003B5052"/>
    <w:rsid w:val="003B6255"/>
    <w:rsid w:val="003B66B5"/>
    <w:rsid w:val="003B6826"/>
    <w:rsid w:val="003B6978"/>
    <w:rsid w:val="003B6A3B"/>
    <w:rsid w:val="003B732F"/>
    <w:rsid w:val="003C0FFA"/>
    <w:rsid w:val="003C264B"/>
    <w:rsid w:val="003C3CE9"/>
    <w:rsid w:val="003C4C54"/>
    <w:rsid w:val="003C5226"/>
    <w:rsid w:val="003C68D4"/>
    <w:rsid w:val="003C71F7"/>
    <w:rsid w:val="003D13E7"/>
    <w:rsid w:val="003D3333"/>
    <w:rsid w:val="003D336F"/>
    <w:rsid w:val="003D33D6"/>
    <w:rsid w:val="003D3957"/>
    <w:rsid w:val="003D409F"/>
    <w:rsid w:val="003D521A"/>
    <w:rsid w:val="003D5C09"/>
    <w:rsid w:val="003D6262"/>
    <w:rsid w:val="003D692C"/>
    <w:rsid w:val="003D7029"/>
    <w:rsid w:val="003E0956"/>
    <w:rsid w:val="003E2538"/>
    <w:rsid w:val="003E26C9"/>
    <w:rsid w:val="003E369D"/>
    <w:rsid w:val="003E3B63"/>
    <w:rsid w:val="003E59EC"/>
    <w:rsid w:val="003E7A28"/>
    <w:rsid w:val="003F03D4"/>
    <w:rsid w:val="003F09F5"/>
    <w:rsid w:val="003F1394"/>
    <w:rsid w:val="003F172C"/>
    <w:rsid w:val="003F476C"/>
    <w:rsid w:val="003F558F"/>
    <w:rsid w:val="003F55B3"/>
    <w:rsid w:val="003F7122"/>
    <w:rsid w:val="0040034E"/>
    <w:rsid w:val="0040042E"/>
    <w:rsid w:val="004005EC"/>
    <w:rsid w:val="004011CC"/>
    <w:rsid w:val="00403377"/>
    <w:rsid w:val="004042E0"/>
    <w:rsid w:val="00404302"/>
    <w:rsid w:val="004046B2"/>
    <w:rsid w:val="004047C5"/>
    <w:rsid w:val="00404915"/>
    <w:rsid w:val="00405A24"/>
    <w:rsid w:val="00405AC2"/>
    <w:rsid w:val="00405B00"/>
    <w:rsid w:val="00405B3E"/>
    <w:rsid w:val="00405E13"/>
    <w:rsid w:val="00410E13"/>
    <w:rsid w:val="00410E9D"/>
    <w:rsid w:val="00412360"/>
    <w:rsid w:val="00412B98"/>
    <w:rsid w:val="00413927"/>
    <w:rsid w:val="00414257"/>
    <w:rsid w:val="004149AB"/>
    <w:rsid w:val="00415412"/>
    <w:rsid w:val="004179F4"/>
    <w:rsid w:val="00421613"/>
    <w:rsid w:val="00421CAA"/>
    <w:rsid w:val="0042238C"/>
    <w:rsid w:val="004232ED"/>
    <w:rsid w:val="004235D4"/>
    <w:rsid w:val="00423722"/>
    <w:rsid w:val="00424DB9"/>
    <w:rsid w:val="00424EB9"/>
    <w:rsid w:val="004252D2"/>
    <w:rsid w:val="004278D1"/>
    <w:rsid w:val="0043356D"/>
    <w:rsid w:val="004335FC"/>
    <w:rsid w:val="00433D3F"/>
    <w:rsid w:val="0043445A"/>
    <w:rsid w:val="004345F5"/>
    <w:rsid w:val="00435E2A"/>
    <w:rsid w:val="00435F84"/>
    <w:rsid w:val="0043628D"/>
    <w:rsid w:val="00436564"/>
    <w:rsid w:val="00436BBE"/>
    <w:rsid w:val="00437DBA"/>
    <w:rsid w:val="004415A0"/>
    <w:rsid w:val="00443411"/>
    <w:rsid w:val="00443FF7"/>
    <w:rsid w:val="00444C13"/>
    <w:rsid w:val="00445168"/>
    <w:rsid w:val="004457BC"/>
    <w:rsid w:val="00446BF8"/>
    <w:rsid w:val="00446FD6"/>
    <w:rsid w:val="004470F3"/>
    <w:rsid w:val="00450EA6"/>
    <w:rsid w:val="00451D4E"/>
    <w:rsid w:val="00452059"/>
    <w:rsid w:val="00452B07"/>
    <w:rsid w:val="00452C3C"/>
    <w:rsid w:val="00453A1C"/>
    <w:rsid w:val="00454314"/>
    <w:rsid w:val="004557D5"/>
    <w:rsid w:val="00460279"/>
    <w:rsid w:val="0046029D"/>
    <w:rsid w:val="004607FE"/>
    <w:rsid w:val="004615FD"/>
    <w:rsid w:val="0046185C"/>
    <w:rsid w:val="00461A25"/>
    <w:rsid w:val="00462083"/>
    <w:rsid w:val="00462846"/>
    <w:rsid w:val="00462BFD"/>
    <w:rsid w:val="00463DF9"/>
    <w:rsid w:val="00464AC6"/>
    <w:rsid w:val="00464BF4"/>
    <w:rsid w:val="00465041"/>
    <w:rsid w:val="00465532"/>
    <w:rsid w:val="00466E1D"/>
    <w:rsid w:val="00467117"/>
    <w:rsid w:val="00467F40"/>
    <w:rsid w:val="00470514"/>
    <w:rsid w:val="00470B39"/>
    <w:rsid w:val="00471538"/>
    <w:rsid w:val="0047326E"/>
    <w:rsid w:val="00475BFA"/>
    <w:rsid w:val="00475C66"/>
    <w:rsid w:val="00475FE9"/>
    <w:rsid w:val="0047734B"/>
    <w:rsid w:val="00477DF9"/>
    <w:rsid w:val="00482CEA"/>
    <w:rsid w:val="00483611"/>
    <w:rsid w:val="00483797"/>
    <w:rsid w:val="00483AC1"/>
    <w:rsid w:val="00483D82"/>
    <w:rsid w:val="00484E6C"/>
    <w:rsid w:val="00486CBE"/>
    <w:rsid w:val="00486CFA"/>
    <w:rsid w:val="00487B29"/>
    <w:rsid w:val="0049188A"/>
    <w:rsid w:val="00491A72"/>
    <w:rsid w:val="00493E73"/>
    <w:rsid w:val="00494B9F"/>
    <w:rsid w:val="00495436"/>
    <w:rsid w:val="0049551D"/>
    <w:rsid w:val="0049585F"/>
    <w:rsid w:val="00496B91"/>
    <w:rsid w:val="00497F3E"/>
    <w:rsid w:val="004A1D7D"/>
    <w:rsid w:val="004A2737"/>
    <w:rsid w:val="004A2FE9"/>
    <w:rsid w:val="004A3342"/>
    <w:rsid w:val="004A4F7D"/>
    <w:rsid w:val="004A5673"/>
    <w:rsid w:val="004A6724"/>
    <w:rsid w:val="004B05F5"/>
    <w:rsid w:val="004B0A1A"/>
    <w:rsid w:val="004B0B44"/>
    <w:rsid w:val="004B22A7"/>
    <w:rsid w:val="004B28EF"/>
    <w:rsid w:val="004B2C59"/>
    <w:rsid w:val="004B329F"/>
    <w:rsid w:val="004B4D6A"/>
    <w:rsid w:val="004B4EA2"/>
    <w:rsid w:val="004B5DFF"/>
    <w:rsid w:val="004B7BA0"/>
    <w:rsid w:val="004C00B4"/>
    <w:rsid w:val="004C1C12"/>
    <w:rsid w:val="004C1FF1"/>
    <w:rsid w:val="004C255B"/>
    <w:rsid w:val="004C36AF"/>
    <w:rsid w:val="004C44A6"/>
    <w:rsid w:val="004C46A3"/>
    <w:rsid w:val="004C5DC5"/>
    <w:rsid w:val="004C65FC"/>
    <w:rsid w:val="004C6C6C"/>
    <w:rsid w:val="004C6E8C"/>
    <w:rsid w:val="004C7044"/>
    <w:rsid w:val="004D08AD"/>
    <w:rsid w:val="004D1E2B"/>
    <w:rsid w:val="004D4417"/>
    <w:rsid w:val="004D5086"/>
    <w:rsid w:val="004D51C3"/>
    <w:rsid w:val="004D526C"/>
    <w:rsid w:val="004D55DF"/>
    <w:rsid w:val="004D5D48"/>
    <w:rsid w:val="004D7151"/>
    <w:rsid w:val="004D7698"/>
    <w:rsid w:val="004D78DD"/>
    <w:rsid w:val="004D7C08"/>
    <w:rsid w:val="004E125E"/>
    <w:rsid w:val="004E13B2"/>
    <w:rsid w:val="004E2667"/>
    <w:rsid w:val="004E2A0B"/>
    <w:rsid w:val="004E30F0"/>
    <w:rsid w:val="004E3206"/>
    <w:rsid w:val="004E3219"/>
    <w:rsid w:val="004E4167"/>
    <w:rsid w:val="004E57F6"/>
    <w:rsid w:val="004E71F9"/>
    <w:rsid w:val="004E7F62"/>
    <w:rsid w:val="004F08E1"/>
    <w:rsid w:val="004F0A4D"/>
    <w:rsid w:val="004F19B6"/>
    <w:rsid w:val="004F1BE9"/>
    <w:rsid w:val="004F2854"/>
    <w:rsid w:val="004F2DCB"/>
    <w:rsid w:val="004F30A9"/>
    <w:rsid w:val="004F3174"/>
    <w:rsid w:val="004F35EA"/>
    <w:rsid w:val="004F48E8"/>
    <w:rsid w:val="004F4DBA"/>
    <w:rsid w:val="004F4F19"/>
    <w:rsid w:val="004F5647"/>
    <w:rsid w:val="005009EC"/>
    <w:rsid w:val="00502F60"/>
    <w:rsid w:val="005034F6"/>
    <w:rsid w:val="00504763"/>
    <w:rsid w:val="00504AFC"/>
    <w:rsid w:val="00504FF3"/>
    <w:rsid w:val="00505D78"/>
    <w:rsid w:val="005060CF"/>
    <w:rsid w:val="0050691B"/>
    <w:rsid w:val="005116DD"/>
    <w:rsid w:val="00511FF0"/>
    <w:rsid w:val="0051288E"/>
    <w:rsid w:val="005153B2"/>
    <w:rsid w:val="0051558B"/>
    <w:rsid w:val="00516229"/>
    <w:rsid w:val="00516DCB"/>
    <w:rsid w:val="00517324"/>
    <w:rsid w:val="005178B6"/>
    <w:rsid w:val="00517B31"/>
    <w:rsid w:val="00520CEF"/>
    <w:rsid w:val="00520FD0"/>
    <w:rsid w:val="005210D1"/>
    <w:rsid w:val="005231D6"/>
    <w:rsid w:val="00523A57"/>
    <w:rsid w:val="00523D20"/>
    <w:rsid w:val="005249DD"/>
    <w:rsid w:val="005255E7"/>
    <w:rsid w:val="0052562A"/>
    <w:rsid w:val="00525B1C"/>
    <w:rsid w:val="00527998"/>
    <w:rsid w:val="0053003B"/>
    <w:rsid w:val="0053051C"/>
    <w:rsid w:val="005307E1"/>
    <w:rsid w:val="00530894"/>
    <w:rsid w:val="00530925"/>
    <w:rsid w:val="0053119E"/>
    <w:rsid w:val="00533519"/>
    <w:rsid w:val="00533870"/>
    <w:rsid w:val="00533CCA"/>
    <w:rsid w:val="00533DE3"/>
    <w:rsid w:val="00536805"/>
    <w:rsid w:val="0053691F"/>
    <w:rsid w:val="00536CAF"/>
    <w:rsid w:val="00536DB9"/>
    <w:rsid w:val="0053787C"/>
    <w:rsid w:val="00537BFF"/>
    <w:rsid w:val="00540FA5"/>
    <w:rsid w:val="0054135A"/>
    <w:rsid w:val="00542A5C"/>
    <w:rsid w:val="00543091"/>
    <w:rsid w:val="00543F76"/>
    <w:rsid w:val="0054411D"/>
    <w:rsid w:val="00544F59"/>
    <w:rsid w:val="005505C7"/>
    <w:rsid w:val="00552336"/>
    <w:rsid w:val="005529E4"/>
    <w:rsid w:val="00553495"/>
    <w:rsid w:val="005537CB"/>
    <w:rsid w:val="00553E20"/>
    <w:rsid w:val="00554DBB"/>
    <w:rsid w:val="00555DB1"/>
    <w:rsid w:val="00560B09"/>
    <w:rsid w:val="00560B31"/>
    <w:rsid w:val="005620D8"/>
    <w:rsid w:val="0056285C"/>
    <w:rsid w:val="005636A9"/>
    <w:rsid w:val="005641AF"/>
    <w:rsid w:val="005658A9"/>
    <w:rsid w:val="0056780B"/>
    <w:rsid w:val="005678D3"/>
    <w:rsid w:val="00567E67"/>
    <w:rsid w:val="005713B3"/>
    <w:rsid w:val="00571496"/>
    <w:rsid w:val="00571FCD"/>
    <w:rsid w:val="0057308B"/>
    <w:rsid w:val="00574078"/>
    <w:rsid w:val="00574E68"/>
    <w:rsid w:val="005750E9"/>
    <w:rsid w:val="00575503"/>
    <w:rsid w:val="0057591F"/>
    <w:rsid w:val="00575D84"/>
    <w:rsid w:val="00576FC9"/>
    <w:rsid w:val="00580B10"/>
    <w:rsid w:val="00580DB5"/>
    <w:rsid w:val="00581CAD"/>
    <w:rsid w:val="005825A7"/>
    <w:rsid w:val="00582E44"/>
    <w:rsid w:val="00583BAA"/>
    <w:rsid w:val="005845A4"/>
    <w:rsid w:val="0058464E"/>
    <w:rsid w:val="00584675"/>
    <w:rsid w:val="005847C1"/>
    <w:rsid w:val="0058771F"/>
    <w:rsid w:val="00590562"/>
    <w:rsid w:val="00590A2D"/>
    <w:rsid w:val="00591017"/>
    <w:rsid w:val="00591BBE"/>
    <w:rsid w:val="00592A96"/>
    <w:rsid w:val="00593487"/>
    <w:rsid w:val="00594372"/>
    <w:rsid w:val="00594509"/>
    <w:rsid w:val="005966A9"/>
    <w:rsid w:val="005A02B8"/>
    <w:rsid w:val="005A0357"/>
    <w:rsid w:val="005A0F0E"/>
    <w:rsid w:val="005A1628"/>
    <w:rsid w:val="005A22E1"/>
    <w:rsid w:val="005A23F8"/>
    <w:rsid w:val="005A256F"/>
    <w:rsid w:val="005A3689"/>
    <w:rsid w:val="005A3FD9"/>
    <w:rsid w:val="005A4315"/>
    <w:rsid w:val="005A6866"/>
    <w:rsid w:val="005B11EC"/>
    <w:rsid w:val="005B197D"/>
    <w:rsid w:val="005B261F"/>
    <w:rsid w:val="005B3040"/>
    <w:rsid w:val="005B39E1"/>
    <w:rsid w:val="005B43C7"/>
    <w:rsid w:val="005B44C1"/>
    <w:rsid w:val="005B5917"/>
    <w:rsid w:val="005B61E6"/>
    <w:rsid w:val="005B65EA"/>
    <w:rsid w:val="005B7FF6"/>
    <w:rsid w:val="005C0A6E"/>
    <w:rsid w:val="005C0BBD"/>
    <w:rsid w:val="005C11E0"/>
    <w:rsid w:val="005C11F1"/>
    <w:rsid w:val="005C2F93"/>
    <w:rsid w:val="005C3452"/>
    <w:rsid w:val="005C3764"/>
    <w:rsid w:val="005C66EE"/>
    <w:rsid w:val="005C68FF"/>
    <w:rsid w:val="005C6FFF"/>
    <w:rsid w:val="005C7AD8"/>
    <w:rsid w:val="005D0D30"/>
    <w:rsid w:val="005D1109"/>
    <w:rsid w:val="005D2E4D"/>
    <w:rsid w:val="005D2F13"/>
    <w:rsid w:val="005D3AEB"/>
    <w:rsid w:val="005D5746"/>
    <w:rsid w:val="005E00C5"/>
    <w:rsid w:val="005E0149"/>
    <w:rsid w:val="005E14D3"/>
    <w:rsid w:val="005E1AB8"/>
    <w:rsid w:val="005E1D24"/>
    <w:rsid w:val="005E20E9"/>
    <w:rsid w:val="005E2887"/>
    <w:rsid w:val="005E3B9A"/>
    <w:rsid w:val="005E5049"/>
    <w:rsid w:val="005E6C5A"/>
    <w:rsid w:val="005E7872"/>
    <w:rsid w:val="005E7E22"/>
    <w:rsid w:val="005F0C12"/>
    <w:rsid w:val="005F18A2"/>
    <w:rsid w:val="005F23FF"/>
    <w:rsid w:val="005F30D2"/>
    <w:rsid w:val="005F3DE7"/>
    <w:rsid w:val="005F5C09"/>
    <w:rsid w:val="005F5C27"/>
    <w:rsid w:val="005F7388"/>
    <w:rsid w:val="005F75E4"/>
    <w:rsid w:val="005F774F"/>
    <w:rsid w:val="00600EE7"/>
    <w:rsid w:val="00600F97"/>
    <w:rsid w:val="00601D0C"/>
    <w:rsid w:val="00602593"/>
    <w:rsid w:val="00602AFE"/>
    <w:rsid w:val="0060338E"/>
    <w:rsid w:val="00603A32"/>
    <w:rsid w:val="00603A61"/>
    <w:rsid w:val="00603AD7"/>
    <w:rsid w:val="006040B1"/>
    <w:rsid w:val="00604747"/>
    <w:rsid w:val="00604DDB"/>
    <w:rsid w:val="006050BA"/>
    <w:rsid w:val="00606A35"/>
    <w:rsid w:val="006072F3"/>
    <w:rsid w:val="00607F45"/>
    <w:rsid w:val="00610DAF"/>
    <w:rsid w:val="00610DBB"/>
    <w:rsid w:val="00610DE1"/>
    <w:rsid w:val="00611B79"/>
    <w:rsid w:val="00612B27"/>
    <w:rsid w:val="00612B9D"/>
    <w:rsid w:val="00614EAF"/>
    <w:rsid w:val="00615788"/>
    <w:rsid w:val="00616798"/>
    <w:rsid w:val="006167C0"/>
    <w:rsid w:val="00616F5B"/>
    <w:rsid w:val="00620074"/>
    <w:rsid w:val="00620952"/>
    <w:rsid w:val="006229B1"/>
    <w:rsid w:val="006232B5"/>
    <w:rsid w:val="00624FB4"/>
    <w:rsid w:val="0062621C"/>
    <w:rsid w:val="00626259"/>
    <w:rsid w:val="00626388"/>
    <w:rsid w:val="006268DE"/>
    <w:rsid w:val="00627353"/>
    <w:rsid w:val="006275D8"/>
    <w:rsid w:val="00630092"/>
    <w:rsid w:val="00633528"/>
    <w:rsid w:val="00634366"/>
    <w:rsid w:val="0063454A"/>
    <w:rsid w:val="00634A02"/>
    <w:rsid w:val="00634F01"/>
    <w:rsid w:val="0063554D"/>
    <w:rsid w:val="006424F0"/>
    <w:rsid w:val="0064345C"/>
    <w:rsid w:val="0064504F"/>
    <w:rsid w:val="006450A5"/>
    <w:rsid w:val="006455E9"/>
    <w:rsid w:val="006519A0"/>
    <w:rsid w:val="006521BA"/>
    <w:rsid w:val="00654048"/>
    <w:rsid w:val="0065435D"/>
    <w:rsid w:val="00654C87"/>
    <w:rsid w:val="00654FC0"/>
    <w:rsid w:val="006556D1"/>
    <w:rsid w:val="006557C0"/>
    <w:rsid w:val="006559EC"/>
    <w:rsid w:val="00661D87"/>
    <w:rsid w:val="00662C2D"/>
    <w:rsid w:val="0066343F"/>
    <w:rsid w:val="0066375B"/>
    <w:rsid w:val="00665723"/>
    <w:rsid w:val="00666B23"/>
    <w:rsid w:val="00667F1E"/>
    <w:rsid w:val="00670FD4"/>
    <w:rsid w:val="00671150"/>
    <w:rsid w:val="00671566"/>
    <w:rsid w:val="006721F1"/>
    <w:rsid w:val="006725B0"/>
    <w:rsid w:val="006727D5"/>
    <w:rsid w:val="006728E2"/>
    <w:rsid w:val="00673252"/>
    <w:rsid w:val="0067440B"/>
    <w:rsid w:val="00674644"/>
    <w:rsid w:val="0067524A"/>
    <w:rsid w:val="0067630D"/>
    <w:rsid w:val="00676BAF"/>
    <w:rsid w:val="0068207B"/>
    <w:rsid w:val="00682399"/>
    <w:rsid w:val="00684033"/>
    <w:rsid w:val="006854CB"/>
    <w:rsid w:val="006866B3"/>
    <w:rsid w:val="006868F5"/>
    <w:rsid w:val="0068699B"/>
    <w:rsid w:val="00690119"/>
    <w:rsid w:val="00690157"/>
    <w:rsid w:val="00690D50"/>
    <w:rsid w:val="006931F7"/>
    <w:rsid w:val="00695E3F"/>
    <w:rsid w:val="0069658B"/>
    <w:rsid w:val="0069664C"/>
    <w:rsid w:val="006A0982"/>
    <w:rsid w:val="006A14CB"/>
    <w:rsid w:val="006A21A7"/>
    <w:rsid w:val="006A46AF"/>
    <w:rsid w:val="006A48D6"/>
    <w:rsid w:val="006A4D20"/>
    <w:rsid w:val="006A7249"/>
    <w:rsid w:val="006A7D7B"/>
    <w:rsid w:val="006B0F53"/>
    <w:rsid w:val="006B19D9"/>
    <w:rsid w:val="006B1CDD"/>
    <w:rsid w:val="006B1E6B"/>
    <w:rsid w:val="006B3B28"/>
    <w:rsid w:val="006B51C0"/>
    <w:rsid w:val="006B5365"/>
    <w:rsid w:val="006B546A"/>
    <w:rsid w:val="006B5A7A"/>
    <w:rsid w:val="006B5FAA"/>
    <w:rsid w:val="006B6C7D"/>
    <w:rsid w:val="006B72D2"/>
    <w:rsid w:val="006C352D"/>
    <w:rsid w:val="006C39F4"/>
    <w:rsid w:val="006C4370"/>
    <w:rsid w:val="006C4518"/>
    <w:rsid w:val="006C4546"/>
    <w:rsid w:val="006C4F2A"/>
    <w:rsid w:val="006C57E9"/>
    <w:rsid w:val="006C584B"/>
    <w:rsid w:val="006C590F"/>
    <w:rsid w:val="006C5A08"/>
    <w:rsid w:val="006C6FC4"/>
    <w:rsid w:val="006C7D8D"/>
    <w:rsid w:val="006C7FB0"/>
    <w:rsid w:val="006D0579"/>
    <w:rsid w:val="006D2913"/>
    <w:rsid w:val="006D5BD4"/>
    <w:rsid w:val="006D5E04"/>
    <w:rsid w:val="006D5E14"/>
    <w:rsid w:val="006D62E0"/>
    <w:rsid w:val="006D6B7C"/>
    <w:rsid w:val="006D6E19"/>
    <w:rsid w:val="006D7412"/>
    <w:rsid w:val="006D78E6"/>
    <w:rsid w:val="006D79D9"/>
    <w:rsid w:val="006E1365"/>
    <w:rsid w:val="006E201D"/>
    <w:rsid w:val="006E3161"/>
    <w:rsid w:val="006E36C3"/>
    <w:rsid w:val="006E3F99"/>
    <w:rsid w:val="006E46B8"/>
    <w:rsid w:val="006E5945"/>
    <w:rsid w:val="006E5A43"/>
    <w:rsid w:val="006E7B8C"/>
    <w:rsid w:val="006F0376"/>
    <w:rsid w:val="006F21C4"/>
    <w:rsid w:val="006F2FDD"/>
    <w:rsid w:val="006F38BD"/>
    <w:rsid w:val="006F3B91"/>
    <w:rsid w:val="006F3F2B"/>
    <w:rsid w:val="006F5DC3"/>
    <w:rsid w:val="006F6D56"/>
    <w:rsid w:val="006F731B"/>
    <w:rsid w:val="00700389"/>
    <w:rsid w:val="00700E10"/>
    <w:rsid w:val="00700F43"/>
    <w:rsid w:val="00701DC0"/>
    <w:rsid w:val="0070271C"/>
    <w:rsid w:val="00702FE8"/>
    <w:rsid w:val="00703D6E"/>
    <w:rsid w:val="00704BB1"/>
    <w:rsid w:val="00705412"/>
    <w:rsid w:val="00705D4E"/>
    <w:rsid w:val="007070D6"/>
    <w:rsid w:val="00707257"/>
    <w:rsid w:val="00707340"/>
    <w:rsid w:val="00707C9C"/>
    <w:rsid w:val="007117F5"/>
    <w:rsid w:val="00711EDB"/>
    <w:rsid w:val="0071290B"/>
    <w:rsid w:val="00712B1F"/>
    <w:rsid w:val="00713147"/>
    <w:rsid w:val="0071320B"/>
    <w:rsid w:val="007137DC"/>
    <w:rsid w:val="00713982"/>
    <w:rsid w:val="0071457D"/>
    <w:rsid w:val="0071543D"/>
    <w:rsid w:val="0071592C"/>
    <w:rsid w:val="00715F43"/>
    <w:rsid w:val="00716B0B"/>
    <w:rsid w:val="0071790D"/>
    <w:rsid w:val="00717E64"/>
    <w:rsid w:val="00720CEB"/>
    <w:rsid w:val="007219BB"/>
    <w:rsid w:val="00721DF1"/>
    <w:rsid w:val="00721E93"/>
    <w:rsid w:val="0072213D"/>
    <w:rsid w:val="0072358D"/>
    <w:rsid w:val="00723F77"/>
    <w:rsid w:val="00724721"/>
    <w:rsid w:val="00726A84"/>
    <w:rsid w:val="00731FA3"/>
    <w:rsid w:val="0073242B"/>
    <w:rsid w:val="00732903"/>
    <w:rsid w:val="0073424C"/>
    <w:rsid w:val="00734394"/>
    <w:rsid w:val="0073648E"/>
    <w:rsid w:val="0073696A"/>
    <w:rsid w:val="007369D1"/>
    <w:rsid w:val="00737939"/>
    <w:rsid w:val="00740EC6"/>
    <w:rsid w:val="007416EE"/>
    <w:rsid w:val="007439DF"/>
    <w:rsid w:val="007444E8"/>
    <w:rsid w:val="00744A17"/>
    <w:rsid w:val="00745088"/>
    <w:rsid w:val="007452D1"/>
    <w:rsid w:val="007453C1"/>
    <w:rsid w:val="00751770"/>
    <w:rsid w:val="00751FA3"/>
    <w:rsid w:val="00752831"/>
    <w:rsid w:val="007544A8"/>
    <w:rsid w:val="007546B2"/>
    <w:rsid w:val="00754AEB"/>
    <w:rsid w:val="00756C42"/>
    <w:rsid w:val="007574F6"/>
    <w:rsid w:val="00757C25"/>
    <w:rsid w:val="00760592"/>
    <w:rsid w:val="007611AB"/>
    <w:rsid w:val="00761276"/>
    <w:rsid w:val="0076165E"/>
    <w:rsid w:val="00762AEC"/>
    <w:rsid w:val="0076335C"/>
    <w:rsid w:val="007637A9"/>
    <w:rsid w:val="00765115"/>
    <w:rsid w:val="00766859"/>
    <w:rsid w:val="007669BD"/>
    <w:rsid w:val="007670C6"/>
    <w:rsid w:val="00773038"/>
    <w:rsid w:val="007734EE"/>
    <w:rsid w:val="00774610"/>
    <w:rsid w:val="00774FAB"/>
    <w:rsid w:val="0077543C"/>
    <w:rsid w:val="00775535"/>
    <w:rsid w:val="00775F79"/>
    <w:rsid w:val="007765DA"/>
    <w:rsid w:val="00777596"/>
    <w:rsid w:val="00777FA9"/>
    <w:rsid w:val="0078047C"/>
    <w:rsid w:val="0078071E"/>
    <w:rsid w:val="00780E94"/>
    <w:rsid w:val="00783E75"/>
    <w:rsid w:val="00784FC6"/>
    <w:rsid w:val="00785337"/>
    <w:rsid w:val="007858F8"/>
    <w:rsid w:val="007900E6"/>
    <w:rsid w:val="0079030B"/>
    <w:rsid w:val="0079075C"/>
    <w:rsid w:val="00791141"/>
    <w:rsid w:val="00792439"/>
    <w:rsid w:val="0079272C"/>
    <w:rsid w:val="007930FA"/>
    <w:rsid w:val="00793303"/>
    <w:rsid w:val="00793A7F"/>
    <w:rsid w:val="00793F00"/>
    <w:rsid w:val="00794F41"/>
    <w:rsid w:val="00795634"/>
    <w:rsid w:val="00795657"/>
    <w:rsid w:val="00795C69"/>
    <w:rsid w:val="0079682C"/>
    <w:rsid w:val="00796986"/>
    <w:rsid w:val="007A022D"/>
    <w:rsid w:val="007A0238"/>
    <w:rsid w:val="007A0BD5"/>
    <w:rsid w:val="007A0D46"/>
    <w:rsid w:val="007A489F"/>
    <w:rsid w:val="007A7918"/>
    <w:rsid w:val="007B0947"/>
    <w:rsid w:val="007B191C"/>
    <w:rsid w:val="007B1B26"/>
    <w:rsid w:val="007B308A"/>
    <w:rsid w:val="007B374C"/>
    <w:rsid w:val="007B3A7D"/>
    <w:rsid w:val="007B4D90"/>
    <w:rsid w:val="007B5C74"/>
    <w:rsid w:val="007B6AFD"/>
    <w:rsid w:val="007B70B7"/>
    <w:rsid w:val="007B76B3"/>
    <w:rsid w:val="007B7F78"/>
    <w:rsid w:val="007C04AE"/>
    <w:rsid w:val="007C0B9C"/>
    <w:rsid w:val="007C1596"/>
    <w:rsid w:val="007C2932"/>
    <w:rsid w:val="007C2A62"/>
    <w:rsid w:val="007C414C"/>
    <w:rsid w:val="007C4F04"/>
    <w:rsid w:val="007C55EC"/>
    <w:rsid w:val="007C58CB"/>
    <w:rsid w:val="007C5F1B"/>
    <w:rsid w:val="007C6985"/>
    <w:rsid w:val="007C79D9"/>
    <w:rsid w:val="007C7D8E"/>
    <w:rsid w:val="007D0741"/>
    <w:rsid w:val="007D0EA4"/>
    <w:rsid w:val="007D16D8"/>
    <w:rsid w:val="007D1ED2"/>
    <w:rsid w:val="007D23E5"/>
    <w:rsid w:val="007D36F5"/>
    <w:rsid w:val="007D4999"/>
    <w:rsid w:val="007D4EF1"/>
    <w:rsid w:val="007D5A9A"/>
    <w:rsid w:val="007D5C01"/>
    <w:rsid w:val="007D6EA8"/>
    <w:rsid w:val="007D7008"/>
    <w:rsid w:val="007D7607"/>
    <w:rsid w:val="007D7936"/>
    <w:rsid w:val="007D7CB7"/>
    <w:rsid w:val="007E0DA0"/>
    <w:rsid w:val="007E208C"/>
    <w:rsid w:val="007E2262"/>
    <w:rsid w:val="007E269D"/>
    <w:rsid w:val="007E4CF0"/>
    <w:rsid w:val="007E50FB"/>
    <w:rsid w:val="007E56B1"/>
    <w:rsid w:val="007E73C0"/>
    <w:rsid w:val="007E7ADF"/>
    <w:rsid w:val="007E7E41"/>
    <w:rsid w:val="007F038A"/>
    <w:rsid w:val="007F1773"/>
    <w:rsid w:val="007F17D3"/>
    <w:rsid w:val="007F308E"/>
    <w:rsid w:val="007F3159"/>
    <w:rsid w:val="007F3B61"/>
    <w:rsid w:val="007F73E5"/>
    <w:rsid w:val="008007A7"/>
    <w:rsid w:val="008007FC"/>
    <w:rsid w:val="008019E6"/>
    <w:rsid w:val="00801C77"/>
    <w:rsid w:val="00801DE3"/>
    <w:rsid w:val="008023CC"/>
    <w:rsid w:val="00803410"/>
    <w:rsid w:val="0080538A"/>
    <w:rsid w:val="00805FBD"/>
    <w:rsid w:val="00806119"/>
    <w:rsid w:val="008103CA"/>
    <w:rsid w:val="00814CAC"/>
    <w:rsid w:val="00815336"/>
    <w:rsid w:val="00815F43"/>
    <w:rsid w:val="00816281"/>
    <w:rsid w:val="00817240"/>
    <w:rsid w:val="00817835"/>
    <w:rsid w:val="00817AF7"/>
    <w:rsid w:val="00821989"/>
    <w:rsid w:val="00821B9B"/>
    <w:rsid w:val="00821D44"/>
    <w:rsid w:val="00821F2F"/>
    <w:rsid w:val="0082318B"/>
    <w:rsid w:val="0082461F"/>
    <w:rsid w:val="00824CA3"/>
    <w:rsid w:val="0082602B"/>
    <w:rsid w:val="00826B09"/>
    <w:rsid w:val="00826F45"/>
    <w:rsid w:val="0083033B"/>
    <w:rsid w:val="00830651"/>
    <w:rsid w:val="0083067E"/>
    <w:rsid w:val="00830E48"/>
    <w:rsid w:val="008321D8"/>
    <w:rsid w:val="008323E1"/>
    <w:rsid w:val="0083266C"/>
    <w:rsid w:val="00836046"/>
    <w:rsid w:val="00836605"/>
    <w:rsid w:val="00836C61"/>
    <w:rsid w:val="00837383"/>
    <w:rsid w:val="008409F7"/>
    <w:rsid w:val="0084112D"/>
    <w:rsid w:val="0084184E"/>
    <w:rsid w:val="00841BB1"/>
    <w:rsid w:val="00841E25"/>
    <w:rsid w:val="00842821"/>
    <w:rsid w:val="00843D59"/>
    <w:rsid w:val="00843FAD"/>
    <w:rsid w:val="0084511E"/>
    <w:rsid w:val="00845C72"/>
    <w:rsid w:val="008523E4"/>
    <w:rsid w:val="008529DE"/>
    <w:rsid w:val="0085442F"/>
    <w:rsid w:val="008547B4"/>
    <w:rsid w:val="008548AE"/>
    <w:rsid w:val="00854907"/>
    <w:rsid w:val="00854E4B"/>
    <w:rsid w:val="00855047"/>
    <w:rsid w:val="0085619E"/>
    <w:rsid w:val="00856580"/>
    <w:rsid w:val="00856A7E"/>
    <w:rsid w:val="00857593"/>
    <w:rsid w:val="00857ECB"/>
    <w:rsid w:val="008606B4"/>
    <w:rsid w:val="00860CAB"/>
    <w:rsid w:val="0086117D"/>
    <w:rsid w:val="0086121F"/>
    <w:rsid w:val="00861965"/>
    <w:rsid w:val="00862119"/>
    <w:rsid w:val="008640F1"/>
    <w:rsid w:val="00864A0B"/>
    <w:rsid w:val="008651BE"/>
    <w:rsid w:val="00865866"/>
    <w:rsid w:val="00866D04"/>
    <w:rsid w:val="008676E5"/>
    <w:rsid w:val="00867C4D"/>
    <w:rsid w:val="008710D2"/>
    <w:rsid w:val="00871B40"/>
    <w:rsid w:val="00872746"/>
    <w:rsid w:val="008728A6"/>
    <w:rsid w:val="00872E36"/>
    <w:rsid w:val="008764B6"/>
    <w:rsid w:val="008772AE"/>
    <w:rsid w:val="00880829"/>
    <w:rsid w:val="00880993"/>
    <w:rsid w:val="0088244A"/>
    <w:rsid w:val="00882CFC"/>
    <w:rsid w:val="00883D9D"/>
    <w:rsid w:val="00883DF9"/>
    <w:rsid w:val="0088469A"/>
    <w:rsid w:val="00884BCB"/>
    <w:rsid w:val="00884DE4"/>
    <w:rsid w:val="00884EA2"/>
    <w:rsid w:val="008850AC"/>
    <w:rsid w:val="0088518B"/>
    <w:rsid w:val="00886204"/>
    <w:rsid w:val="00886483"/>
    <w:rsid w:val="00886DD3"/>
    <w:rsid w:val="00890A3B"/>
    <w:rsid w:val="0089108F"/>
    <w:rsid w:val="00893BDD"/>
    <w:rsid w:val="00893F78"/>
    <w:rsid w:val="0089482E"/>
    <w:rsid w:val="00894A83"/>
    <w:rsid w:val="008961D4"/>
    <w:rsid w:val="008968A5"/>
    <w:rsid w:val="00896E76"/>
    <w:rsid w:val="00897FB8"/>
    <w:rsid w:val="008A0966"/>
    <w:rsid w:val="008A0F81"/>
    <w:rsid w:val="008A119D"/>
    <w:rsid w:val="008A23DA"/>
    <w:rsid w:val="008A328B"/>
    <w:rsid w:val="008A57E9"/>
    <w:rsid w:val="008A621B"/>
    <w:rsid w:val="008B11EC"/>
    <w:rsid w:val="008B1C6F"/>
    <w:rsid w:val="008B205F"/>
    <w:rsid w:val="008B2902"/>
    <w:rsid w:val="008B2AF9"/>
    <w:rsid w:val="008B34F2"/>
    <w:rsid w:val="008B3611"/>
    <w:rsid w:val="008B4866"/>
    <w:rsid w:val="008B55EF"/>
    <w:rsid w:val="008B5C53"/>
    <w:rsid w:val="008B6026"/>
    <w:rsid w:val="008B631C"/>
    <w:rsid w:val="008B76CE"/>
    <w:rsid w:val="008C02D9"/>
    <w:rsid w:val="008C07B6"/>
    <w:rsid w:val="008C0A73"/>
    <w:rsid w:val="008C2430"/>
    <w:rsid w:val="008C448F"/>
    <w:rsid w:val="008C5467"/>
    <w:rsid w:val="008C5B5F"/>
    <w:rsid w:val="008C6667"/>
    <w:rsid w:val="008D18DB"/>
    <w:rsid w:val="008D1F09"/>
    <w:rsid w:val="008D31E2"/>
    <w:rsid w:val="008D3591"/>
    <w:rsid w:val="008D3E2E"/>
    <w:rsid w:val="008D551D"/>
    <w:rsid w:val="008D591E"/>
    <w:rsid w:val="008D6548"/>
    <w:rsid w:val="008E0DAD"/>
    <w:rsid w:val="008E125E"/>
    <w:rsid w:val="008E1856"/>
    <w:rsid w:val="008E2018"/>
    <w:rsid w:val="008E351D"/>
    <w:rsid w:val="008E3DF4"/>
    <w:rsid w:val="008E4FA0"/>
    <w:rsid w:val="008E612E"/>
    <w:rsid w:val="008E69D5"/>
    <w:rsid w:val="008E6B25"/>
    <w:rsid w:val="008E6D3B"/>
    <w:rsid w:val="008E7596"/>
    <w:rsid w:val="008E7B09"/>
    <w:rsid w:val="008F079D"/>
    <w:rsid w:val="008F1B81"/>
    <w:rsid w:val="008F1C49"/>
    <w:rsid w:val="008F3163"/>
    <w:rsid w:val="008F7703"/>
    <w:rsid w:val="008F77DF"/>
    <w:rsid w:val="008F7A93"/>
    <w:rsid w:val="00900135"/>
    <w:rsid w:val="00900DF7"/>
    <w:rsid w:val="00900E5A"/>
    <w:rsid w:val="0090143A"/>
    <w:rsid w:val="00901B21"/>
    <w:rsid w:val="00902080"/>
    <w:rsid w:val="0090283E"/>
    <w:rsid w:val="00902CAC"/>
    <w:rsid w:val="00905F75"/>
    <w:rsid w:val="00906C64"/>
    <w:rsid w:val="00906DBD"/>
    <w:rsid w:val="00907552"/>
    <w:rsid w:val="00910722"/>
    <w:rsid w:val="00911105"/>
    <w:rsid w:val="009115F3"/>
    <w:rsid w:val="0091298D"/>
    <w:rsid w:val="009131CE"/>
    <w:rsid w:val="00913A45"/>
    <w:rsid w:val="00913E35"/>
    <w:rsid w:val="0091444B"/>
    <w:rsid w:val="00915C49"/>
    <w:rsid w:val="009165C7"/>
    <w:rsid w:val="00916847"/>
    <w:rsid w:val="00917058"/>
    <w:rsid w:val="00921507"/>
    <w:rsid w:val="00921A19"/>
    <w:rsid w:val="00921BA1"/>
    <w:rsid w:val="00924655"/>
    <w:rsid w:val="00924E3E"/>
    <w:rsid w:val="009255EC"/>
    <w:rsid w:val="0092642E"/>
    <w:rsid w:val="00926F2C"/>
    <w:rsid w:val="009273B3"/>
    <w:rsid w:val="009277F6"/>
    <w:rsid w:val="00930716"/>
    <w:rsid w:val="00930868"/>
    <w:rsid w:val="00930C80"/>
    <w:rsid w:val="0093237A"/>
    <w:rsid w:val="00932750"/>
    <w:rsid w:val="009341DA"/>
    <w:rsid w:val="00934AB0"/>
    <w:rsid w:val="00934FB0"/>
    <w:rsid w:val="009354B8"/>
    <w:rsid w:val="00935DF4"/>
    <w:rsid w:val="00936B22"/>
    <w:rsid w:val="009407A4"/>
    <w:rsid w:val="00941BA2"/>
    <w:rsid w:val="00941C53"/>
    <w:rsid w:val="0094291D"/>
    <w:rsid w:val="00943105"/>
    <w:rsid w:val="00943C13"/>
    <w:rsid w:val="00944EDE"/>
    <w:rsid w:val="00945C2C"/>
    <w:rsid w:val="00946262"/>
    <w:rsid w:val="00947A34"/>
    <w:rsid w:val="00947DAF"/>
    <w:rsid w:val="00947F4F"/>
    <w:rsid w:val="00950565"/>
    <w:rsid w:val="00950A34"/>
    <w:rsid w:val="00950DB6"/>
    <w:rsid w:val="009511DA"/>
    <w:rsid w:val="00952083"/>
    <w:rsid w:val="009536D9"/>
    <w:rsid w:val="00953C00"/>
    <w:rsid w:val="00953CC1"/>
    <w:rsid w:val="00953F78"/>
    <w:rsid w:val="00954A25"/>
    <w:rsid w:val="00955B9C"/>
    <w:rsid w:val="00955EF2"/>
    <w:rsid w:val="00956894"/>
    <w:rsid w:val="009602A1"/>
    <w:rsid w:val="009604B2"/>
    <w:rsid w:val="009616F8"/>
    <w:rsid w:val="00961805"/>
    <w:rsid w:val="009618DA"/>
    <w:rsid w:val="009646DF"/>
    <w:rsid w:val="009648A9"/>
    <w:rsid w:val="009660FF"/>
    <w:rsid w:val="00967017"/>
    <w:rsid w:val="009673AD"/>
    <w:rsid w:val="00967B1C"/>
    <w:rsid w:val="00970548"/>
    <w:rsid w:val="00971B5F"/>
    <w:rsid w:val="00973049"/>
    <w:rsid w:val="00974BF0"/>
    <w:rsid w:val="00975AD3"/>
    <w:rsid w:val="009766B5"/>
    <w:rsid w:val="00976C6A"/>
    <w:rsid w:val="00976CEB"/>
    <w:rsid w:val="00976DF9"/>
    <w:rsid w:val="009776D8"/>
    <w:rsid w:val="00977989"/>
    <w:rsid w:val="009800EA"/>
    <w:rsid w:val="009812B2"/>
    <w:rsid w:val="009815B2"/>
    <w:rsid w:val="00981606"/>
    <w:rsid w:val="0098176C"/>
    <w:rsid w:val="009820FD"/>
    <w:rsid w:val="009822B7"/>
    <w:rsid w:val="00982553"/>
    <w:rsid w:val="00985C64"/>
    <w:rsid w:val="00985F48"/>
    <w:rsid w:val="00986599"/>
    <w:rsid w:val="0098756B"/>
    <w:rsid w:val="009876E4"/>
    <w:rsid w:val="00990A07"/>
    <w:rsid w:val="00991B7C"/>
    <w:rsid w:val="0099288C"/>
    <w:rsid w:val="0099419E"/>
    <w:rsid w:val="00994D51"/>
    <w:rsid w:val="0099519D"/>
    <w:rsid w:val="00995D96"/>
    <w:rsid w:val="009A0A08"/>
    <w:rsid w:val="009A0DA5"/>
    <w:rsid w:val="009A1FB1"/>
    <w:rsid w:val="009A24F4"/>
    <w:rsid w:val="009A57B6"/>
    <w:rsid w:val="009A7231"/>
    <w:rsid w:val="009A74DD"/>
    <w:rsid w:val="009A7E9A"/>
    <w:rsid w:val="009B1B80"/>
    <w:rsid w:val="009B1E2C"/>
    <w:rsid w:val="009B2562"/>
    <w:rsid w:val="009B3022"/>
    <w:rsid w:val="009B3318"/>
    <w:rsid w:val="009B38AB"/>
    <w:rsid w:val="009B3C3E"/>
    <w:rsid w:val="009B3ED1"/>
    <w:rsid w:val="009B463C"/>
    <w:rsid w:val="009B669E"/>
    <w:rsid w:val="009B6AF2"/>
    <w:rsid w:val="009B7741"/>
    <w:rsid w:val="009B779D"/>
    <w:rsid w:val="009B7D21"/>
    <w:rsid w:val="009C1745"/>
    <w:rsid w:val="009C2B8D"/>
    <w:rsid w:val="009C2E6B"/>
    <w:rsid w:val="009C3124"/>
    <w:rsid w:val="009C319A"/>
    <w:rsid w:val="009C3F90"/>
    <w:rsid w:val="009C5DF1"/>
    <w:rsid w:val="009D04DE"/>
    <w:rsid w:val="009D0968"/>
    <w:rsid w:val="009D16DB"/>
    <w:rsid w:val="009D1969"/>
    <w:rsid w:val="009D1C11"/>
    <w:rsid w:val="009D205A"/>
    <w:rsid w:val="009D2411"/>
    <w:rsid w:val="009D3D2B"/>
    <w:rsid w:val="009D4060"/>
    <w:rsid w:val="009D7C02"/>
    <w:rsid w:val="009E03B5"/>
    <w:rsid w:val="009E1338"/>
    <w:rsid w:val="009E1DCA"/>
    <w:rsid w:val="009E1E3C"/>
    <w:rsid w:val="009E1F2A"/>
    <w:rsid w:val="009E5237"/>
    <w:rsid w:val="009E6007"/>
    <w:rsid w:val="009E6DA7"/>
    <w:rsid w:val="009F0073"/>
    <w:rsid w:val="009F0A27"/>
    <w:rsid w:val="009F106F"/>
    <w:rsid w:val="009F10F7"/>
    <w:rsid w:val="009F1447"/>
    <w:rsid w:val="009F2ACD"/>
    <w:rsid w:val="009F2D98"/>
    <w:rsid w:val="009F32F3"/>
    <w:rsid w:val="009F3FB8"/>
    <w:rsid w:val="009F43F5"/>
    <w:rsid w:val="009F4B18"/>
    <w:rsid w:val="009F4D40"/>
    <w:rsid w:val="00A0096F"/>
    <w:rsid w:val="00A00CEF"/>
    <w:rsid w:val="00A0407B"/>
    <w:rsid w:val="00A04A0E"/>
    <w:rsid w:val="00A0652C"/>
    <w:rsid w:val="00A06778"/>
    <w:rsid w:val="00A06803"/>
    <w:rsid w:val="00A07A62"/>
    <w:rsid w:val="00A127B2"/>
    <w:rsid w:val="00A12C4C"/>
    <w:rsid w:val="00A1326B"/>
    <w:rsid w:val="00A13952"/>
    <w:rsid w:val="00A14324"/>
    <w:rsid w:val="00A1595A"/>
    <w:rsid w:val="00A201E8"/>
    <w:rsid w:val="00A2086E"/>
    <w:rsid w:val="00A208F9"/>
    <w:rsid w:val="00A2173D"/>
    <w:rsid w:val="00A219C2"/>
    <w:rsid w:val="00A225EE"/>
    <w:rsid w:val="00A23825"/>
    <w:rsid w:val="00A24340"/>
    <w:rsid w:val="00A2499B"/>
    <w:rsid w:val="00A24A31"/>
    <w:rsid w:val="00A25CDE"/>
    <w:rsid w:val="00A2741A"/>
    <w:rsid w:val="00A27686"/>
    <w:rsid w:val="00A27F90"/>
    <w:rsid w:val="00A3071E"/>
    <w:rsid w:val="00A31B61"/>
    <w:rsid w:val="00A33500"/>
    <w:rsid w:val="00A34381"/>
    <w:rsid w:val="00A34911"/>
    <w:rsid w:val="00A34A62"/>
    <w:rsid w:val="00A35235"/>
    <w:rsid w:val="00A35418"/>
    <w:rsid w:val="00A35527"/>
    <w:rsid w:val="00A355A6"/>
    <w:rsid w:val="00A35775"/>
    <w:rsid w:val="00A36C15"/>
    <w:rsid w:val="00A371AE"/>
    <w:rsid w:val="00A37DDF"/>
    <w:rsid w:val="00A37F0D"/>
    <w:rsid w:val="00A40210"/>
    <w:rsid w:val="00A40AD6"/>
    <w:rsid w:val="00A41A40"/>
    <w:rsid w:val="00A41C32"/>
    <w:rsid w:val="00A42369"/>
    <w:rsid w:val="00A42DC9"/>
    <w:rsid w:val="00A42F8D"/>
    <w:rsid w:val="00A44954"/>
    <w:rsid w:val="00A4580C"/>
    <w:rsid w:val="00A478DD"/>
    <w:rsid w:val="00A51873"/>
    <w:rsid w:val="00A52234"/>
    <w:rsid w:val="00A533F9"/>
    <w:rsid w:val="00A5382B"/>
    <w:rsid w:val="00A544F7"/>
    <w:rsid w:val="00A55329"/>
    <w:rsid w:val="00A555AA"/>
    <w:rsid w:val="00A562C4"/>
    <w:rsid w:val="00A563C3"/>
    <w:rsid w:val="00A566F3"/>
    <w:rsid w:val="00A56EFC"/>
    <w:rsid w:val="00A57CE8"/>
    <w:rsid w:val="00A602EC"/>
    <w:rsid w:val="00A6050A"/>
    <w:rsid w:val="00A60903"/>
    <w:rsid w:val="00A60B2B"/>
    <w:rsid w:val="00A610ED"/>
    <w:rsid w:val="00A61125"/>
    <w:rsid w:val="00A61FCA"/>
    <w:rsid w:val="00A649F4"/>
    <w:rsid w:val="00A64D0B"/>
    <w:rsid w:val="00A65143"/>
    <w:rsid w:val="00A6536C"/>
    <w:rsid w:val="00A679E4"/>
    <w:rsid w:val="00A70CF9"/>
    <w:rsid w:val="00A70FD7"/>
    <w:rsid w:val="00A726A3"/>
    <w:rsid w:val="00A73256"/>
    <w:rsid w:val="00A7396E"/>
    <w:rsid w:val="00A761E4"/>
    <w:rsid w:val="00A76C10"/>
    <w:rsid w:val="00A81948"/>
    <w:rsid w:val="00A81A8F"/>
    <w:rsid w:val="00A81BCB"/>
    <w:rsid w:val="00A843C9"/>
    <w:rsid w:val="00A859A8"/>
    <w:rsid w:val="00A85CBA"/>
    <w:rsid w:val="00A87312"/>
    <w:rsid w:val="00A87708"/>
    <w:rsid w:val="00A87809"/>
    <w:rsid w:val="00A87D3E"/>
    <w:rsid w:val="00A91270"/>
    <w:rsid w:val="00A932B0"/>
    <w:rsid w:val="00A9435D"/>
    <w:rsid w:val="00A94642"/>
    <w:rsid w:val="00A95378"/>
    <w:rsid w:val="00A97E11"/>
    <w:rsid w:val="00AA0066"/>
    <w:rsid w:val="00AA0244"/>
    <w:rsid w:val="00AA0C5C"/>
    <w:rsid w:val="00AA4983"/>
    <w:rsid w:val="00AA6416"/>
    <w:rsid w:val="00AA6A8B"/>
    <w:rsid w:val="00AA7100"/>
    <w:rsid w:val="00AB19D9"/>
    <w:rsid w:val="00AB1F54"/>
    <w:rsid w:val="00AB2894"/>
    <w:rsid w:val="00AB3E1E"/>
    <w:rsid w:val="00AB683C"/>
    <w:rsid w:val="00AB6DB6"/>
    <w:rsid w:val="00AB79AC"/>
    <w:rsid w:val="00AC337F"/>
    <w:rsid w:val="00AC3700"/>
    <w:rsid w:val="00AC37B2"/>
    <w:rsid w:val="00AC3DFB"/>
    <w:rsid w:val="00AC3F81"/>
    <w:rsid w:val="00AC55C8"/>
    <w:rsid w:val="00AC5E8F"/>
    <w:rsid w:val="00AC6979"/>
    <w:rsid w:val="00AC7F3B"/>
    <w:rsid w:val="00AD01E7"/>
    <w:rsid w:val="00AD0A84"/>
    <w:rsid w:val="00AD11CD"/>
    <w:rsid w:val="00AD3C06"/>
    <w:rsid w:val="00AD4341"/>
    <w:rsid w:val="00AD442F"/>
    <w:rsid w:val="00AD4531"/>
    <w:rsid w:val="00AD4C64"/>
    <w:rsid w:val="00AD53B9"/>
    <w:rsid w:val="00AD693D"/>
    <w:rsid w:val="00AD7C94"/>
    <w:rsid w:val="00AE04D0"/>
    <w:rsid w:val="00AE0C84"/>
    <w:rsid w:val="00AE1B1C"/>
    <w:rsid w:val="00AE1F33"/>
    <w:rsid w:val="00AE2A79"/>
    <w:rsid w:val="00AE2D43"/>
    <w:rsid w:val="00AE31FA"/>
    <w:rsid w:val="00AE32BB"/>
    <w:rsid w:val="00AE4462"/>
    <w:rsid w:val="00AE4722"/>
    <w:rsid w:val="00AE47BB"/>
    <w:rsid w:val="00AE47EC"/>
    <w:rsid w:val="00AE5D77"/>
    <w:rsid w:val="00AE71D1"/>
    <w:rsid w:val="00AF0A80"/>
    <w:rsid w:val="00AF0B04"/>
    <w:rsid w:val="00AF3176"/>
    <w:rsid w:val="00AF39EA"/>
    <w:rsid w:val="00AF3C3C"/>
    <w:rsid w:val="00AF4050"/>
    <w:rsid w:val="00AF4815"/>
    <w:rsid w:val="00AF55EF"/>
    <w:rsid w:val="00AF5718"/>
    <w:rsid w:val="00AF5AA2"/>
    <w:rsid w:val="00AF5AA3"/>
    <w:rsid w:val="00AF7882"/>
    <w:rsid w:val="00AF7E95"/>
    <w:rsid w:val="00B004E3"/>
    <w:rsid w:val="00B011D3"/>
    <w:rsid w:val="00B01378"/>
    <w:rsid w:val="00B06B92"/>
    <w:rsid w:val="00B06DDB"/>
    <w:rsid w:val="00B1080D"/>
    <w:rsid w:val="00B116E9"/>
    <w:rsid w:val="00B12651"/>
    <w:rsid w:val="00B130D2"/>
    <w:rsid w:val="00B13126"/>
    <w:rsid w:val="00B13576"/>
    <w:rsid w:val="00B15717"/>
    <w:rsid w:val="00B15767"/>
    <w:rsid w:val="00B1586A"/>
    <w:rsid w:val="00B15B90"/>
    <w:rsid w:val="00B160BF"/>
    <w:rsid w:val="00B16B0B"/>
    <w:rsid w:val="00B16C0B"/>
    <w:rsid w:val="00B16EE2"/>
    <w:rsid w:val="00B17B36"/>
    <w:rsid w:val="00B17F74"/>
    <w:rsid w:val="00B2007B"/>
    <w:rsid w:val="00B20116"/>
    <w:rsid w:val="00B20E2E"/>
    <w:rsid w:val="00B23529"/>
    <w:rsid w:val="00B2475B"/>
    <w:rsid w:val="00B25315"/>
    <w:rsid w:val="00B25765"/>
    <w:rsid w:val="00B25C1B"/>
    <w:rsid w:val="00B26AEA"/>
    <w:rsid w:val="00B26CBF"/>
    <w:rsid w:val="00B26E3D"/>
    <w:rsid w:val="00B270BD"/>
    <w:rsid w:val="00B27440"/>
    <w:rsid w:val="00B302EE"/>
    <w:rsid w:val="00B318D2"/>
    <w:rsid w:val="00B31AC9"/>
    <w:rsid w:val="00B31ADD"/>
    <w:rsid w:val="00B32F20"/>
    <w:rsid w:val="00B3352E"/>
    <w:rsid w:val="00B34CD9"/>
    <w:rsid w:val="00B34F3B"/>
    <w:rsid w:val="00B35196"/>
    <w:rsid w:val="00B352E6"/>
    <w:rsid w:val="00B35A5B"/>
    <w:rsid w:val="00B3619C"/>
    <w:rsid w:val="00B37970"/>
    <w:rsid w:val="00B402FA"/>
    <w:rsid w:val="00B41FA3"/>
    <w:rsid w:val="00B42B42"/>
    <w:rsid w:val="00B4316C"/>
    <w:rsid w:val="00B44610"/>
    <w:rsid w:val="00B4470A"/>
    <w:rsid w:val="00B45E8E"/>
    <w:rsid w:val="00B4600D"/>
    <w:rsid w:val="00B465E2"/>
    <w:rsid w:val="00B46C84"/>
    <w:rsid w:val="00B470B8"/>
    <w:rsid w:val="00B477ED"/>
    <w:rsid w:val="00B5051A"/>
    <w:rsid w:val="00B50601"/>
    <w:rsid w:val="00B50B37"/>
    <w:rsid w:val="00B5157B"/>
    <w:rsid w:val="00B5398C"/>
    <w:rsid w:val="00B545FE"/>
    <w:rsid w:val="00B555CF"/>
    <w:rsid w:val="00B565FD"/>
    <w:rsid w:val="00B56692"/>
    <w:rsid w:val="00B566C9"/>
    <w:rsid w:val="00B5676A"/>
    <w:rsid w:val="00B5706D"/>
    <w:rsid w:val="00B57405"/>
    <w:rsid w:val="00B57D6F"/>
    <w:rsid w:val="00B6227C"/>
    <w:rsid w:val="00B63467"/>
    <w:rsid w:val="00B63C12"/>
    <w:rsid w:val="00B63DAC"/>
    <w:rsid w:val="00B646D0"/>
    <w:rsid w:val="00B67C83"/>
    <w:rsid w:val="00B70F8F"/>
    <w:rsid w:val="00B71BD3"/>
    <w:rsid w:val="00B7221F"/>
    <w:rsid w:val="00B72337"/>
    <w:rsid w:val="00B7326D"/>
    <w:rsid w:val="00B733B8"/>
    <w:rsid w:val="00B733F3"/>
    <w:rsid w:val="00B73A8A"/>
    <w:rsid w:val="00B7466D"/>
    <w:rsid w:val="00B74783"/>
    <w:rsid w:val="00B75647"/>
    <w:rsid w:val="00B75D43"/>
    <w:rsid w:val="00B75DFC"/>
    <w:rsid w:val="00B762E4"/>
    <w:rsid w:val="00B76DA6"/>
    <w:rsid w:val="00B8054A"/>
    <w:rsid w:val="00B830AC"/>
    <w:rsid w:val="00B83232"/>
    <w:rsid w:val="00B83A6D"/>
    <w:rsid w:val="00B86A08"/>
    <w:rsid w:val="00B86FFB"/>
    <w:rsid w:val="00B87181"/>
    <w:rsid w:val="00B87E1E"/>
    <w:rsid w:val="00B9085B"/>
    <w:rsid w:val="00B91376"/>
    <w:rsid w:val="00B924A7"/>
    <w:rsid w:val="00B936CA"/>
    <w:rsid w:val="00B93855"/>
    <w:rsid w:val="00B94887"/>
    <w:rsid w:val="00B94DDF"/>
    <w:rsid w:val="00B95884"/>
    <w:rsid w:val="00B96149"/>
    <w:rsid w:val="00B96539"/>
    <w:rsid w:val="00B96D99"/>
    <w:rsid w:val="00B978F6"/>
    <w:rsid w:val="00BA022D"/>
    <w:rsid w:val="00BA056F"/>
    <w:rsid w:val="00BA1E61"/>
    <w:rsid w:val="00BA30C4"/>
    <w:rsid w:val="00BA3ACC"/>
    <w:rsid w:val="00BA65B9"/>
    <w:rsid w:val="00BB16F4"/>
    <w:rsid w:val="00BB2506"/>
    <w:rsid w:val="00BB269E"/>
    <w:rsid w:val="00BB41D7"/>
    <w:rsid w:val="00BB4219"/>
    <w:rsid w:val="00BB4DF4"/>
    <w:rsid w:val="00BB52DA"/>
    <w:rsid w:val="00BB565D"/>
    <w:rsid w:val="00BB72E2"/>
    <w:rsid w:val="00BB7F04"/>
    <w:rsid w:val="00BC0003"/>
    <w:rsid w:val="00BC0FFA"/>
    <w:rsid w:val="00BC179B"/>
    <w:rsid w:val="00BC1C60"/>
    <w:rsid w:val="00BC2343"/>
    <w:rsid w:val="00BC293F"/>
    <w:rsid w:val="00BC2BF6"/>
    <w:rsid w:val="00BC3F6B"/>
    <w:rsid w:val="00BC4915"/>
    <w:rsid w:val="00BC4A5B"/>
    <w:rsid w:val="00BC587A"/>
    <w:rsid w:val="00BC6084"/>
    <w:rsid w:val="00BC71C7"/>
    <w:rsid w:val="00BC79E2"/>
    <w:rsid w:val="00BD0DA4"/>
    <w:rsid w:val="00BD1A99"/>
    <w:rsid w:val="00BD1ACF"/>
    <w:rsid w:val="00BD3D39"/>
    <w:rsid w:val="00BD4646"/>
    <w:rsid w:val="00BD7381"/>
    <w:rsid w:val="00BD7630"/>
    <w:rsid w:val="00BD7D8C"/>
    <w:rsid w:val="00BE0610"/>
    <w:rsid w:val="00BE0EF5"/>
    <w:rsid w:val="00BE0FAC"/>
    <w:rsid w:val="00BE25AF"/>
    <w:rsid w:val="00BE2CFC"/>
    <w:rsid w:val="00BE3077"/>
    <w:rsid w:val="00BE4611"/>
    <w:rsid w:val="00BE540D"/>
    <w:rsid w:val="00BE589A"/>
    <w:rsid w:val="00BE7C12"/>
    <w:rsid w:val="00BF0CAC"/>
    <w:rsid w:val="00BF34C9"/>
    <w:rsid w:val="00BF532D"/>
    <w:rsid w:val="00BF578C"/>
    <w:rsid w:val="00BF63ED"/>
    <w:rsid w:val="00BF669B"/>
    <w:rsid w:val="00C00702"/>
    <w:rsid w:val="00C02C5D"/>
    <w:rsid w:val="00C04B36"/>
    <w:rsid w:val="00C04C60"/>
    <w:rsid w:val="00C058E0"/>
    <w:rsid w:val="00C060AF"/>
    <w:rsid w:val="00C06EB6"/>
    <w:rsid w:val="00C06F4A"/>
    <w:rsid w:val="00C1149B"/>
    <w:rsid w:val="00C11F1E"/>
    <w:rsid w:val="00C130C3"/>
    <w:rsid w:val="00C13883"/>
    <w:rsid w:val="00C146F1"/>
    <w:rsid w:val="00C149AF"/>
    <w:rsid w:val="00C14F8C"/>
    <w:rsid w:val="00C157A2"/>
    <w:rsid w:val="00C16E6E"/>
    <w:rsid w:val="00C228FB"/>
    <w:rsid w:val="00C22EA9"/>
    <w:rsid w:val="00C242D7"/>
    <w:rsid w:val="00C248FB"/>
    <w:rsid w:val="00C25AE5"/>
    <w:rsid w:val="00C25F26"/>
    <w:rsid w:val="00C266FD"/>
    <w:rsid w:val="00C274FB"/>
    <w:rsid w:val="00C30419"/>
    <w:rsid w:val="00C308C9"/>
    <w:rsid w:val="00C31DF4"/>
    <w:rsid w:val="00C31FF9"/>
    <w:rsid w:val="00C33F75"/>
    <w:rsid w:val="00C3460A"/>
    <w:rsid w:val="00C34D91"/>
    <w:rsid w:val="00C3783A"/>
    <w:rsid w:val="00C37895"/>
    <w:rsid w:val="00C41376"/>
    <w:rsid w:val="00C41F06"/>
    <w:rsid w:val="00C422DE"/>
    <w:rsid w:val="00C42AD2"/>
    <w:rsid w:val="00C43267"/>
    <w:rsid w:val="00C4601B"/>
    <w:rsid w:val="00C50D7A"/>
    <w:rsid w:val="00C5189F"/>
    <w:rsid w:val="00C51EF6"/>
    <w:rsid w:val="00C52B8D"/>
    <w:rsid w:val="00C52C6E"/>
    <w:rsid w:val="00C52D81"/>
    <w:rsid w:val="00C53397"/>
    <w:rsid w:val="00C540D9"/>
    <w:rsid w:val="00C54709"/>
    <w:rsid w:val="00C553B0"/>
    <w:rsid w:val="00C55EF8"/>
    <w:rsid w:val="00C56513"/>
    <w:rsid w:val="00C616C0"/>
    <w:rsid w:val="00C62046"/>
    <w:rsid w:val="00C62245"/>
    <w:rsid w:val="00C62E27"/>
    <w:rsid w:val="00C62E45"/>
    <w:rsid w:val="00C62EBA"/>
    <w:rsid w:val="00C666C0"/>
    <w:rsid w:val="00C66AE8"/>
    <w:rsid w:val="00C67A31"/>
    <w:rsid w:val="00C70DD1"/>
    <w:rsid w:val="00C70F50"/>
    <w:rsid w:val="00C7152A"/>
    <w:rsid w:val="00C72D29"/>
    <w:rsid w:val="00C7483E"/>
    <w:rsid w:val="00C75062"/>
    <w:rsid w:val="00C75393"/>
    <w:rsid w:val="00C767C6"/>
    <w:rsid w:val="00C777EC"/>
    <w:rsid w:val="00C81B26"/>
    <w:rsid w:val="00C81D00"/>
    <w:rsid w:val="00C822BD"/>
    <w:rsid w:val="00C827D9"/>
    <w:rsid w:val="00C831EE"/>
    <w:rsid w:val="00C838F5"/>
    <w:rsid w:val="00C851E1"/>
    <w:rsid w:val="00C8531A"/>
    <w:rsid w:val="00C86879"/>
    <w:rsid w:val="00C869F7"/>
    <w:rsid w:val="00C87E0E"/>
    <w:rsid w:val="00C90E34"/>
    <w:rsid w:val="00C90E3A"/>
    <w:rsid w:val="00C91071"/>
    <w:rsid w:val="00C91153"/>
    <w:rsid w:val="00C911C7"/>
    <w:rsid w:val="00C91BFD"/>
    <w:rsid w:val="00C91EBA"/>
    <w:rsid w:val="00C92010"/>
    <w:rsid w:val="00C92AA5"/>
    <w:rsid w:val="00C93205"/>
    <w:rsid w:val="00C93F89"/>
    <w:rsid w:val="00C94412"/>
    <w:rsid w:val="00C94B99"/>
    <w:rsid w:val="00C950E0"/>
    <w:rsid w:val="00C95DBA"/>
    <w:rsid w:val="00CA06F1"/>
    <w:rsid w:val="00CA09B7"/>
    <w:rsid w:val="00CA115D"/>
    <w:rsid w:val="00CA201F"/>
    <w:rsid w:val="00CA2743"/>
    <w:rsid w:val="00CA4407"/>
    <w:rsid w:val="00CA4EED"/>
    <w:rsid w:val="00CA5834"/>
    <w:rsid w:val="00CA5A04"/>
    <w:rsid w:val="00CA625F"/>
    <w:rsid w:val="00CA64EE"/>
    <w:rsid w:val="00CA72BE"/>
    <w:rsid w:val="00CA7C3D"/>
    <w:rsid w:val="00CB11BC"/>
    <w:rsid w:val="00CB29C5"/>
    <w:rsid w:val="00CB35BD"/>
    <w:rsid w:val="00CB4560"/>
    <w:rsid w:val="00CB49AB"/>
    <w:rsid w:val="00CB607C"/>
    <w:rsid w:val="00CB61DD"/>
    <w:rsid w:val="00CB6997"/>
    <w:rsid w:val="00CB72B4"/>
    <w:rsid w:val="00CB7EE7"/>
    <w:rsid w:val="00CC0125"/>
    <w:rsid w:val="00CC0A00"/>
    <w:rsid w:val="00CC1580"/>
    <w:rsid w:val="00CC24D1"/>
    <w:rsid w:val="00CC2906"/>
    <w:rsid w:val="00CC2947"/>
    <w:rsid w:val="00CC3263"/>
    <w:rsid w:val="00CC32FA"/>
    <w:rsid w:val="00CC459C"/>
    <w:rsid w:val="00CC47F3"/>
    <w:rsid w:val="00CC66B3"/>
    <w:rsid w:val="00CC7780"/>
    <w:rsid w:val="00CC7A17"/>
    <w:rsid w:val="00CD00F8"/>
    <w:rsid w:val="00CD024D"/>
    <w:rsid w:val="00CD270C"/>
    <w:rsid w:val="00CD29B1"/>
    <w:rsid w:val="00CD31EC"/>
    <w:rsid w:val="00CD3462"/>
    <w:rsid w:val="00CD3DD9"/>
    <w:rsid w:val="00CD42CE"/>
    <w:rsid w:val="00CD5238"/>
    <w:rsid w:val="00CD6182"/>
    <w:rsid w:val="00CD7DD8"/>
    <w:rsid w:val="00CE0742"/>
    <w:rsid w:val="00CE461F"/>
    <w:rsid w:val="00CE516F"/>
    <w:rsid w:val="00CE5A64"/>
    <w:rsid w:val="00CE66B3"/>
    <w:rsid w:val="00CE68F5"/>
    <w:rsid w:val="00CF0E3E"/>
    <w:rsid w:val="00CF0F8B"/>
    <w:rsid w:val="00CF1A9C"/>
    <w:rsid w:val="00CF265D"/>
    <w:rsid w:val="00CF420B"/>
    <w:rsid w:val="00CF49AB"/>
    <w:rsid w:val="00CF4A6B"/>
    <w:rsid w:val="00CF4F58"/>
    <w:rsid w:val="00CF587E"/>
    <w:rsid w:val="00CF65A9"/>
    <w:rsid w:val="00CF70E0"/>
    <w:rsid w:val="00D00D66"/>
    <w:rsid w:val="00D01BC7"/>
    <w:rsid w:val="00D02363"/>
    <w:rsid w:val="00D03088"/>
    <w:rsid w:val="00D040CA"/>
    <w:rsid w:val="00D063EB"/>
    <w:rsid w:val="00D0792C"/>
    <w:rsid w:val="00D1009F"/>
    <w:rsid w:val="00D10892"/>
    <w:rsid w:val="00D10E79"/>
    <w:rsid w:val="00D1237C"/>
    <w:rsid w:val="00D128D8"/>
    <w:rsid w:val="00D12926"/>
    <w:rsid w:val="00D12C25"/>
    <w:rsid w:val="00D1366E"/>
    <w:rsid w:val="00D14217"/>
    <w:rsid w:val="00D14936"/>
    <w:rsid w:val="00D16774"/>
    <w:rsid w:val="00D202A0"/>
    <w:rsid w:val="00D20FB4"/>
    <w:rsid w:val="00D22707"/>
    <w:rsid w:val="00D24423"/>
    <w:rsid w:val="00D25B93"/>
    <w:rsid w:val="00D26C2C"/>
    <w:rsid w:val="00D27638"/>
    <w:rsid w:val="00D314D7"/>
    <w:rsid w:val="00D3173F"/>
    <w:rsid w:val="00D32073"/>
    <w:rsid w:val="00D324AD"/>
    <w:rsid w:val="00D32B19"/>
    <w:rsid w:val="00D32B5B"/>
    <w:rsid w:val="00D34E37"/>
    <w:rsid w:val="00D352A9"/>
    <w:rsid w:val="00D35433"/>
    <w:rsid w:val="00D3545D"/>
    <w:rsid w:val="00D35466"/>
    <w:rsid w:val="00D3666B"/>
    <w:rsid w:val="00D36779"/>
    <w:rsid w:val="00D37355"/>
    <w:rsid w:val="00D3777A"/>
    <w:rsid w:val="00D37D96"/>
    <w:rsid w:val="00D37F19"/>
    <w:rsid w:val="00D4035D"/>
    <w:rsid w:val="00D405D5"/>
    <w:rsid w:val="00D4076D"/>
    <w:rsid w:val="00D40F46"/>
    <w:rsid w:val="00D42A1B"/>
    <w:rsid w:val="00D438F6"/>
    <w:rsid w:val="00D44F53"/>
    <w:rsid w:val="00D453A1"/>
    <w:rsid w:val="00D45832"/>
    <w:rsid w:val="00D4659E"/>
    <w:rsid w:val="00D47215"/>
    <w:rsid w:val="00D47A79"/>
    <w:rsid w:val="00D50992"/>
    <w:rsid w:val="00D50994"/>
    <w:rsid w:val="00D51486"/>
    <w:rsid w:val="00D5154E"/>
    <w:rsid w:val="00D516BC"/>
    <w:rsid w:val="00D540AB"/>
    <w:rsid w:val="00D544B0"/>
    <w:rsid w:val="00D547D2"/>
    <w:rsid w:val="00D5538E"/>
    <w:rsid w:val="00D556D2"/>
    <w:rsid w:val="00D55716"/>
    <w:rsid w:val="00D557CF"/>
    <w:rsid w:val="00D56541"/>
    <w:rsid w:val="00D57F84"/>
    <w:rsid w:val="00D6007F"/>
    <w:rsid w:val="00D60AFD"/>
    <w:rsid w:val="00D60CC1"/>
    <w:rsid w:val="00D63A5B"/>
    <w:rsid w:val="00D63D7C"/>
    <w:rsid w:val="00D64325"/>
    <w:rsid w:val="00D65470"/>
    <w:rsid w:val="00D65C45"/>
    <w:rsid w:val="00D70DEF"/>
    <w:rsid w:val="00D711A3"/>
    <w:rsid w:val="00D71A26"/>
    <w:rsid w:val="00D71A79"/>
    <w:rsid w:val="00D723E2"/>
    <w:rsid w:val="00D72C0A"/>
    <w:rsid w:val="00D737C7"/>
    <w:rsid w:val="00D74D2B"/>
    <w:rsid w:val="00D77004"/>
    <w:rsid w:val="00D774C4"/>
    <w:rsid w:val="00D803B0"/>
    <w:rsid w:val="00D80878"/>
    <w:rsid w:val="00D809CE"/>
    <w:rsid w:val="00D80C40"/>
    <w:rsid w:val="00D81E92"/>
    <w:rsid w:val="00D827C1"/>
    <w:rsid w:val="00D82AE2"/>
    <w:rsid w:val="00D83486"/>
    <w:rsid w:val="00D83D6D"/>
    <w:rsid w:val="00D9018D"/>
    <w:rsid w:val="00D90C47"/>
    <w:rsid w:val="00D92946"/>
    <w:rsid w:val="00D92FC1"/>
    <w:rsid w:val="00D93F93"/>
    <w:rsid w:val="00D94B9E"/>
    <w:rsid w:val="00D94C94"/>
    <w:rsid w:val="00D95116"/>
    <w:rsid w:val="00D95AE4"/>
    <w:rsid w:val="00D963DF"/>
    <w:rsid w:val="00D9660C"/>
    <w:rsid w:val="00D979AD"/>
    <w:rsid w:val="00DA08F0"/>
    <w:rsid w:val="00DA0D85"/>
    <w:rsid w:val="00DA1A49"/>
    <w:rsid w:val="00DA27C2"/>
    <w:rsid w:val="00DA3344"/>
    <w:rsid w:val="00DA3C03"/>
    <w:rsid w:val="00DA57BF"/>
    <w:rsid w:val="00DA66CD"/>
    <w:rsid w:val="00DA6EF7"/>
    <w:rsid w:val="00DA7DB6"/>
    <w:rsid w:val="00DB00F7"/>
    <w:rsid w:val="00DB1791"/>
    <w:rsid w:val="00DB1AE6"/>
    <w:rsid w:val="00DB24B5"/>
    <w:rsid w:val="00DB3DE4"/>
    <w:rsid w:val="00DB4C00"/>
    <w:rsid w:val="00DB739D"/>
    <w:rsid w:val="00DB75F4"/>
    <w:rsid w:val="00DB7F1B"/>
    <w:rsid w:val="00DC0D4A"/>
    <w:rsid w:val="00DC2B19"/>
    <w:rsid w:val="00DC303A"/>
    <w:rsid w:val="00DC4398"/>
    <w:rsid w:val="00DC5A35"/>
    <w:rsid w:val="00DD005F"/>
    <w:rsid w:val="00DD21F7"/>
    <w:rsid w:val="00DD2F9D"/>
    <w:rsid w:val="00DD3704"/>
    <w:rsid w:val="00DD3CB6"/>
    <w:rsid w:val="00DD3CCE"/>
    <w:rsid w:val="00DD4595"/>
    <w:rsid w:val="00DD587C"/>
    <w:rsid w:val="00DD5927"/>
    <w:rsid w:val="00DD625F"/>
    <w:rsid w:val="00DD64CF"/>
    <w:rsid w:val="00DD6B98"/>
    <w:rsid w:val="00DE00B7"/>
    <w:rsid w:val="00DE09E5"/>
    <w:rsid w:val="00DE0AF6"/>
    <w:rsid w:val="00DE14DB"/>
    <w:rsid w:val="00DE1B49"/>
    <w:rsid w:val="00DE249F"/>
    <w:rsid w:val="00DE2546"/>
    <w:rsid w:val="00DE26C6"/>
    <w:rsid w:val="00DE5CD3"/>
    <w:rsid w:val="00DE60DD"/>
    <w:rsid w:val="00DF1424"/>
    <w:rsid w:val="00DF14E8"/>
    <w:rsid w:val="00DF1F77"/>
    <w:rsid w:val="00DF28B0"/>
    <w:rsid w:val="00DF3D24"/>
    <w:rsid w:val="00DF60CA"/>
    <w:rsid w:val="00DF62F8"/>
    <w:rsid w:val="00DF7123"/>
    <w:rsid w:val="00DF7B12"/>
    <w:rsid w:val="00E029DD"/>
    <w:rsid w:val="00E04C16"/>
    <w:rsid w:val="00E050BD"/>
    <w:rsid w:val="00E05220"/>
    <w:rsid w:val="00E057F7"/>
    <w:rsid w:val="00E0595F"/>
    <w:rsid w:val="00E07291"/>
    <w:rsid w:val="00E111D6"/>
    <w:rsid w:val="00E11E4D"/>
    <w:rsid w:val="00E133CF"/>
    <w:rsid w:val="00E15780"/>
    <w:rsid w:val="00E1583C"/>
    <w:rsid w:val="00E2004D"/>
    <w:rsid w:val="00E227B3"/>
    <w:rsid w:val="00E22999"/>
    <w:rsid w:val="00E2360E"/>
    <w:rsid w:val="00E24560"/>
    <w:rsid w:val="00E25EC4"/>
    <w:rsid w:val="00E26E9D"/>
    <w:rsid w:val="00E27844"/>
    <w:rsid w:val="00E27850"/>
    <w:rsid w:val="00E27C27"/>
    <w:rsid w:val="00E313BB"/>
    <w:rsid w:val="00E31DBA"/>
    <w:rsid w:val="00E31FB7"/>
    <w:rsid w:val="00E3211A"/>
    <w:rsid w:val="00E3243E"/>
    <w:rsid w:val="00E340F0"/>
    <w:rsid w:val="00E34F05"/>
    <w:rsid w:val="00E356B9"/>
    <w:rsid w:val="00E36510"/>
    <w:rsid w:val="00E36526"/>
    <w:rsid w:val="00E40EBF"/>
    <w:rsid w:val="00E41450"/>
    <w:rsid w:val="00E41D6E"/>
    <w:rsid w:val="00E41E47"/>
    <w:rsid w:val="00E41F8D"/>
    <w:rsid w:val="00E4276D"/>
    <w:rsid w:val="00E43382"/>
    <w:rsid w:val="00E43EEF"/>
    <w:rsid w:val="00E4472A"/>
    <w:rsid w:val="00E45049"/>
    <w:rsid w:val="00E45D54"/>
    <w:rsid w:val="00E45E60"/>
    <w:rsid w:val="00E45FFB"/>
    <w:rsid w:val="00E464EE"/>
    <w:rsid w:val="00E465CF"/>
    <w:rsid w:val="00E46A25"/>
    <w:rsid w:val="00E50557"/>
    <w:rsid w:val="00E50F42"/>
    <w:rsid w:val="00E50FD1"/>
    <w:rsid w:val="00E521E9"/>
    <w:rsid w:val="00E52827"/>
    <w:rsid w:val="00E530F4"/>
    <w:rsid w:val="00E539B9"/>
    <w:rsid w:val="00E54052"/>
    <w:rsid w:val="00E56A15"/>
    <w:rsid w:val="00E57454"/>
    <w:rsid w:val="00E6074D"/>
    <w:rsid w:val="00E60A22"/>
    <w:rsid w:val="00E60ACC"/>
    <w:rsid w:val="00E61726"/>
    <w:rsid w:val="00E62256"/>
    <w:rsid w:val="00E64190"/>
    <w:rsid w:val="00E65709"/>
    <w:rsid w:val="00E716BC"/>
    <w:rsid w:val="00E7226A"/>
    <w:rsid w:val="00E73375"/>
    <w:rsid w:val="00E73786"/>
    <w:rsid w:val="00E740F5"/>
    <w:rsid w:val="00E7595E"/>
    <w:rsid w:val="00E75D48"/>
    <w:rsid w:val="00E80352"/>
    <w:rsid w:val="00E80466"/>
    <w:rsid w:val="00E804AB"/>
    <w:rsid w:val="00E813C7"/>
    <w:rsid w:val="00E82420"/>
    <w:rsid w:val="00E827C6"/>
    <w:rsid w:val="00E82AB3"/>
    <w:rsid w:val="00E82C1D"/>
    <w:rsid w:val="00E83540"/>
    <w:rsid w:val="00E859E0"/>
    <w:rsid w:val="00E86524"/>
    <w:rsid w:val="00E86B4E"/>
    <w:rsid w:val="00E903EC"/>
    <w:rsid w:val="00E91658"/>
    <w:rsid w:val="00E92E13"/>
    <w:rsid w:val="00E93748"/>
    <w:rsid w:val="00E95CD4"/>
    <w:rsid w:val="00E9648C"/>
    <w:rsid w:val="00E9694A"/>
    <w:rsid w:val="00E96C14"/>
    <w:rsid w:val="00E976F6"/>
    <w:rsid w:val="00EA2125"/>
    <w:rsid w:val="00EA2406"/>
    <w:rsid w:val="00EA2D70"/>
    <w:rsid w:val="00EA3664"/>
    <w:rsid w:val="00EA3F62"/>
    <w:rsid w:val="00EA4BE9"/>
    <w:rsid w:val="00EA5741"/>
    <w:rsid w:val="00EA653D"/>
    <w:rsid w:val="00EB06B7"/>
    <w:rsid w:val="00EB0997"/>
    <w:rsid w:val="00EB26D4"/>
    <w:rsid w:val="00EB2748"/>
    <w:rsid w:val="00EB401C"/>
    <w:rsid w:val="00EB503F"/>
    <w:rsid w:val="00EB5091"/>
    <w:rsid w:val="00EB5422"/>
    <w:rsid w:val="00EB5B2C"/>
    <w:rsid w:val="00EB5D7E"/>
    <w:rsid w:val="00EB611C"/>
    <w:rsid w:val="00EB62F7"/>
    <w:rsid w:val="00EB6320"/>
    <w:rsid w:val="00EB7472"/>
    <w:rsid w:val="00EB7595"/>
    <w:rsid w:val="00EC064D"/>
    <w:rsid w:val="00EC138D"/>
    <w:rsid w:val="00EC163B"/>
    <w:rsid w:val="00EC2314"/>
    <w:rsid w:val="00EC2C19"/>
    <w:rsid w:val="00EC45FF"/>
    <w:rsid w:val="00EC5A2E"/>
    <w:rsid w:val="00EC610B"/>
    <w:rsid w:val="00EC6205"/>
    <w:rsid w:val="00EC7DA4"/>
    <w:rsid w:val="00ED2BD4"/>
    <w:rsid w:val="00ED2BDE"/>
    <w:rsid w:val="00ED2F85"/>
    <w:rsid w:val="00ED33C4"/>
    <w:rsid w:val="00ED46C6"/>
    <w:rsid w:val="00ED4BF9"/>
    <w:rsid w:val="00ED50E5"/>
    <w:rsid w:val="00ED52FB"/>
    <w:rsid w:val="00ED65FD"/>
    <w:rsid w:val="00ED67AE"/>
    <w:rsid w:val="00ED77E4"/>
    <w:rsid w:val="00ED7CCA"/>
    <w:rsid w:val="00ED7D80"/>
    <w:rsid w:val="00EE084A"/>
    <w:rsid w:val="00EE1BED"/>
    <w:rsid w:val="00EE3591"/>
    <w:rsid w:val="00EE3DD7"/>
    <w:rsid w:val="00EE4C26"/>
    <w:rsid w:val="00EE59A3"/>
    <w:rsid w:val="00EE6A3B"/>
    <w:rsid w:val="00EF0710"/>
    <w:rsid w:val="00EF0E7E"/>
    <w:rsid w:val="00EF1566"/>
    <w:rsid w:val="00EF1B8F"/>
    <w:rsid w:val="00EF1C55"/>
    <w:rsid w:val="00EF3687"/>
    <w:rsid w:val="00EF404B"/>
    <w:rsid w:val="00EF50F4"/>
    <w:rsid w:val="00F00795"/>
    <w:rsid w:val="00F007F8"/>
    <w:rsid w:val="00F0080B"/>
    <w:rsid w:val="00F00C89"/>
    <w:rsid w:val="00F00DB1"/>
    <w:rsid w:val="00F019D7"/>
    <w:rsid w:val="00F03574"/>
    <w:rsid w:val="00F035DA"/>
    <w:rsid w:val="00F03668"/>
    <w:rsid w:val="00F0442E"/>
    <w:rsid w:val="00F04A26"/>
    <w:rsid w:val="00F05F28"/>
    <w:rsid w:val="00F05FF5"/>
    <w:rsid w:val="00F102C5"/>
    <w:rsid w:val="00F10539"/>
    <w:rsid w:val="00F10C22"/>
    <w:rsid w:val="00F11D70"/>
    <w:rsid w:val="00F1209C"/>
    <w:rsid w:val="00F144C6"/>
    <w:rsid w:val="00F15D7A"/>
    <w:rsid w:val="00F16370"/>
    <w:rsid w:val="00F16AE6"/>
    <w:rsid w:val="00F17E35"/>
    <w:rsid w:val="00F20334"/>
    <w:rsid w:val="00F21A8C"/>
    <w:rsid w:val="00F2456E"/>
    <w:rsid w:val="00F24B2C"/>
    <w:rsid w:val="00F26273"/>
    <w:rsid w:val="00F26F3A"/>
    <w:rsid w:val="00F27007"/>
    <w:rsid w:val="00F272AA"/>
    <w:rsid w:val="00F27AD4"/>
    <w:rsid w:val="00F306DE"/>
    <w:rsid w:val="00F310D8"/>
    <w:rsid w:val="00F314D1"/>
    <w:rsid w:val="00F320E9"/>
    <w:rsid w:val="00F34B5D"/>
    <w:rsid w:val="00F34EFD"/>
    <w:rsid w:val="00F34F3C"/>
    <w:rsid w:val="00F35AB8"/>
    <w:rsid w:val="00F367E2"/>
    <w:rsid w:val="00F40647"/>
    <w:rsid w:val="00F42478"/>
    <w:rsid w:val="00F427DF"/>
    <w:rsid w:val="00F42FD3"/>
    <w:rsid w:val="00F43A25"/>
    <w:rsid w:val="00F43DC2"/>
    <w:rsid w:val="00F44114"/>
    <w:rsid w:val="00F44CCE"/>
    <w:rsid w:val="00F4517F"/>
    <w:rsid w:val="00F455C0"/>
    <w:rsid w:val="00F45CD8"/>
    <w:rsid w:val="00F465E5"/>
    <w:rsid w:val="00F465EE"/>
    <w:rsid w:val="00F46809"/>
    <w:rsid w:val="00F473DD"/>
    <w:rsid w:val="00F47D14"/>
    <w:rsid w:val="00F5017F"/>
    <w:rsid w:val="00F50396"/>
    <w:rsid w:val="00F51E4E"/>
    <w:rsid w:val="00F521FC"/>
    <w:rsid w:val="00F52747"/>
    <w:rsid w:val="00F5282D"/>
    <w:rsid w:val="00F5365A"/>
    <w:rsid w:val="00F5718E"/>
    <w:rsid w:val="00F5794B"/>
    <w:rsid w:val="00F57C77"/>
    <w:rsid w:val="00F57D14"/>
    <w:rsid w:val="00F64057"/>
    <w:rsid w:val="00F64789"/>
    <w:rsid w:val="00F65F85"/>
    <w:rsid w:val="00F66303"/>
    <w:rsid w:val="00F6663D"/>
    <w:rsid w:val="00F66FC5"/>
    <w:rsid w:val="00F674E2"/>
    <w:rsid w:val="00F67D32"/>
    <w:rsid w:val="00F67E6A"/>
    <w:rsid w:val="00F702D8"/>
    <w:rsid w:val="00F704DC"/>
    <w:rsid w:val="00F70EF3"/>
    <w:rsid w:val="00F70F07"/>
    <w:rsid w:val="00F7109D"/>
    <w:rsid w:val="00F7208F"/>
    <w:rsid w:val="00F7402F"/>
    <w:rsid w:val="00F75272"/>
    <w:rsid w:val="00F7720A"/>
    <w:rsid w:val="00F8058D"/>
    <w:rsid w:val="00F8078B"/>
    <w:rsid w:val="00F82717"/>
    <w:rsid w:val="00F83786"/>
    <w:rsid w:val="00F85850"/>
    <w:rsid w:val="00F91C55"/>
    <w:rsid w:val="00F91E67"/>
    <w:rsid w:val="00F92BA5"/>
    <w:rsid w:val="00F95B88"/>
    <w:rsid w:val="00F95C9F"/>
    <w:rsid w:val="00F95D05"/>
    <w:rsid w:val="00F95EBE"/>
    <w:rsid w:val="00F977DC"/>
    <w:rsid w:val="00F97903"/>
    <w:rsid w:val="00FA174F"/>
    <w:rsid w:val="00FA27E2"/>
    <w:rsid w:val="00FA3407"/>
    <w:rsid w:val="00FA4262"/>
    <w:rsid w:val="00FA44C1"/>
    <w:rsid w:val="00FA4F3F"/>
    <w:rsid w:val="00FA5D0D"/>
    <w:rsid w:val="00FA67FE"/>
    <w:rsid w:val="00FA6EE2"/>
    <w:rsid w:val="00FA7DD0"/>
    <w:rsid w:val="00FB20A5"/>
    <w:rsid w:val="00FB33EB"/>
    <w:rsid w:val="00FB3473"/>
    <w:rsid w:val="00FB3496"/>
    <w:rsid w:val="00FB4C28"/>
    <w:rsid w:val="00FB714C"/>
    <w:rsid w:val="00FB75D8"/>
    <w:rsid w:val="00FC09CA"/>
    <w:rsid w:val="00FC1F68"/>
    <w:rsid w:val="00FC2784"/>
    <w:rsid w:val="00FC2BA4"/>
    <w:rsid w:val="00FC3968"/>
    <w:rsid w:val="00FC3A5D"/>
    <w:rsid w:val="00FC3EF6"/>
    <w:rsid w:val="00FC45EB"/>
    <w:rsid w:val="00FC4632"/>
    <w:rsid w:val="00FC5C55"/>
    <w:rsid w:val="00FC5FEB"/>
    <w:rsid w:val="00FC623E"/>
    <w:rsid w:val="00FC6EB0"/>
    <w:rsid w:val="00FC76C6"/>
    <w:rsid w:val="00FC79FD"/>
    <w:rsid w:val="00FC7F97"/>
    <w:rsid w:val="00FD075E"/>
    <w:rsid w:val="00FD07A8"/>
    <w:rsid w:val="00FD166B"/>
    <w:rsid w:val="00FD1FA5"/>
    <w:rsid w:val="00FD2127"/>
    <w:rsid w:val="00FD346B"/>
    <w:rsid w:val="00FD46DE"/>
    <w:rsid w:val="00FD522C"/>
    <w:rsid w:val="00FD587C"/>
    <w:rsid w:val="00FD5A1A"/>
    <w:rsid w:val="00FD6579"/>
    <w:rsid w:val="00FE010A"/>
    <w:rsid w:val="00FE068F"/>
    <w:rsid w:val="00FE0905"/>
    <w:rsid w:val="00FE109A"/>
    <w:rsid w:val="00FE1BC3"/>
    <w:rsid w:val="00FE2218"/>
    <w:rsid w:val="00FE295C"/>
    <w:rsid w:val="00FE2FEC"/>
    <w:rsid w:val="00FE320C"/>
    <w:rsid w:val="00FE3BFD"/>
    <w:rsid w:val="00FE42A1"/>
    <w:rsid w:val="00FE4B32"/>
    <w:rsid w:val="00FE5ED0"/>
    <w:rsid w:val="00FE6C93"/>
    <w:rsid w:val="00FE7016"/>
    <w:rsid w:val="00FF0827"/>
    <w:rsid w:val="00FF0951"/>
    <w:rsid w:val="00FF0B9F"/>
    <w:rsid w:val="00FF0BE8"/>
    <w:rsid w:val="00FF173E"/>
    <w:rsid w:val="00FF201D"/>
    <w:rsid w:val="00FF29CF"/>
    <w:rsid w:val="00FF4870"/>
    <w:rsid w:val="00FF4B4C"/>
    <w:rsid w:val="00FF631A"/>
    <w:rsid w:val="00FF64EA"/>
    <w:rsid w:val="00FF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AC369F"/>
  <w15:docId w15:val="{E0612A23-958A-4C5D-8674-706213F4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8F5"/>
    <w:rPr>
      <w:sz w:val="24"/>
      <w:szCs w:val="24"/>
    </w:rPr>
  </w:style>
  <w:style w:type="paragraph" w:styleId="Heading2">
    <w:name w:val="heading 2"/>
    <w:basedOn w:val="Normal"/>
    <w:next w:val="Normal"/>
    <w:link w:val="Heading2Char"/>
    <w:uiPriority w:val="9"/>
    <w:semiHidden/>
    <w:unhideWhenUsed/>
    <w:qFormat/>
    <w:rsid w:val="00A423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9"/>
    <w:qFormat/>
    <w:rsid w:val="00387F54"/>
    <w:pPr>
      <w:keepNext/>
      <w:outlineLvl w:val="3"/>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locked/>
    <w:rsid w:val="00387F54"/>
    <w:rPr>
      <w:rFonts w:ascii="Calibri" w:eastAsia="Times New Roman" w:hAnsi="Calibri" w:cs="Times New Roman"/>
      <w:b/>
      <w:bCs/>
      <w:sz w:val="28"/>
      <w:szCs w:val="28"/>
    </w:rPr>
  </w:style>
  <w:style w:type="paragraph" w:styleId="Header">
    <w:name w:val="header"/>
    <w:basedOn w:val="Normal"/>
    <w:link w:val="HeaderChar"/>
    <w:uiPriority w:val="99"/>
    <w:rsid w:val="00387F54"/>
    <w:pPr>
      <w:tabs>
        <w:tab w:val="center" w:pos="4320"/>
        <w:tab w:val="right" w:pos="8640"/>
      </w:tabs>
    </w:pPr>
  </w:style>
  <w:style w:type="character" w:customStyle="1" w:styleId="HeaderChar">
    <w:name w:val="Header Char"/>
    <w:basedOn w:val="DefaultParagraphFont"/>
    <w:link w:val="Header"/>
    <w:uiPriority w:val="99"/>
    <w:semiHidden/>
    <w:locked/>
    <w:rsid w:val="00387F54"/>
    <w:rPr>
      <w:rFonts w:cs="Times New Roman"/>
      <w:sz w:val="24"/>
      <w:szCs w:val="24"/>
    </w:rPr>
  </w:style>
  <w:style w:type="paragraph" w:styleId="Footer">
    <w:name w:val="footer"/>
    <w:basedOn w:val="Normal"/>
    <w:link w:val="FooterChar"/>
    <w:uiPriority w:val="99"/>
    <w:rsid w:val="00387F54"/>
    <w:pPr>
      <w:tabs>
        <w:tab w:val="center" w:pos="4320"/>
        <w:tab w:val="right" w:pos="8640"/>
      </w:tabs>
    </w:pPr>
  </w:style>
  <w:style w:type="character" w:customStyle="1" w:styleId="FooterChar">
    <w:name w:val="Footer Char"/>
    <w:basedOn w:val="DefaultParagraphFont"/>
    <w:link w:val="Footer"/>
    <w:uiPriority w:val="99"/>
    <w:semiHidden/>
    <w:locked/>
    <w:rsid w:val="00387F54"/>
    <w:rPr>
      <w:rFonts w:cs="Times New Roman"/>
      <w:sz w:val="24"/>
      <w:szCs w:val="24"/>
    </w:rPr>
  </w:style>
  <w:style w:type="character" w:styleId="Hyperlink">
    <w:name w:val="Hyperlink"/>
    <w:basedOn w:val="DefaultParagraphFont"/>
    <w:uiPriority w:val="99"/>
    <w:rsid w:val="00387F54"/>
    <w:rPr>
      <w:rFonts w:cs="Times New Roman"/>
      <w:color w:val="0000FF"/>
      <w:u w:val="single"/>
    </w:rPr>
  </w:style>
  <w:style w:type="paragraph" w:customStyle="1" w:styleId="WP9Header">
    <w:name w:val="WP9_Header"/>
    <w:basedOn w:val="Normal"/>
    <w:uiPriority w:val="99"/>
    <w:rsid w:val="00387F54"/>
    <w:pPr>
      <w:widowControl w:val="0"/>
      <w:tabs>
        <w:tab w:val="left" w:pos="0"/>
        <w:tab w:val="center" w:pos="4320"/>
        <w:tab w:val="right" w:pos="8640"/>
      </w:tabs>
    </w:pPr>
    <w:rPr>
      <w:szCs w:val="20"/>
    </w:rPr>
  </w:style>
  <w:style w:type="paragraph" w:styleId="BodyTextIndent">
    <w:name w:val="Body Text Indent"/>
    <w:basedOn w:val="Normal"/>
    <w:link w:val="BodyTextIndentChar"/>
    <w:rsid w:val="00387F54"/>
    <w:pPr>
      <w:ind w:left="2520"/>
    </w:pPr>
    <w:rPr>
      <w:szCs w:val="20"/>
    </w:rPr>
  </w:style>
  <w:style w:type="character" w:customStyle="1" w:styleId="BodyTextIndentChar">
    <w:name w:val="Body Text Indent Char"/>
    <w:basedOn w:val="DefaultParagraphFont"/>
    <w:link w:val="BodyTextIndent"/>
    <w:locked/>
    <w:rsid w:val="00387F54"/>
    <w:rPr>
      <w:rFonts w:cs="Times New Roman"/>
      <w:sz w:val="24"/>
      <w:szCs w:val="24"/>
    </w:rPr>
  </w:style>
  <w:style w:type="paragraph" w:styleId="NormalWeb">
    <w:name w:val="Normal (Web)"/>
    <w:basedOn w:val="Normal"/>
    <w:rsid w:val="00387F54"/>
    <w:pPr>
      <w:spacing w:before="100" w:beforeAutospacing="1" w:after="100" w:afterAutospacing="1"/>
    </w:pPr>
    <w:rPr>
      <w:rFonts w:ascii="Arial Unicode MS" w:eastAsia="Arial Unicode MS" w:hAnsi="Arial Unicode MS" w:cs="Arial Unicode MS"/>
    </w:rPr>
  </w:style>
  <w:style w:type="paragraph" w:styleId="BodyText2">
    <w:name w:val="Body Text 2"/>
    <w:basedOn w:val="Normal"/>
    <w:link w:val="BodyText2Char"/>
    <w:uiPriority w:val="99"/>
    <w:rsid w:val="00387F54"/>
    <w:rPr>
      <w:i/>
      <w:iCs/>
    </w:rPr>
  </w:style>
  <w:style w:type="character" w:customStyle="1" w:styleId="BodyText2Char">
    <w:name w:val="Body Text 2 Char"/>
    <w:basedOn w:val="DefaultParagraphFont"/>
    <w:link w:val="BodyText2"/>
    <w:uiPriority w:val="99"/>
    <w:semiHidden/>
    <w:locked/>
    <w:rsid w:val="00387F54"/>
    <w:rPr>
      <w:rFonts w:cs="Times New Roman"/>
      <w:sz w:val="24"/>
      <w:szCs w:val="24"/>
    </w:rPr>
  </w:style>
  <w:style w:type="character" w:styleId="FollowedHyperlink">
    <w:name w:val="FollowedHyperlink"/>
    <w:basedOn w:val="DefaultParagraphFont"/>
    <w:uiPriority w:val="99"/>
    <w:rsid w:val="00387F54"/>
    <w:rPr>
      <w:rFonts w:cs="Times New Roman"/>
      <w:color w:val="800080"/>
      <w:u w:val="single"/>
    </w:rPr>
  </w:style>
  <w:style w:type="paragraph" w:styleId="Title">
    <w:name w:val="Title"/>
    <w:basedOn w:val="Normal"/>
    <w:link w:val="TitleChar"/>
    <w:uiPriority w:val="99"/>
    <w:qFormat/>
    <w:rsid w:val="00387F54"/>
    <w:pPr>
      <w:jc w:val="center"/>
    </w:pPr>
    <w:rPr>
      <w:u w:val="single"/>
    </w:rPr>
  </w:style>
  <w:style w:type="character" w:customStyle="1" w:styleId="TitleChar">
    <w:name w:val="Title Char"/>
    <w:basedOn w:val="DefaultParagraphFont"/>
    <w:link w:val="Title"/>
    <w:uiPriority w:val="10"/>
    <w:locked/>
    <w:rsid w:val="00387F54"/>
    <w:rPr>
      <w:rFonts w:ascii="Cambria" w:eastAsia="Times New Roman" w:hAnsi="Cambria" w:cs="Times New Roman"/>
      <w:b/>
      <w:bCs/>
      <w:kern w:val="28"/>
      <w:sz w:val="32"/>
      <w:szCs w:val="32"/>
    </w:rPr>
  </w:style>
  <w:style w:type="paragraph" w:styleId="TOC5">
    <w:name w:val="toc 5"/>
    <w:basedOn w:val="Normal"/>
    <w:next w:val="Normal"/>
    <w:autoRedefine/>
    <w:uiPriority w:val="99"/>
    <w:semiHidden/>
    <w:rsid w:val="00387F54"/>
    <w:pPr>
      <w:ind w:left="960"/>
    </w:pPr>
  </w:style>
  <w:style w:type="paragraph" w:styleId="BodyText">
    <w:name w:val="Body Text"/>
    <w:basedOn w:val="Normal"/>
    <w:link w:val="BodyTextChar"/>
    <w:uiPriority w:val="99"/>
    <w:rsid w:val="00387F54"/>
    <w:rPr>
      <w:rFonts w:ascii="Courier New" w:hAnsi="Courier New"/>
      <w:color w:val="000000"/>
      <w:szCs w:val="20"/>
    </w:rPr>
  </w:style>
  <w:style w:type="character" w:customStyle="1" w:styleId="BodyTextChar">
    <w:name w:val="Body Text Char"/>
    <w:basedOn w:val="DefaultParagraphFont"/>
    <w:link w:val="BodyText"/>
    <w:uiPriority w:val="99"/>
    <w:semiHidden/>
    <w:locked/>
    <w:rsid w:val="00387F54"/>
    <w:rPr>
      <w:rFonts w:cs="Times New Roman"/>
      <w:sz w:val="24"/>
      <w:szCs w:val="24"/>
    </w:rPr>
  </w:style>
  <w:style w:type="character" w:styleId="Strong">
    <w:name w:val="Strong"/>
    <w:basedOn w:val="DefaultParagraphFont"/>
    <w:uiPriority w:val="99"/>
    <w:qFormat/>
    <w:rsid w:val="00387F54"/>
    <w:rPr>
      <w:rFonts w:cs="Times New Roman"/>
      <w:b/>
      <w:bCs/>
    </w:rPr>
  </w:style>
  <w:style w:type="character" w:styleId="CommentReference">
    <w:name w:val="annotation reference"/>
    <w:basedOn w:val="DefaultParagraphFont"/>
    <w:uiPriority w:val="99"/>
    <w:rsid w:val="007C79D9"/>
    <w:rPr>
      <w:rFonts w:cs="Times New Roman"/>
      <w:sz w:val="16"/>
      <w:szCs w:val="16"/>
    </w:rPr>
  </w:style>
  <w:style w:type="paragraph" w:styleId="CommentText">
    <w:name w:val="annotation text"/>
    <w:basedOn w:val="Normal"/>
    <w:link w:val="CommentTextChar"/>
    <w:uiPriority w:val="99"/>
    <w:rsid w:val="007C79D9"/>
    <w:rPr>
      <w:sz w:val="20"/>
      <w:szCs w:val="20"/>
    </w:rPr>
  </w:style>
  <w:style w:type="character" w:customStyle="1" w:styleId="CommentTextChar">
    <w:name w:val="Comment Text Char"/>
    <w:basedOn w:val="DefaultParagraphFont"/>
    <w:link w:val="CommentText"/>
    <w:uiPriority w:val="99"/>
    <w:locked/>
    <w:rsid w:val="00387F54"/>
    <w:rPr>
      <w:rFonts w:cs="Times New Roman"/>
      <w:sz w:val="20"/>
      <w:szCs w:val="20"/>
    </w:rPr>
  </w:style>
  <w:style w:type="paragraph" w:styleId="CommentSubject">
    <w:name w:val="annotation subject"/>
    <w:basedOn w:val="CommentText"/>
    <w:next w:val="CommentText"/>
    <w:link w:val="CommentSubjectChar"/>
    <w:uiPriority w:val="99"/>
    <w:semiHidden/>
    <w:rsid w:val="007C79D9"/>
    <w:rPr>
      <w:b/>
      <w:bCs/>
    </w:rPr>
  </w:style>
  <w:style w:type="character" w:customStyle="1" w:styleId="CommentSubjectChar">
    <w:name w:val="Comment Subject Char"/>
    <w:basedOn w:val="CommentTextChar"/>
    <w:link w:val="CommentSubject"/>
    <w:uiPriority w:val="99"/>
    <w:semiHidden/>
    <w:locked/>
    <w:rsid w:val="00387F54"/>
    <w:rPr>
      <w:rFonts w:cs="Times New Roman"/>
      <w:b/>
      <w:bCs/>
      <w:sz w:val="20"/>
      <w:szCs w:val="20"/>
    </w:rPr>
  </w:style>
  <w:style w:type="paragraph" w:styleId="BalloonText">
    <w:name w:val="Balloon Text"/>
    <w:basedOn w:val="Normal"/>
    <w:link w:val="BalloonTextChar"/>
    <w:uiPriority w:val="99"/>
    <w:semiHidden/>
    <w:rsid w:val="007C79D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7F54"/>
    <w:rPr>
      <w:rFonts w:ascii="Tahoma" w:hAnsi="Tahoma" w:cs="Tahoma"/>
      <w:sz w:val="16"/>
      <w:szCs w:val="16"/>
    </w:rPr>
  </w:style>
  <w:style w:type="table" w:styleId="TableGrid">
    <w:name w:val="Table Grid"/>
    <w:basedOn w:val="TableNormal"/>
    <w:uiPriority w:val="99"/>
    <w:rsid w:val="00603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10D2"/>
    <w:pPr>
      <w:autoSpaceDE w:val="0"/>
      <w:autoSpaceDN w:val="0"/>
      <w:adjustRightInd w:val="0"/>
    </w:pPr>
    <w:rPr>
      <w:color w:val="000000"/>
      <w:sz w:val="24"/>
      <w:szCs w:val="24"/>
    </w:rPr>
  </w:style>
  <w:style w:type="paragraph" w:customStyle="1" w:styleId="Paragraph">
    <w:name w:val="Paragraph"/>
    <w:basedOn w:val="Default"/>
    <w:next w:val="Default"/>
    <w:uiPriority w:val="99"/>
    <w:rsid w:val="008710D2"/>
    <w:pPr>
      <w:spacing w:after="240"/>
    </w:pPr>
    <w:rPr>
      <w:color w:val="auto"/>
    </w:rPr>
  </w:style>
  <w:style w:type="paragraph" w:styleId="TOC3">
    <w:name w:val="toc 3"/>
    <w:basedOn w:val="Normal"/>
    <w:next w:val="Normal"/>
    <w:autoRedefine/>
    <w:uiPriority w:val="99"/>
    <w:semiHidden/>
    <w:rsid w:val="00003299"/>
    <w:pPr>
      <w:ind w:left="480"/>
    </w:pPr>
  </w:style>
  <w:style w:type="character" w:styleId="PageNumber">
    <w:name w:val="page number"/>
    <w:basedOn w:val="DefaultParagraphFont"/>
    <w:uiPriority w:val="99"/>
    <w:rsid w:val="00D72C0A"/>
    <w:rPr>
      <w:rFonts w:cs="Times New Roman"/>
    </w:rPr>
  </w:style>
  <w:style w:type="character" w:customStyle="1" w:styleId="EmailStyle461">
    <w:name w:val="EmailStyle461"/>
    <w:basedOn w:val="DefaultParagraphFont"/>
    <w:uiPriority w:val="99"/>
    <w:semiHidden/>
    <w:rsid w:val="00D9660C"/>
    <w:rPr>
      <w:rFonts w:ascii="Arial" w:hAnsi="Arial" w:cs="Arial"/>
      <w:color w:val="auto"/>
      <w:sz w:val="20"/>
      <w:szCs w:val="20"/>
    </w:rPr>
  </w:style>
  <w:style w:type="paragraph" w:styleId="ListParagraph">
    <w:name w:val="List Paragraph"/>
    <w:basedOn w:val="Normal"/>
    <w:uiPriority w:val="34"/>
    <w:qFormat/>
    <w:rsid w:val="004C5DC5"/>
    <w:pPr>
      <w:ind w:left="720"/>
      <w:contextualSpacing/>
    </w:pPr>
  </w:style>
  <w:style w:type="paragraph" w:styleId="FootnoteText">
    <w:name w:val="footnote text"/>
    <w:aliases w:val="Footnote Text - MITRE 2007"/>
    <w:basedOn w:val="Normal"/>
    <w:link w:val="FootnoteTextChar"/>
    <w:uiPriority w:val="99"/>
    <w:unhideWhenUsed/>
    <w:rsid w:val="00042BB1"/>
    <w:rPr>
      <w:sz w:val="20"/>
      <w:szCs w:val="20"/>
    </w:rPr>
  </w:style>
  <w:style w:type="character" w:customStyle="1" w:styleId="FootnoteTextChar">
    <w:name w:val="Footnote Text Char"/>
    <w:aliases w:val="Footnote Text - MITRE 2007 Char"/>
    <w:basedOn w:val="DefaultParagraphFont"/>
    <w:link w:val="FootnoteText"/>
    <w:uiPriority w:val="99"/>
    <w:rsid w:val="00042BB1"/>
  </w:style>
  <w:style w:type="character" w:styleId="FootnoteReference">
    <w:name w:val="footnote reference"/>
    <w:aliases w:val="Footnote Reference - MITRE 2007"/>
    <w:basedOn w:val="DefaultParagraphFont"/>
    <w:unhideWhenUsed/>
    <w:rsid w:val="00042BB1"/>
    <w:rPr>
      <w:vertAlign w:val="superscript"/>
    </w:rPr>
  </w:style>
  <w:style w:type="paragraph" w:styleId="Revision">
    <w:name w:val="Revision"/>
    <w:hidden/>
    <w:uiPriority w:val="99"/>
    <w:semiHidden/>
    <w:rsid w:val="00F64057"/>
    <w:rPr>
      <w:sz w:val="24"/>
      <w:szCs w:val="24"/>
    </w:rPr>
  </w:style>
  <w:style w:type="character" w:customStyle="1" w:styleId="UnresolvedMention1">
    <w:name w:val="Unresolved Mention1"/>
    <w:basedOn w:val="DefaultParagraphFont"/>
    <w:uiPriority w:val="99"/>
    <w:semiHidden/>
    <w:unhideWhenUsed/>
    <w:rsid w:val="00845C72"/>
    <w:rPr>
      <w:color w:val="808080"/>
      <w:shd w:val="clear" w:color="auto" w:fill="E6E6E6"/>
    </w:rPr>
  </w:style>
  <w:style w:type="character" w:customStyle="1" w:styleId="Heading2Char">
    <w:name w:val="Heading 2 Char"/>
    <w:basedOn w:val="DefaultParagraphFont"/>
    <w:link w:val="Heading2"/>
    <w:uiPriority w:val="9"/>
    <w:semiHidden/>
    <w:rsid w:val="00A4236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97402">
      <w:bodyDiv w:val="1"/>
      <w:marLeft w:val="0"/>
      <w:marRight w:val="0"/>
      <w:marTop w:val="0"/>
      <w:marBottom w:val="0"/>
      <w:divBdr>
        <w:top w:val="none" w:sz="0" w:space="0" w:color="auto"/>
        <w:left w:val="none" w:sz="0" w:space="0" w:color="auto"/>
        <w:bottom w:val="none" w:sz="0" w:space="0" w:color="auto"/>
        <w:right w:val="none" w:sz="0" w:space="0" w:color="auto"/>
      </w:divBdr>
    </w:div>
    <w:div w:id="136606514">
      <w:bodyDiv w:val="1"/>
      <w:marLeft w:val="0"/>
      <w:marRight w:val="0"/>
      <w:marTop w:val="0"/>
      <w:marBottom w:val="0"/>
      <w:divBdr>
        <w:top w:val="none" w:sz="0" w:space="0" w:color="auto"/>
        <w:left w:val="none" w:sz="0" w:space="0" w:color="auto"/>
        <w:bottom w:val="none" w:sz="0" w:space="0" w:color="auto"/>
        <w:right w:val="none" w:sz="0" w:space="0" w:color="auto"/>
      </w:divBdr>
    </w:div>
    <w:div w:id="222330047">
      <w:bodyDiv w:val="1"/>
      <w:marLeft w:val="0"/>
      <w:marRight w:val="0"/>
      <w:marTop w:val="0"/>
      <w:marBottom w:val="0"/>
      <w:divBdr>
        <w:top w:val="none" w:sz="0" w:space="0" w:color="auto"/>
        <w:left w:val="none" w:sz="0" w:space="0" w:color="auto"/>
        <w:bottom w:val="none" w:sz="0" w:space="0" w:color="auto"/>
        <w:right w:val="none" w:sz="0" w:space="0" w:color="auto"/>
      </w:divBdr>
    </w:div>
    <w:div w:id="266278894">
      <w:bodyDiv w:val="1"/>
      <w:marLeft w:val="0"/>
      <w:marRight w:val="0"/>
      <w:marTop w:val="0"/>
      <w:marBottom w:val="0"/>
      <w:divBdr>
        <w:top w:val="none" w:sz="0" w:space="0" w:color="auto"/>
        <w:left w:val="none" w:sz="0" w:space="0" w:color="auto"/>
        <w:bottom w:val="none" w:sz="0" w:space="0" w:color="auto"/>
        <w:right w:val="none" w:sz="0" w:space="0" w:color="auto"/>
      </w:divBdr>
    </w:div>
    <w:div w:id="266819351">
      <w:bodyDiv w:val="1"/>
      <w:marLeft w:val="0"/>
      <w:marRight w:val="0"/>
      <w:marTop w:val="0"/>
      <w:marBottom w:val="0"/>
      <w:divBdr>
        <w:top w:val="none" w:sz="0" w:space="0" w:color="auto"/>
        <w:left w:val="none" w:sz="0" w:space="0" w:color="auto"/>
        <w:bottom w:val="none" w:sz="0" w:space="0" w:color="auto"/>
        <w:right w:val="none" w:sz="0" w:space="0" w:color="auto"/>
      </w:divBdr>
    </w:div>
    <w:div w:id="325861540">
      <w:bodyDiv w:val="1"/>
      <w:marLeft w:val="0"/>
      <w:marRight w:val="0"/>
      <w:marTop w:val="0"/>
      <w:marBottom w:val="0"/>
      <w:divBdr>
        <w:top w:val="none" w:sz="0" w:space="0" w:color="auto"/>
        <w:left w:val="none" w:sz="0" w:space="0" w:color="auto"/>
        <w:bottom w:val="none" w:sz="0" w:space="0" w:color="auto"/>
        <w:right w:val="none" w:sz="0" w:space="0" w:color="auto"/>
      </w:divBdr>
    </w:div>
    <w:div w:id="383216465">
      <w:bodyDiv w:val="1"/>
      <w:marLeft w:val="0"/>
      <w:marRight w:val="0"/>
      <w:marTop w:val="0"/>
      <w:marBottom w:val="0"/>
      <w:divBdr>
        <w:top w:val="none" w:sz="0" w:space="0" w:color="auto"/>
        <w:left w:val="none" w:sz="0" w:space="0" w:color="auto"/>
        <w:bottom w:val="none" w:sz="0" w:space="0" w:color="auto"/>
        <w:right w:val="none" w:sz="0" w:space="0" w:color="auto"/>
      </w:divBdr>
    </w:div>
    <w:div w:id="424689167">
      <w:bodyDiv w:val="1"/>
      <w:marLeft w:val="0"/>
      <w:marRight w:val="0"/>
      <w:marTop w:val="0"/>
      <w:marBottom w:val="0"/>
      <w:divBdr>
        <w:top w:val="none" w:sz="0" w:space="0" w:color="auto"/>
        <w:left w:val="none" w:sz="0" w:space="0" w:color="auto"/>
        <w:bottom w:val="none" w:sz="0" w:space="0" w:color="auto"/>
        <w:right w:val="none" w:sz="0" w:space="0" w:color="auto"/>
      </w:divBdr>
    </w:div>
    <w:div w:id="661281132">
      <w:bodyDiv w:val="1"/>
      <w:marLeft w:val="0"/>
      <w:marRight w:val="0"/>
      <w:marTop w:val="0"/>
      <w:marBottom w:val="0"/>
      <w:divBdr>
        <w:top w:val="none" w:sz="0" w:space="0" w:color="auto"/>
        <w:left w:val="none" w:sz="0" w:space="0" w:color="auto"/>
        <w:bottom w:val="none" w:sz="0" w:space="0" w:color="auto"/>
        <w:right w:val="none" w:sz="0" w:space="0" w:color="auto"/>
      </w:divBdr>
      <w:divsChild>
        <w:div w:id="250621626">
          <w:marLeft w:val="0"/>
          <w:marRight w:val="0"/>
          <w:marTop w:val="0"/>
          <w:marBottom w:val="0"/>
          <w:divBdr>
            <w:top w:val="none" w:sz="0" w:space="0" w:color="auto"/>
            <w:left w:val="none" w:sz="0" w:space="0" w:color="auto"/>
            <w:bottom w:val="none" w:sz="0" w:space="0" w:color="auto"/>
            <w:right w:val="none" w:sz="0" w:space="0" w:color="auto"/>
          </w:divBdr>
          <w:divsChild>
            <w:div w:id="1697464842">
              <w:marLeft w:val="0"/>
              <w:marRight w:val="0"/>
              <w:marTop w:val="0"/>
              <w:marBottom w:val="0"/>
              <w:divBdr>
                <w:top w:val="none" w:sz="0" w:space="0" w:color="auto"/>
                <w:left w:val="none" w:sz="0" w:space="0" w:color="auto"/>
                <w:bottom w:val="none" w:sz="0" w:space="0" w:color="auto"/>
                <w:right w:val="none" w:sz="0" w:space="0" w:color="auto"/>
              </w:divBdr>
              <w:divsChild>
                <w:div w:id="15284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01596">
      <w:bodyDiv w:val="1"/>
      <w:marLeft w:val="0"/>
      <w:marRight w:val="0"/>
      <w:marTop w:val="0"/>
      <w:marBottom w:val="0"/>
      <w:divBdr>
        <w:top w:val="none" w:sz="0" w:space="0" w:color="auto"/>
        <w:left w:val="none" w:sz="0" w:space="0" w:color="auto"/>
        <w:bottom w:val="none" w:sz="0" w:space="0" w:color="auto"/>
        <w:right w:val="none" w:sz="0" w:space="0" w:color="auto"/>
      </w:divBdr>
      <w:divsChild>
        <w:div w:id="547961050">
          <w:marLeft w:val="0"/>
          <w:marRight w:val="0"/>
          <w:marTop w:val="0"/>
          <w:marBottom w:val="0"/>
          <w:divBdr>
            <w:top w:val="none" w:sz="0" w:space="0" w:color="auto"/>
            <w:left w:val="none" w:sz="0" w:space="0" w:color="auto"/>
            <w:bottom w:val="none" w:sz="0" w:space="0" w:color="auto"/>
            <w:right w:val="none" w:sz="0" w:space="0" w:color="auto"/>
          </w:divBdr>
          <w:divsChild>
            <w:div w:id="587158448">
              <w:marLeft w:val="0"/>
              <w:marRight w:val="0"/>
              <w:marTop w:val="0"/>
              <w:marBottom w:val="0"/>
              <w:divBdr>
                <w:top w:val="none" w:sz="0" w:space="0" w:color="auto"/>
                <w:left w:val="none" w:sz="0" w:space="0" w:color="auto"/>
                <w:bottom w:val="none" w:sz="0" w:space="0" w:color="auto"/>
                <w:right w:val="none" w:sz="0" w:space="0" w:color="auto"/>
              </w:divBdr>
              <w:divsChild>
                <w:div w:id="417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6593">
      <w:bodyDiv w:val="1"/>
      <w:marLeft w:val="0"/>
      <w:marRight w:val="0"/>
      <w:marTop w:val="0"/>
      <w:marBottom w:val="0"/>
      <w:divBdr>
        <w:top w:val="none" w:sz="0" w:space="0" w:color="auto"/>
        <w:left w:val="none" w:sz="0" w:space="0" w:color="auto"/>
        <w:bottom w:val="none" w:sz="0" w:space="0" w:color="auto"/>
        <w:right w:val="none" w:sz="0" w:space="0" w:color="auto"/>
      </w:divBdr>
    </w:div>
    <w:div w:id="787897405">
      <w:bodyDiv w:val="1"/>
      <w:marLeft w:val="0"/>
      <w:marRight w:val="0"/>
      <w:marTop w:val="0"/>
      <w:marBottom w:val="0"/>
      <w:divBdr>
        <w:top w:val="none" w:sz="0" w:space="0" w:color="auto"/>
        <w:left w:val="none" w:sz="0" w:space="0" w:color="auto"/>
        <w:bottom w:val="none" w:sz="0" w:space="0" w:color="auto"/>
        <w:right w:val="none" w:sz="0" w:space="0" w:color="auto"/>
      </w:divBdr>
      <w:divsChild>
        <w:div w:id="1036587280">
          <w:marLeft w:val="0"/>
          <w:marRight w:val="0"/>
          <w:marTop w:val="0"/>
          <w:marBottom w:val="0"/>
          <w:divBdr>
            <w:top w:val="none" w:sz="0" w:space="0" w:color="auto"/>
            <w:left w:val="none" w:sz="0" w:space="0" w:color="auto"/>
            <w:bottom w:val="none" w:sz="0" w:space="0" w:color="auto"/>
            <w:right w:val="none" w:sz="0" w:space="0" w:color="auto"/>
          </w:divBdr>
          <w:divsChild>
            <w:div w:id="1500997421">
              <w:marLeft w:val="0"/>
              <w:marRight w:val="0"/>
              <w:marTop w:val="0"/>
              <w:marBottom w:val="0"/>
              <w:divBdr>
                <w:top w:val="none" w:sz="0" w:space="0" w:color="auto"/>
                <w:left w:val="none" w:sz="0" w:space="0" w:color="auto"/>
                <w:bottom w:val="none" w:sz="0" w:space="0" w:color="auto"/>
                <w:right w:val="none" w:sz="0" w:space="0" w:color="auto"/>
              </w:divBdr>
              <w:divsChild>
                <w:div w:id="15189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4107">
      <w:bodyDiv w:val="1"/>
      <w:marLeft w:val="0"/>
      <w:marRight w:val="0"/>
      <w:marTop w:val="0"/>
      <w:marBottom w:val="0"/>
      <w:divBdr>
        <w:top w:val="none" w:sz="0" w:space="0" w:color="auto"/>
        <w:left w:val="none" w:sz="0" w:space="0" w:color="auto"/>
        <w:bottom w:val="none" w:sz="0" w:space="0" w:color="auto"/>
        <w:right w:val="none" w:sz="0" w:space="0" w:color="auto"/>
      </w:divBdr>
    </w:div>
    <w:div w:id="927689070">
      <w:bodyDiv w:val="1"/>
      <w:marLeft w:val="0"/>
      <w:marRight w:val="0"/>
      <w:marTop w:val="0"/>
      <w:marBottom w:val="0"/>
      <w:divBdr>
        <w:top w:val="none" w:sz="0" w:space="0" w:color="auto"/>
        <w:left w:val="none" w:sz="0" w:space="0" w:color="auto"/>
        <w:bottom w:val="none" w:sz="0" w:space="0" w:color="auto"/>
        <w:right w:val="none" w:sz="0" w:space="0" w:color="auto"/>
      </w:divBdr>
    </w:div>
    <w:div w:id="1064139470">
      <w:bodyDiv w:val="1"/>
      <w:marLeft w:val="0"/>
      <w:marRight w:val="0"/>
      <w:marTop w:val="0"/>
      <w:marBottom w:val="0"/>
      <w:divBdr>
        <w:top w:val="none" w:sz="0" w:space="0" w:color="auto"/>
        <w:left w:val="none" w:sz="0" w:space="0" w:color="auto"/>
        <w:bottom w:val="none" w:sz="0" w:space="0" w:color="auto"/>
        <w:right w:val="none" w:sz="0" w:space="0" w:color="auto"/>
      </w:divBdr>
    </w:div>
    <w:div w:id="1371150467">
      <w:bodyDiv w:val="1"/>
      <w:marLeft w:val="0"/>
      <w:marRight w:val="0"/>
      <w:marTop w:val="0"/>
      <w:marBottom w:val="0"/>
      <w:divBdr>
        <w:top w:val="none" w:sz="0" w:space="0" w:color="auto"/>
        <w:left w:val="none" w:sz="0" w:space="0" w:color="auto"/>
        <w:bottom w:val="none" w:sz="0" w:space="0" w:color="auto"/>
        <w:right w:val="none" w:sz="0" w:space="0" w:color="auto"/>
      </w:divBdr>
    </w:div>
    <w:div w:id="1419017679">
      <w:bodyDiv w:val="1"/>
      <w:marLeft w:val="0"/>
      <w:marRight w:val="0"/>
      <w:marTop w:val="0"/>
      <w:marBottom w:val="0"/>
      <w:divBdr>
        <w:top w:val="none" w:sz="0" w:space="0" w:color="auto"/>
        <w:left w:val="none" w:sz="0" w:space="0" w:color="auto"/>
        <w:bottom w:val="none" w:sz="0" w:space="0" w:color="auto"/>
        <w:right w:val="none" w:sz="0" w:space="0" w:color="auto"/>
      </w:divBdr>
    </w:div>
    <w:div w:id="1421757102">
      <w:bodyDiv w:val="1"/>
      <w:marLeft w:val="0"/>
      <w:marRight w:val="0"/>
      <w:marTop w:val="0"/>
      <w:marBottom w:val="0"/>
      <w:divBdr>
        <w:top w:val="none" w:sz="0" w:space="0" w:color="auto"/>
        <w:left w:val="none" w:sz="0" w:space="0" w:color="auto"/>
        <w:bottom w:val="none" w:sz="0" w:space="0" w:color="auto"/>
        <w:right w:val="none" w:sz="0" w:space="0" w:color="auto"/>
      </w:divBdr>
    </w:div>
    <w:div w:id="1537040486">
      <w:bodyDiv w:val="1"/>
      <w:marLeft w:val="0"/>
      <w:marRight w:val="0"/>
      <w:marTop w:val="0"/>
      <w:marBottom w:val="0"/>
      <w:divBdr>
        <w:top w:val="none" w:sz="0" w:space="0" w:color="auto"/>
        <w:left w:val="none" w:sz="0" w:space="0" w:color="auto"/>
        <w:bottom w:val="none" w:sz="0" w:space="0" w:color="auto"/>
        <w:right w:val="none" w:sz="0" w:space="0" w:color="auto"/>
      </w:divBdr>
    </w:div>
    <w:div w:id="1689873258">
      <w:bodyDiv w:val="1"/>
      <w:marLeft w:val="0"/>
      <w:marRight w:val="0"/>
      <w:marTop w:val="0"/>
      <w:marBottom w:val="0"/>
      <w:divBdr>
        <w:top w:val="none" w:sz="0" w:space="0" w:color="auto"/>
        <w:left w:val="none" w:sz="0" w:space="0" w:color="auto"/>
        <w:bottom w:val="none" w:sz="0" w:space="0" w:color="auto"/>
        <w:right w:val="none" w:sz="0" w:space="0" w:color="auto"/>
      </w:divBdr>
    </w:div>
    <w:div w:id="1692414703">
      <w:bodyDiv w:val="1"/>
      <w:marLeft w:val="0"/>
      <w:marRight w:val="0"/>
      <w:marTop w:val="0"/>
      <w:marBottom w:val="0"/>
      <w:divBdr>
        <w:top w:val="none" w:sz="0" w:space="0" w:color="auto"/>
        <w:left w:val="none" w:sz="0" w:space="0" w:color="auto"/>
        <w:bottom w:val="none" w:sz="0" w:space="0" w:color="auto"/>
        <w:right w:val="none" w:sz="0" w:space="0" w:color="auto"/>
      </w:divBdr>
    </w:div>
    <w:div w:id="1776554983">
      <w:marLeft w:val="0"/>
      <w:marRight w:val="0"/>
      <w:marTop w:val="0"/>
      <w:marBottom w:val="0"/>
      <w:divBdr>
        <w:top w:val="none" w:sz="0" w:space="0" w:color="auto"/>
        <w:left w:val="none" w:sz="0" w:space="0" w:color="auto"/>
        <w:bottom w:val="none" w:sz="0" w:space="0" w:color="auto"/>
        <w:right w:val="none" w:sz="0" w:space="0" w:color="auto"/>
      </w:divBdr>
    </w:div>
    <w:div w:id="1776554984">
      <w:marLeft w:val="0"/>
      <w:marRight w:val="0"/>
      <w:marTop w:val="0"/>
      <w:marBottom w:val="0"/>
      <w:divBdr>
        <w:top w:val="none" w:sz="0" w:space="0" w:color="auto"/>
        <w:left w:val="none" w:sz="0" w:space="0" w:color="auto"/>
        <w:bottom w:val="none" w:sz="0" w:space="0" w:color="auto"/>
        <w:right w:val="none" w:sz="0" w:space="0" w:color="auto"/>
      </w:divBdr>
    </w:div>
    <w:div w:id="1782148111">
      <w:bodyDiv w:val="1"/>
      <w:marLeft w:val="0"/>
      <w:marRight w:val="0"/>
      <w:marTop w:val="0"/>
      <w:marBottom w:val="0"/>
      <w:divBdr>
        <w:top w:val="none" w:sz="0" w:space="0" w:color="auto"/>
        <w:left w:val="none" w:sz="0" w:space="0" w:color="auto"/>
        <w:bottom w:val="none" w:sz="0" w:space="0" w:color="auto"/>
        <w:right w:val="none" w:sz="0" w:space="0" w:color="auto"/>
      </w:divBdr>
    </w:div>
    <w:div w:id="1967467849">
      <w:bodyDiv w:val="1"/>
      <w:marLeft w:val="0"/>
      <w:marRight w:val="0"/>
      <w:marTop w:val="0"/>
      <w:marBottom w:val="0"/>
      <w:divBdr>
        <w:top w:val="none" w:sz="0" w:space="0" w:color="auto"/>
        <w:left w:val="none" w:sz="0" w:space="0" w:color="auto"/>
        <w:bottom w:val="none" w:sz="0" w:space="0" w:color="auto"/>
        <w:right w:val="none" w:sz="0" w:space="0" w:color="auto"/>
      </w:divBdr>
    </w:div>
    <w:div w:id="202382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chives.gov/cui/registry/category-l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552AD-1C6A-B844-9711-04402C4B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23</Pages>
  <Words>6047</Words>
  <Characters>37918</Characters>
  <Application>Microsoft Office Word</Application>
  <DocSecurity>0</DocSecurity>
  <Lines>924</Lines>
  <Paragraphs>556</Paragraphs>
  <ScaleCrop>false</ScaleCrop>
  <HeadingPairs>
    <vt:vector size="2" baseType="variant">
      <vt:variant>
        <vt:lpstr>Title</vt:lpstr>
      </vt:variant>
      <vt:variant>
        <vt:i4>1</vt:i4>
      </vt:variant>
    </vt:vector>
  </HeadingPairs>
  <TitlesOfParts>
    <vt:vector size="1" baseType="lpstr">
      <vt:lpstr>Controlled Unclassified Information System Security Plan Template</vt:lpstr>
    </vt:vector>
  </TitlesOfParts>
  <Company>NIST</Company>
  <LinksUpToDate>false</LinksUpToDate>
  <CharactersWithSpaces>43409</CharactersWithSpaces>
  <SharedDoc>false</SharedDoc>
  <HLinks>
    <vt:vector size="858" baseType="variant">
      <vt:variant>
        <vt:i4>5767212</vt:i4>
      </vt:variant>
      <vt:variant>
        <vt:i4>442</vt:i4>
      </vt:variant>
      <vt:variant>
        <vt:i4>0</vt:i4>
      </vt:variant>
      <vt:variant>
        <vt:i4>5</vt:i4>
      </vt:variant>
      <vt:variant>
        <vt:lpwstr/>
      </vt:variant>
      <vt:variant>
        <vt:lpwstr>SI_1</vt:lpwstr>
      </vt:variant>
      <vt:variant>
        <vt:i4>4522047</vt:i4>
      </vt:variant>
      <vt:variant>
        <vt:i4>439</vt:i4>
      </vt:variant>
      <vt:variant>
        <vt:i4>0</vt:i4>
      </vt:variant>
      <vt:variant>
        <vt:i4>5</vt:i4>
      </vt:variant>
      <vt:variant>
        <vt:lpwstr>http://www-i.nist.gov/cio/itsd/mgmt/cert/ssp/ssp_CommonControl.doc</vt:lpwstr>
      </vt:variant>
      <vt:variant>
        <vt:lpwstr>SI8</vt:lpwstr>
      </vt:variant>
      <vt:variant>
        <vt:i4>4522047</vt:i4>
      </vt:variant>
      <vt:variant>
        <vt:i4>436</vt:i4>
      </vt:variant>
      <vt:variant>
        <vt:i4>0</vt:i4>
      </vt:variant>
      <vt:variant>
        <vt:i4>5</vt:i4>
      </vt:variant>
      <vt:variant>
        <vt:lpwstr>http://www-i.nist.gov/cio/itsd/mgmt/cert/ssp/ssp_CommonControl.doc</vt:lpwstr>
      </vt:variant>
      <vt:variant>
        <vt:lpwstr>SI5</vt:lpwstr>
      </vt:variant>
      <vt:variant>
        <vt:i4>4390974</vt:i4>
      </vt:variant>
      <vt:variant>
        <vt:i4>433</vt:i4>
      </vt:variant>
      <vt:variant>
        <vt:i4>0</vt:i4>
      </vt:variant>
      <vt:variant>
        <vt:i4>5</vt:i4>
      </vt:variant>
      <vt:variant>
        <vt:lpwstr/>
      </vt:variant>
      <vt:variant>
        <vt:lpwstr>AU_6</vt:lpwstr>
      </vt:variant>
      <vt:variant>
        <vt:i4>4522047</vt:i4>
      </vt:variant>
      <vt:variant>
        <vt:i4>430</vt:i4>
      </vt:variant>
      <vt:variant>
        <vt:i4>0</vt:i4>
      </vt:variant>
      <vt:variant>
        <vt:i4>5</vt:i4>
      </vt:variant>
      <vt:variant>
        <vt:lpwstr>http://www-i.nist.gov/cio/itsd/mgmt/cert/ssp/ssp_CommonControl.doc</vt:lpwstr>
      </vt:variant>
      <vt:variant>
        <vt:lpwstr>SI4</vt:lpwstr>
      </vt:variant>
      <vt:variant>
        <vt:i4>4522047</vt:i4>
      </vt:variant>
      <vt:variant>
        <vt:i4>427</vt:i4>
      </vt:variant>
      <vt:variant>
        <vt:i4>0</vt:i4>
      </vt:variant>
      <vt:variant>
        <vt:i4>5</vt:i4>
      </vt:variant>
      <vt:variant>
        <vt:lpwstr>http://www-i.nist.gov/cio/itsd/mgmt/cert/ssp/ssp_CommonControl.doc</vt:lpwstr>
      </vt:variant>
      <vt:variant>
        <vt:lpwstr>SI3</vt:lpwstr>
      </vt:variant>
      <vt:variant>
        <vt:i4>1507329</vt:i4>
      </vt:variant>
      <vt:variant>
        <vt:i4>424</vt:i4>
      </vt:variant>
      <vt:variant>
        <vt:i4>0</vt:i4>
      </vt:variant>
      <vt:variant>
        <vt:i4>5</vt:i4>
      </vt:variant>
      <vt:variant>
        <vt:lpwstr>http://www-i.nist.gov/cio/itsd/mgmt/cert/ssp/ssp_CommonControl.doc</vt:lpwstr>
      </vt:variant>
      <vt:variant>
        <vt:lpwstr>SC1_procedure</vt:lpwstr>
      </vt:variant>
      <vt:variant>
        <vt:i4>6619249</vt:i4>
      </vt:variant>
      <vt:variant>
        <vt:i4>421</vt:i4>
      </vt:variant>
      <vt:variant>
        <vt:i4>0</vt:i4>
      </vt:variant>
      <vt:variant>
        <vt:i4>5</vt:i4>
      </vt:variant>
      <vt:variant>
        <vt:lpwstr>http://www-i.nist.gov/cio/itsd/mgmt/cert/ssp/ssp_CommonControl.doc</vt:lpwstr>
      </vt:variant>
      <vt:variant>
        <vt:lpwstr>SI1_policy</vt:lpwstr>
      </vt:variant>
      <vt:variant>
        <vt:i4>8192012</vt:i4>
      </vt:variant>
      <vt:variant>
        <vt:i4>418</vt:i4>
      </vt:variant>
      <vt:variant>
        <vt:i4>0</vt:i4>
      </vt:variant>
      <vt:variant>
        <vt:i4>5</vt:i4>
      </vt:variant>
      <vt:variant>
        <vt:lpwstr>http://www-i.nist.gov/cio/itsd/mgmt/cert/ssp/ssp_CommonControl.doc</vt:lpwstr>
      </vt:variant>
      <vt:variant>
        <vt:lpwstr>SC32</vt:lpwstr>
      </vt:variant>
      <vt:variant>
        <vt:i4>8192013</vt:i4>
      </vt:variant>
      <vt:variant>
        <vt:i4>415</vt:i4>
      </vt:variant>
      <vt:variant>
        <vt:i4>0</vt:i4>
      </vt:variant>
      <vt:variant>
        <vt:i4>5</vt:i4>
      </vt:variant>
      <vt:variant>
        <vt:lpwstr>http://www-i.nist.gov/cio/itsd/mgmt/cert/ssp/ssp_CommonControl.doc</vt:lpwstr>
      </vt:variant>
      <vt:variant>
        <vt:lpwstr>SC22</vt:lpwstr>
      </vt:variant>
      <vt:variant>
        <vt:i4>8323085</vt:i4>
      </vt:variant>
      <vt:variant>
        <vt:i4>412</vt:i4>
      </vt:variant>
      <vt:variant>
        <vt:i4>0</vt:i4>
      </vt:variant>
      <vt:variant>
        <vt:i4>5</vt:i4>
      </vt:variant>
      <vt:variant>
        <vt:lpwstr>http://www-i.nist.gov/cio/itsd/mgmt/cert/ssp/ssp_CommonControl.doc</vt:lpwstr>
      </vt:variant>
      <vt:variant>
        <vt:lpwstr>SC20</vt:lpwstr>
      </vt:variant>
      <vt:variant>
        <vt:i4>5963820</vt:i4>
      </vt:variant>
      <vt:variant>
        <vt:i4>409</vt:i4>
      </vt:variant>
      <vt:variant>
        <vt:i4>0</vt:i4>
      </vt:variant>
      <vt:variant>
        <vt:i4>5</vt:i4>
      </vt:variant>
      <vt:variant>
        <vt:lpwstr/>
      </vt:variant>
      <vt:variant>
        <vt:lpwstr>SI_2</vt:lpwstr>
      </vt:variant>
      <vt:variant>
        <vt:i4>5963820</vt:i4>
      </vt:variant>
      <vt:variant>
        <vt:i4>406</vt:i4>
      </vt:variant>
      <vt:variant>
        <vt:i4>0</vt:i4>
      </vt:variant>
      <vt:variant>
        <vt:i4>5</vt:i4>
      </vt:variant>
      <vt:variant>
        <vt:lpwstr/>
      </vt:variant>
      <vt:variant>
        <vt:lpwstr>SC_8</vt:lpwstr>
      </vt:variant>
      <vt:variant>
        <vt:i4>5373997</vt:i4>
      </vt:variant>
      <vt:variant>
        <vt:i4>403</vt:i4>
      </vt:variant>
      <vt:variant>
        <vt:i4>0</vt:i4>
      </vt:variant>
      <vt:variant>
        <vt:i4>5</vt:i4>
      </vt:variant>
      <vt:variant>
        <vt:lpwstr/>
      </vt:variant>
      <vt:variant>
        <vt:lpwstr>RA_3</vt:lpwstr>
      </vt:variant>
      <vt:variant>
        <vt:i4>6160385</vt:i4>
      </vt:variant>
      <vt:variant>
        <vt:i4>400</vt:i4>
      </vt:variant>
      <vt:variant>
        <vt:i4>0</vt:i4>
      </vt:variant>
      <vt:variant>
        <vt:i4>5</vt:i4>
      </vt:variant>
      <vt:variant>
        <vt:lpwstr>http://www-i.nist.gov/cio/itsd/firewall/pp_nist/policy/policy_firewall.htm</vt:lpwstr>
      </vt:variant>
      <vt:variant>
        <vt:lpwstr/>
      </vt:variant>
      <vt:variant>
        <vt:i4>5373996</vt:i4>
      </vt:variant>
      <vt:variant>
        <vt:i4>397</vt:i4>
      </vt:variant>
      <vt:variant>
        <vt:i4>0</vt:i4>
      </vt:variant>
      <vt:variant>
        <vt:i4>5</vt:i4>
      </vt:variant>
      <vt:variant>
        <vt:lpwstr/>
      </vt:variant>
      <vt:variant>
        <vt:lpwstr>SC_1</vt:lpwstr>
      </vt:variant>
      <vt:variant>
        <vt:i4>5177407</vt:i4>
      </vt:variant>
      <vt:variant>
        <vt:i4>394</vt:i4>
      </vt:variant>
      <vt:variant>
        <vt:i4>0</vt:i4>
      </vt:variant>
      <vt:variant>
        <vt:i4>5</vt:i4>
      </vt:variant>
      <vt:variant>
        <vt:lpwstr>http://www-i.nist.gov/cio/itsd/mgmt/cert/ssp/ssp_CommonControl.doc</vt:lpwstr>
      </vt:variant>
      <vt:variant>
        <vt:lpwstr>SC7</vt:lpwstr>
      </vt:variant>
      <vt:variant>
        <vt:i4>5177407</vt:i4>
      </vt:variant>
      <vt:variant>
        <vt:i4>391</vt:i4>
      </vt:variant>
      <vt:variant>
        <vt:i4>0</vt:i4>
      </vt:variant>
      <vt:variant>
        <vt:i4>5</vt:i4>
      </vt:variant>
      <vt:variant>
        <vt:lpwstr>http://www-i.nist.gov/cio/itsd/mgmt/cert/ssp/ssp_CommonControl.doc</vt:lpwstr>
      </vt:variant>
      <vt:variant>
        <vt:lpwstr>SC5</vt:lpwstr>
      </vt:variant>
      <vt:variant>
        <vt:i4>1507329</vt:i4>
      </vt:variant>
      <vt:variant>
        <vt:i4>388</vt:i4>
      </vt:variant>
      <vt:variant>
        <vt:i4>0</vt:i4>
      </vt:variant>
      <vt:variant>
        <vt:i4>5</vt:i4>
      </vt:variant>
      <vt:variant>
        <vt:lpwstr>http://www-i.nist.gov/cio/itsd/mgmt/cert/ssp/ssp_CommonControl.doc</vt:lpwstr>
      </vt:variant>
      <vt:variant>
        <vt:lpwstr>SC1_procedure</vt:lpwstr>
      </vt:variant>
      <vt:variant>
        <vt:i4>7274609</vt:i4>
      </vt:variant>
      <vt:variant>
        <vt:i4>385</vt:i4>
      </vt:variant>
      <vt:variant>
        <vt:i4>0</vt:i4>
      </vt:variant>
      <vt:variant>
        <vt:i4>5</vt:i4>
      </vt:variant>
      <vt:variant>
        <vt:lpwstr>http://www-i.nist.gov/cio/itsd/mgmt/cert/ssp/ssp_CommonControl.doc</vt:lpwstr>
      </vt:variant>
      <vt:variant>
        <vt:lpwstr>SC1_policy</vt:lpwstr>
      </vt:variant>
      <vt:variant>
        <vt:i4>8126478</vt:i4>
      </vt:variant>
      <vt:variant>
        <vt:i4>382</vt:i4>
      </vt:variant>
      <vt:variant>
        <vt:i4>0</vt:i4>
      </vt:variant>
      <vt:variant>
        <vt:i4>5</vt:i4>
      </vt:variant>
      <vt:variant>
        <vt:lpwstr>http://www-i.nist.gov/cio/itsd/mgmt/cert/ssp/ssp_CommonControl.doc</vt:lpwstr>
      </vt:variant>
      <vt:variant>
        <vt:lpwstr>SA11</vt:lpwstr>
      </vt:variant>
      <vt:variant>
        <vt:i4>5046335</vt:i4>
      </vt:variant>
      <vt:variant>
        <vt:i4>379</vt:i4>
      </vt:variant>
      <vt:variant>
        <vt:i4>0</vt:i4>
      </vt:variant>
      <vt:variant>
        <vt:i4>5</vt:i4>
      </vt:variant>
      <vt:variant>
        <vt:lpwstr>http://www-i.nist.gov/cio/itsd/mgmt/cert/ssp/ssp_CommonControl.doc</vt:lpwstr>
      </vt:variant>
      <vt:variant>
        <vt:lpwstr>SA9</vt:lpwstr>
      </vt:variant>
      <vt:variant>
        <vt:i4>5046335</vt:i4>
      </vt:variant>
      <vt:variant>
        <vt:i4>376</vt:i4>
      </vt:variant>
      <vt:variant>
        <vt:i4>0</vt:i4>
      </vt:variant>
      <vt:variant>
        <vt:i4>5</vt:i4>
      </vt:variant>
      <vt:variant>
        <vt:lpwstr>http://www-i.nist.gov/cio/itsd/mgmt/cert/ssp/ssp_CommonControl.doc</vt:lpwstr>
      </vt:variant>
      <vt:variant>
        <vt:lpwstr>SA7</vt:lpwstr>
      </vt:variant>
      <vt:variant>
        <vt:i4>5046335</vt:i4>
      </vt:variant>
      <vt:variant>
        <vt:i4>373</vt:i4>
      </vt:variant>
      <vt:variant>
        <vt:i4>0</vt:i4>
      </vt:variant>
      <vt:variant>
        <vt:i4>5</vt:i4>
      </vt:variant>
      <vt:variant>
        <vt:lpwstr>http://www-i.nist.gov/cio/itsd/mgmt/cert/ssp/ssp_CommonControl.doc</vt:lpwstr>
      </vt:variant>
      <vt:variant>
        <vt:lpwstr>SA6</vt:lpwstr>
      </vt:variant>
      <vt:variant>
        <vt:i4>5046335</vt:i4>
      </vt:variant>
      <vt:variant>
        <vt:i4>370</vt:i4>
      </vt:variant>
      <vt:variant>
        <vt:i4>0</vt:i4>
      </vt:variant>
      <vt:variant>
        <vt:i4>5</vt:i4>
      </vt:variant>
      <vt:variant>
        <vt:lpwstr>http://www-i.nist.gov/cio/itsd/mgmt/cert/ssp/ssp_CommonControl.doc</vt:lpwstr>
      </vt:variant>
      <vt:variant>
        <vt:lpwstr>SA4</vt:lpwstr>
      </vt:variant>
      <vt:variant>
        <vt:i4>5046335</vt:i4>
      </vt:variant>
      <vt:variant>
        <vt:i4>367</vt:i4>
      </vt:variant>
      <vt:variant>
        <vt:i4>0</vt:i4>
      </vt:variant>
      <vt:variant>
        <vt:i4>5</vt:i4>
      </vt:variant>
      <vt:variant>
        <vt:lpwstr>http://www-i.nist.gov/cio/itsd/mgmt/cert/ssp/ssp_CommonControl.doc</vt:lpwstr>
      </vt:variant>
      <vt:variant>
        <vt:lpwstr>SA3</vt:lpwstr>
      </vt:variant>
      <vt:variant>
        <vt:i4>5046335</vt:i4>
      </vt:variant>
      <vt:variant>
        <vt:i4>364</vt:i4>
      </vt:variant>
      <vt:variant>
        <vt:i4>0</vt:i4>
      </vt:variant>
      <vt:variant>
        <vt:i4>5</vt:i4>
      </vt:variant>
      <vt:variant>
        <vt:lpwstr>http://www-i.nist.gov/cio/itsd/mgmt/cert/ssp/ssp_CommonControl.doc</vt:lpwstr>
      </vt:variant>
      <vt:variant>
        <vt:lpwstr>SA2</vt:lpwstr>
      </vt:variant>
      <vt:variant>
        <vt:i4>1376257</vt:i4>
      </vt:variant>
      <vt:variant>
        <vt:i4>361</vt:i4>
      </vt:variant>
      <vt:variant>
        <vt:i4>0</vt:i4>
      </vt:variant>
      <vt:variant>
        <vt:i4>5</vt:i4>
      </vt:variant>
      <vt:variant>
        <vt:lpwstr>http://www-i.nist.gov/cio/itsd/mgmt/cert/ssp/ssp_CommonControl.doc</vt:lpwstr>
      </vt:variant>
      <vt:variant>
        <vt:lpwstr>SA1_procedure</vt:lpwstr>
      </vt:variant>
      <vt:variant>
        <vt:i4>7143537</vt:i4>
      </vt:variant>
      <vt:variant>
        <vt:i4>358</vt:i4>
      </vt:variant>
      <vt:variant>
        <vt:i4>0</vt:i4>
      </vt:variant>
      <vt:variant>
        <vt:i4>5</vt:i4>
      </vt:variant>
      <vt:variant>
        <vt:lpwstr>http://www-i.nist.gov/cio/itsd/mgmt/cert/ssp/ssp_CommonControl.doc</vt:lpwstr>
      </vt:variant>
      <vt:variant>
        <vt:lpwstr>SA1_policy</vt:lpwstr>
      </vt:variant>
      <vt:variant>
        <vt:i4>5046334</vt:i4>
      </vt:variant>
      <vt:variant>
        <vt:i4>355</vt:i4>
      </vt:variant>
      <vt:variant>
        <vt:i4>0</vt:i4>
      </vt:variant>
      <vt:variant>
        <vt:i4>5</vt:i4>
      </vt:variant>
      <vt:variant>
        <vt:lpwstr>http://www-i.nist.gov/cio/itsd/mgmt/cert/ssp/ssp_CommonControl.doc</vt:lpwstr>
      </vt:variant>
      <vt:variant>
        <vt:lpwstr>RA5</vt:lpwstr>
      </vt:variant>
      <vt:variant>
        <vt:i4>5046334</vt:i4>
      </vt:variant>
      <vt:variant>
        <vt:i4>352</vt:i4>
      </vt:variant>
      <vt:variant>
        <vt:i4>0</vt:i4>
      </vt:variant>
      <vt:variant>
        <vt:i4>5</vt:i4>
      </vt:variant>
      <vt:variant>
        <vt:lpwstr>http://www-i.nist.gov/cio/itsd/mgmt/cert/ssp/ssp_CommonControl.doc</vt:lpwstr>
      </vt:variant>
      <vt:variant>
        <vt:lpwstr>RA2</vt:lpwstr>
      </vt:variant>
      <vt:variant>
        <vt:i4>1376256</vt:i4>
      </vt:variant>
      <vt:variant>
        <vt:i4>349</vt:i4>
      </vt:variant>
      <vt:variant>
        <vt:i4>0</vt:i4>
      </vt:variant>
      <vt:variant>
        <vt:i4>5</vt:i4>
      </vt:variant>
      <vt:variant>
        <vt:lpwstr>http://www-i.nist.gov/cio/itsd/mgmt/cert/ssp/ssp_CommonControl.doc</vt:lpwstr>
      </vt:variant>
      <vt:variant>
        <vt:lpwstr>RA1_procedure</vt:lpwstr>
      </vt:variant>
      <vt:variant>
        <vt:i4>7143536</vt:i4>
      </vt:variant>
      <vt:variant>
        <vt:i4>346</vt:i4>
      </vt:variant>
      <vt:variant>
        <vt:i4>0</vt:i4>
      </vt:variant>
      <vt:variant>
        <vt:i4>5</vt:i4>
      </vt:variant>
      <vt:variant>
        <vt:lpwstr>http://www-i.nist.gov/cio/itsd/mgmt/cert/ssp/ssp_CommonControl.doc</vt:lpwstr>
      </vt:variant>
      <vt:variant>
        <vt:lpwstr>RA1_policy</vt:lpwstr>
      </vt:variant>
      <vt:variant>
        <vt:i4>6225980</vt:i4>
      </vt:variant>
      <vt:variant>
        <vt:i4>343</vt:i4>
      </vt:variant>
      <vt:variant>
        <vt:i4>0</vt:i4>
      </vt:variant>
      <vt:variant>
        <vt:i4>5</vt:i4>
      </vt:variant>
      <vt:variant>
        <vt:lpwstr>http://www-i.nist.gov/cio/itsd/mgmt/cert/ssp/ssp_CommonControl.doc</vt:lpwstr>
      </vt:variant>
      <vt:variant>
        <vt:lpwstr>PS8</vt:lpwstr>
      </vt:variant>
      <vt:variant>
        <vt:i4>6225980</vt:i4>
      </vt:variant>
      <vt:variant>
        <vt:i4>340</vt:i4>
      </vt:variant>
      <vt:variant>
        <vt:i4>0</vt:i4>
      </vt:variant>
      <vt:variant>
        <vt:i4>5</vt:i4>
      </vt:variant>
      <vt:variant>
        <vt:lpwstr>http://www-i.nist.gov/cio/itsd/mgmt/cert/ssp/ssp_CommonControl.doc</vt:lpwstr>
      </vt:variant>
      <vt:variant>
        <vt:lpwstr>PS7</vt:lpwstr>
      </vt:variant>
      <vt:variant>
        <vt:i4>6225980</vt:i4>
      </vt:variant>
      <vt:variant>
        <vt:i4>337</vt:i4>
      </vt:variant>
      <vt:variant>
        <vt:i4>0</vt:i4>
      </vt:variant>
      <vt:variant>
        <vt:i4>5</vt:i4>
      </vt:variant>
      <vt:variant>
        <vt:lpwstr>http://www-i.nist.gov/cio/itsd/mgmt/cert/ssp/ssp_CommonControl.doc</vt:lpwstr>
      </vt:variant>
      <vt:variant>
        <vt:lpwstr>PS6</vt:lpwstr>
      </vt:variant>
      <vt:variant>
        <vt:i4>6225980</vt:i4>
      </vt:variant>
      <vt:variant>
        <vt:i4>334</vt:i4>
      </vt:variant>
      <vt:variant>
        <vt:i4>0</vt:i4>
      </vt:variant>
      <vt:variant>
        <vt:i4>5</vt:i4>
      </vt:variant>
      <vt:variant>
        <vt:lpwstr>http://www-i.nist.gov/cio/itsd/mgmt/cert/ssp/ssp_CommonControl.doc</vt:lpwstr>
      </vt:variant>
      <vt:variant>
        <vt:lpwstr>PS4</vt:lpwstr>
      </vt:variant>
      <vt:variant>
        <vt:i4>6225980</vt:i4>
      </vt:variant>
      <vt:variant>
        <vt:i4>331</vt:i4>
      </vt:variant>
      <vt:variant>
        <vt:i4>0</vt:i4>
      </vt:variant>
      <vt:variant>
        <vt:i4>5</vt:i4>
      </vt:variant>
      <vt:variant>
        <vt:lpwstr>http://www-i.nist.gov/cio/itsd/mgmt/cert/ssp/ssp_CommonControl.doc</vt:lpwstr>
      </vt:variant>
      <vt:variant>
        <vt:lpwstr>PS3</vt:lpwstr>
      </vt:variant>
      <vt:variant>
        <vt:i4>458754</vt:i4>
      </vt:variant>
      <vt:variant>
        <vt:i4>328</vt:i4>
      </vt:variant>
      <vt:variant>
        <vt:i4>0</vt:i4>
      </vt:variant>
      <vt:variant>
        <vt:i4>5</vt:i4>
      </vt:variant>
      <vt:variant>
        <vt:lpwstr>http://www-i.nist.gov/cio/itsd/mgmt/cert/ssp/ssp_CommonControl.doc</vt:lpwstr>
      </vt:variant>
      <vt:variant>
        <vt:lpwstr>PS1_procedure</vt:lpwstr>
      </vt:variant>
      <vt:variant>
        <vt:i4>8323186</vt:i4>
      </vt:variant>
      <vt:variant>
        <vt:i4>325</vt:i4>
      </vt:variant>
      <vt:variant>
        <vt:i4>0</vt:i4>
      </vt:variant>
      <vt:variant>
        <vt:i4>5</vt:i4>
      </vt:variant>
      <vt:variant>
        <vt:lpwstr>http://www-i.nist.gov/cio/itsd/mgmt/cert/ssp/ssp_CommonControl.doc</vt:lpwstr>
      </vt:variant>
      <vt:variant>
        <vt:lpwstr>PS1_policy</vt:lpwstr>
      </vt:variant>
      <vt:variant>
        <vt:i4>4194364</vt:i4>
      </vt:variant>
      <vt:variant>
        <vt:i4>322</vt:i4>
      </vt:variant>
      <vt:variant>
        <vt:i4>0</vt:i4>
      </vt:variant>
      <vt:variant>
        <vt:i4>5</vt:i4>
      </vt:variant>
      <vt:variant>
        <vt:lpwstr>http://www-i.nist.gov/cio/itsd/mgmt/cert/ssp/ssp_CommonControl.doc</vt:lpwstr>
      </vt:variant>
      <vt:variant>
        <vt:lpwstr>PL5</vt:lpwstr>
      </vt:variant>
      <vt:variant>
        <vt:i4>4194364</vt:i4>
      </vt:variant>
      <vt:variant>
        <vt:i4>319</vt:i4>
      </vt:variant>
      <vt:variant>
        <vt:i4>0</vt:i4>
      </vt:variant>
      <vt:variant>
        <vt:i4>5</vt:i4>
      </vt:variant>
      <vt:variant>
        <vt:lpwstr>http://www-i.nist.gov/cio/itsd/mgmt/cert/ssp/ssp_CommonControl.doc</vt:lpwstr>
      </vt:variant>
      <vt:variant>
        <vt:lpwstr>PL4</vt:lpwstr>
      </vt:variant>
      <vt:variant>
        <vt:i4>4194364</vt:i4>
      </vt:variant>
      <vt:variant>
        <vt:i4>316</vt:i4>
      </vt:variant>
      <vt:variant>
        <vt:i4>0</vt:i4>
      </vt:variant>
      <vt:variant>
        <vt:i4>5</vt:i4>
      </vt:variant>
      <vt:variant>
        <vt:lpwstr>http://www-i.nist.gov/cio/itsd/mgmt/cert/ssp/ssp_CommonControl.doc</vt:lpwstr>
      </vt:variant>
      <vt:variant>
        <vt:lpwstr>PL2</vt:lpwstr>
      </vt:variant>
      <vt:variant>
        <vt:i4>1572866</vt:i4>
      </vt:variant>
      <vt:variant>
        <vt:i4>313</vt:i4>
      </vt:variant>
      <vt:variant>
        <vt:i4>0</vt:i4>
      </vt:variant>
      <vt:variant>
        <vt:i4>5</vt:i4>
      </vt:variant>
      <vt:variant>
        <vt:lpwstr>http://www-i.nist.gov/cio/itsd/mgmt/cert/ssp/ssp_CommonControl.doc</vt:lpwstr>
      </vt:variant>
      <vt:variant>
        <vt:lpwstr>PL1_procedure</vt:lpwstr>
      </vt:variant>
      <vt:variant>
        <vt:i4>6291570</vt:i4>
      </vt:variant>
      <vt:variant>
        <vt:i4>310</vt:i4>
      </vt:variant>
      <vt:variant>
        <vt:i4>0</vt:i4>
      </vt:variant>
      <vt:variant>
        <vt:i4>5</vt:i4>
      </vt:variant>
      <vt:variant>
        <vt:lpwstr>http://www-i.nist.gov/cio/itsd/mgmt/cert/ssp/ssp_CommonControl.doc</vt:lpwstr>
      </vt:variant>
      <vt:variant>
        <vt:lpwstr>PL1_policy</vt:lpwstr>
      </vt:variant>
      <vt:variant>
        <vt:i4>7405581</vt:i4>
      </vt:variant>
      <vt:variant>
        <vt:i4>307</vt:i4>
      </vt:variant>
      <vt:variant>
        <vt:i4>0</vt:i4>
      </vt:variant>
      <vt:variant>
        <vt:i4>5</vt:i4>
      </vt:variant>
      <vt:variant>
        <vt:lpwstr>http://www-i.nist.gov/cio/itsd/mgmt/cert/ssp/ssp_CommonControl.doc</vt:lpwstr>
      </vt:variant>
      <vt:variant>
        <vt:lpwstr>PE18</vt:lpwstr>
      </vt:variant>
      <vt:variant>
        <vt:i4>327722</vt:i4>
      </vt:variant>
      <vt:variant>
        <vt:i4>304</vt:i4>
      </vt:variant>
      <vt:variant>
        <vt:i4>0</vt:i4>
      </vt:variant>
      <vt:variant>
        <vt:i4>5</vt:i4>
      </vt:variant>
      <vt:variant>
        <vt:lpwstr>http://www-i.nist.gov/admforms_online.htm</vt:lpwstr>
      </vt:variant>
      <vt:variant>
        <vt:lpwstr/>
      </vt:variant>
      <vt:variant>
        <vt:i4>5374014</vt:i4>
      </vt:variant>
      <vt:variant>
        <vt:i4>301</vt:i4>
      </vt:variant>
      <vt:variant>
        <vt:i4>0</vt:i4>
      </vt:variant>
      <vt:variant>
        <vt:i4>5</vt:i4>
      </vt:variant>
      <vt:variant>
        <vt:lpwstr/>
      </vt:variant>
      <vt:variant>
        <vt:lpwstr>AC_17</vt:lpwstr>
      </vt:variant>
      <vt:variant>
        <vt:i4>8323085</vt:i4>
      </vt:variant>
      <vt:variant>
        <vt:i4>298</vt:i4>
      </vt:variant>
      <vt:variant>
        <vt:i4>0</vt:i4>
      </vt:variant>
      <vt:variant>
        <vt:i4>5</vt:i4>
      </vt:variant>
      <vt:variant>
        <vt:lpwstr>http://www-i.nist.gov/cio/itsd/mgmt/cert/ssp/ssp_CommonControl.doc</vt:lpwstr>
      </vt:variant>
      <vt:variant>
        <vt:lpwstr>PE16</vt:lpwstr>
      </vt:variant>
      <vt:variant>
        <vt:i4>8126477</vt:i4>
      </vt:variant>
      <vt:variant>
        <vt:i4>295</vt:i4>
      </vt:variant>
      <vt:variant>
        <vt:i4>0</vt:i4>
      </vt:variant>
      <vt:variant>
        <vt:i4>5</vt:i4>
      </vt:variant>
      <vt:variant>
        <vt:lpwstr>http://www-i.nist.gov/cio/itsd/mgmt/cert/ssp/ssp_CommonControl.doc</vt:lpwstr>
      </vt:variant>
      <vt:variant>
        <vt:lpwstr>PE15</vt:lpwstr>
      </vt:variant>
      <vt:variant>
        <vt:i4>8192013</vt:i4>
      </vt:variant>
      <vt:variant>
        <vt:i4>292</vt:i4>
      </vt:variant>
      <vt:variant>
        <vt:i4>0</vt:i4>
      </vt:variant>
      <vt:variant>
        <vt:i4>5</vt:i4>
      </vt:variant>
      <vt:variant>
        <vt:lpwstr>http://www-i.nist.gov/cio/itsd/mgmt/cert/ssp/ssp_CommonControl.doc</vt:lpwstr>
      </vt:variant>
      <vt:variant>
        <vt:lpwstr>PE14</vt:lpwstr>
      </vt:variant>
      <vt:variant>
        <vt:i4>7995405</vt:i4>
      </vt:variant>
      <vt:variant>
        <vt:i4>289</vt:i4>
      </vt:variant>
      <vt:variant>
        <vt:i4>0</vt:i4>
      </vt:variant>
      <vt:variant>
        <vt:i4>5</vt:i4>
      </vt:variant>
      <vt:variant>
        <vt:lpwstr>http://www-i.nist.gov/cio/itsd/mgmt/cert/ssp/ssp_CommonControl.doc</vt:lpwstr>
      </vt:variant>
      <vt:variant>
        <vt:lpwstr>PE13</vt:lpwstr>
      </vt:variant>
      <vt:variant>
        <vt:i4>8060941</vt:i4>
      </vt:variant>
      <vt:variant>
        <vt:i4>286</vt:i4>
      </vt:variant>
      <vt:variant>
        <vt:i4>0</vt:i4>
      </vt:variant>
      <vt:variant>
        <vt:i4>5</vt:i4>
      </vt:variant>
      <vt:variant>
        <vt:lpwstr>http://www-i.nist.gov/cio/itsd/mgmt/cert/ssp/ssp_CommonControl.doc</vt:lpwstr>
      </vt:variant>
      <vt:variant>
        <vt:lpwstr>PE12</vt:lpwstr>
      </vt:variant>
      <vt:variant>
        <vt:i4>7864333</vt:i4>
      </vt:variant>
      <vt:variant>
        <vt:i4>283</vt:i4>
      </vt:variant>
      <vt:variant>
        <vt:i4>0</vt:i4>
      </vt:variant>
      <vt:variant>
        <vt:i4>5</vt:i4>
      </vt:variant>
      <vt:variant>
        <vt:lpwstr>http://www-i.nist.gov/cio/itsd/mgmt/cert/ssp/ssp_CommonControl.doc</vt:lpwstr>
      </vt:variant>
      <vt:variant>
        <vt:lpwstr>PE11</vt:lpwstr>
      </vt:variant>
      <vt:variant>
        <vt:i4>7929869</vt:i4>
      </vt:variant>
      <vt:variant>
        <vt:i4>280</vt:i4>
      </vt:variant>
      <vt:variant>
        <vt:i4>0</vt:i4>
      </vt:variant>
      <vt:variant>
        <vt:i4>5</vt:i4>
      </vt:variant>
      <vt:variant>
        <vt:lpwstr>http://www-i.nist.gov/cio/itsd/mgmt/cert/ssp/ssp_CommonControl.doc</vt:lpwstr>
      </vt:variant>
      <vt:variant>
        <vt:lpwstr>PE10</vt:lpwstr>
      </vt:variant>
      <vt:variant>
        <vt:i4>4784188</vt:i4>
      </vt:variant>
      <vt:variant>
        <vt:i4>277</vt:i4>
      </vt:variant>
      <vt:variant>
        <vt:i4>0</vt:i4>
      </vt:variant>
      <vt:variant>
        <vt:i4>5</vt:i4>
      </vt:variant>
      <vt:variant>
        <vt:lpwstr>http://www-i.nist.gov/cio/itsd/mgmt/cert/ssp/ssp_CommonControl.doc</vt:lpwstr>
      </vt:variant>
      <vt:variant>
        <vt:lpwstr>PE9</vt:lpwstr>
      </vt:variant>
      <vt:variant>
        <vt:i4>4784188</vt:i4>
      </vt:variant>
      <vt:variant>
        <vt:i4>274</vt:i4>
      </vt:variant>
      <vt:variant>
        <vt:i4>0</vt:i4>
      </vt:variant>
      <vt:variant>
        <vt:i4>5</vt:i4>
      </vt:variant>
      <vt:variant>
        <vt:lpwstr>http://www-i.nist.gov/cio/itsd/mgmt/cert/ssp/ssp_CommonControl.doc</vt:lpwstr>
      </vt:variant>
      <vt:variant>
        <vt:lpwstr>PE8</vt:lpwstr>
      </vt:variant>
      <vt:variant>
        <vt:i4>4784188</vt:i4>
      </vt:variant>
      <vt:variant>
        <vt:i4>271</vt:i4>
      </vt:variant>
      <vt:variant>
        <vt:i4>0</vt:i4>
      </vt:variant>
      <vt:variant>
        <vt:i4>5</vt:i4>
      </vt:variant>
      <vt:variant>
        <vt:lpwstr>http://www-i.nist.gov/cio/itsd/mgmt/cert/ssp/ssp_CommonControl.doc</vt:lpwstr>
      </vt:variant>
      <vt:variant>
        <vt:lpwstr>PE7</vt:lpwstr>
      </vt:variant>
      <vt:variant>
        <vt:i4>4784188</vt:i4>
      </vt:variant>
      <vt:variant>
        <vt:i4>268</vt:i4>
      </vt:variant>
      <vt:variant>
        <vt:i4>0</vt:i4>
      </vt:variant>
      <vt:variant>
        <vt:i4>5</vt:i4>
      </vt:variant>
      <vt:variant>
        <vt:lpwstr>http://www-i.nist.gov/cio/itsd/mgmt/cert/ssp/ssp_CommonControl.doc</vt:lpwstr>
      </vt:variant>
      <vt:variant>
        <vt:lpwstr>PE6</vt:lpwstr>
      </vt:variant>
      <vt:variant>
        <vt:i4>4784188</vt:i4>
      </vt:variant>
      <vt:variant>
        <vt:i4>265</vt:i4>
      </vt:variant>
      <vt:variant>
        <vt:i4>0</vt:i4>
      </vt:variant>
      <vt:variant>
        <vt:i4>5</vt:i4>
      </vt:variant>
      <vt:variant>
        <vt:lpwstr>http://www-i.nist.gov/cio/itsd/mgmt/cert/ssp/ssp_CommonControl.doc</vt:lpwstr>
      </vt:variant>
      <vt:variant>
        <vt:lpwstr>PE4</vt:lpwstr>
      </vt:variant>
      <vt:variant>
        <vt:i4>4784188</vt:i4>
      </vt:variant>
      <vt:variant>
        <vt:i4>262</vt:i4>
      </vt:variant>
      <vt:variant>
        <vt:i4>0</vt:i4>
      </vt:variant>
      <vt:variant>
        <vt:i4>5</vt:i4>
      </vt:variant>
      <vt:variant>
        <vt:lpwstr>http://www-i.nist.gov/cio/itsd/mgmt/cert/ssp/ssp_CommonControl.doc</vt:lpwstr>
      </vt:variant>
      <vt:variant>
        <vt:lpwstr>PE3</vt:lpwstr>
      </vt:variant>
      <vt:variant>
        <vt:i4>4784188</vt:i4>
      </vt:variant>
      <vt:variant>
        <vt:i4>259</vt:i4>
      </vt:variant>
      <vt:variant>
        <vt:i4>0</vt:i4>
      </vt:variant>
      <vt:variant>
        <vt:i4>5</vt:i4>
      </vt:variant>
      <vt:variant>
        <vt:lpwstr>http://www-i.nist.gov/cio/itsd/mgmt/cert/ssp/ssp_CommonControl.doc</vt:lpwstr>
      </vt:variant>
      <vt:variant>
        <vt:lpwstr>PE2</vt:lpwstr>
      </vt:variant>
      <vt:variant>
        <vt:i4>1114114</vt:i4>
      </vt:variant>
      <vt:variant>
        <vt:i4>256</vt:i4>
      </vt:variant>
      <vt:variant>
        <vt:i4>0</vt:i4>
      </vt:variant>
      <vt:variant>
        <vt:i4>5</vt:i4>
      </vt:variant>
      <vt:variant>
        <vt:lpwstr>http://www-i.nist.gov/cio/itsd/mgmt/cert/ssp/ssp_CommonControl.doc</vt:lpwstr>
      </vt:variant>
      <vt:variant>
        <vt:lpwstr>PE1_procedure</vt:lpwstr>
      </vt:variant>
      <vt:variant>
        <vt:i4>6881394</vt:i4>
      </vt:variant>
      <vt:variant>
        <vt:i4>253</vt:i4>
      </vt:variant>
      <vt:variant>
        <vt:i4>0</vt:i4>
      </vt:variant>
      <vt:variant>
        <vt:i4>5</vt:i4>
      </vt:variant>
      <vt:variant>
        <vt:lpwstr>http://www-i.nist.gov/cio/itsd/mgmt/cert/ssp/ssp_CommonControl.doc</vt:lpwstr>
      </vt:variant>
      <vt:variant>
        <vt:lpwstr>PE1_policy</vt:lpwstr>
      </vt:variant>
      <vt:variant>
        <vt:i4>4259890</vt:i4>
      </vt:variant>
      <vt:variant>
        <vt:i4>250</vt:i4>
      </vt:variant>
      <vt:variant>
        <vt:i4>0</vt:i4>
      </vt:variant>
      <vt:variant>
        <vt:i4>5</vt:i4>
      </vt:variant>
      <vt:variant>
        <vt:lpwstr/>
      </vt:variant>
      <vt:variant>
        <vt:lpwstr>MP_1</vt:lpwstr>
      </vt:variant>
      <vt:variant>
        <vt:i4>6029345</vt:i4>
      </vt:variant>
      <vt:variant>
        <vt:i4>247</vt:i4>
      </vt:variant>
      <vt:variant>
        <vt:i4>0</vt:i4>
      </vt:variant>
      <vt:variant>
        <vt:i4>5</vt:i4>
      </vt:variant>
      <vt:variant>
        <vt:lpwstr>http://www-i.nist.gov/cio/itsd/mgmt/cert/ssp/ssp_CommonControl.doc</vt:lpwstr>
      </vt:variant>
      <vt:variant>
        <vt:lpwstr>MP5</vt:lpwstr>
      </vt:variant>
      <vt:variant>
        <vt:i4>262175</vt:i4>
      </vt:variant>
      <vt:variant>
        <vt:i4>244</vt:i4>
      </vt:variant>
      <vt:variant>
        <vt:i4>0</vt:i4>
      </vt:variant>
      <vt:variant>
        <vt:i4>5</vt:i4>
      </vt:variant>
      <vt:variant>
        <vt:lpwstr>http://www-i.nist.gov/cio/itsd/mgmt/cert/ssp/ssp_CommonControl.doc</vt:lpwstr>
      </vt:variant>
      <vt:variant>
        <vt:lpwstr>MP1_procedure</vt:lpwstr>
      </vt:variant>
      <vt:variant>
        <vt:i4>8126575</vt:i4>
      </vt:variant>
      <vt:variant>
        <vt:i4>241</vt:i4>
      </vt:variant>
      <vt:variant>
        <vt:i4>0</vt:i4>
      </vt:variant>
      <vt:variant>
        <vt:i4>5</vt:i4>
      </vt:variant>
      <vt:variant>
        <vt:lpwstr>http://www-i.nist.gov/cio/itsd/mgmt/cert/ssp/ssp_CommonControl.doc</vt:lpwstr>
      </vt:variant>
      <vt:variant>
        <vt:lpwstr>MP1_policy</vt:lpwstr>
      </vt:variant>
      <vt:variant>
        <vt:i4>4259890</vt:i4>
      </vt:variant>
      <vt:variant>
        <vt:i4>238</vt:i4>
      </vt:variant>
      <vt:variant>
        <vt:i4>0</vt:i4>
      </vt:variant>
      <vt:variant>
        <vt:i4>5</vt:i4>
      </vt:variant>
      <vt:variant>
        <vt:lpwstr/>
      </vt:variant>
      <vt:variant>
        <vt:lpwstr>MP_1</vt:lpwstr>
      </vt:variant>
      <vt:variant>
        <vt:i4>7143535</vt:i4>
      </vt:variant>
      <vt:variant>
        <vt:i4>235</vt:i4>
      </vt:variant>
      <vt:variant>
        <vt:i4>0</vt:i4>
      </vt:variant>
      <vt:variant>
        <vt:i4>5</vt:i4>
      </vt:variant>
      <vt:variant>
        <vt:lpwstr>http://www-i.nist.gov/cio/itsd/mgmt/cert/ssp/ssp_CommonControl.doc</vt:lpwstr>
      </vt:variant>
      <vt:variant>
        <vt:lpwstr>MA1_policy</vt:lpwstr>
      </vt:variant>
      <vt:variant>
        <vt:i4>6160421</vt:i4>
      </vt:variant>
      <vt:variant>
        <vt:i4>232</vt:i4>
      </vt:variant>
      <vt:variant>
        <vt:i4>0</vt:i4>
      </vt:variant>
      <vt:variant>
        <vt:i4>5</vt:i4>
      </vt:variant>
      <vt:variant>
        <vt:lpwstr>http://www-i.nist.gov/cio/itsd/mgmt/cert/ssp/ssp_CommonControl.doc</vt:lpwstr>
      </vt:variant>
      <vt:variant>
        <vt:lpwstr>IR8</vt:lpwstr>
      </vt:variant>
      <vt:variant>
        <vt:i4>6160421</vt:i4>
      </vt:variant>
      <vt:variant>
        <vt:i4>229</vt:i4>
      </vt:variant>
      <vt:variant>
        <vt:i4>0</vt:i4>
      </vt:variant>
      <vt:variant>
        <vt:i4>5</vt:i4>
      </vt:variant>
      <vt:variant>
        <vt:lpwstr>http://www-i.nist.gov/cio/itsd/mgmt/cert/ssp/ssp_CommonControl.doc</vt:lpwstr>
      </vt:variant>
      <vt:variant>
        <vt:lpwstr>IR7</vt:lpwstr>
      </vt:variant>
      <vt:variant>
        <vt:i4>6160421</vt:i4>
      </vt:variant>
      <vt:variant>
        <vt:i4>226</vt:i4>
      </vt:variant>
      <vt:variant>
        <vt:i4>0</vt:i4>
      </vt:variant>
      <vt:variant>
        <vt:i4>5</vt:i4>
      </vt:variant>
      <vt:variant>
        <vt:lpwstr>http://www-i.nist.gov/cio/itsd/mgmt/cert/ssp/ssp_CommonControl.doc</vt:lpwstr>
      </vt:variant>
      <vt:variant>
        <vt:lpwstr>IR6</vt:lpwstr>
      </vt:variant>
      <vt:variant>
        <vt:i4>6160421</vt:i4>
      </vt:variant>
      <vt:variant>
        <vt:i4>223</vt:i4>
      </vt:variant>
      <vt:variant>
        <vt:i4>0</vt:i4>
      </vt:variant>
      <vt:variant>
        <vt:i4>5</vt:i4>
      </vt:variant>
      <vt:variant>
        <vt:lpwstr>http://www-i.nist.gov/cio/itsd/mgmt/cert/ssp/ssp_CommonControl.doc</vt:lpwstr>
      </vt:variant>
      <vt:variant>
        <vt:lpwstr>IR5</vt:lpwstr>
      </vt:variant>
      <vt:variant>
        <vt:i4>6160421</vt:i4>
      </vt:variant>
      <vt:variant>
        <vt:i4>220</vt:i4>
      </vt:variant>
      <vt:variant>
        <vt:i4>0</vt:i4>
      </vt:variant>
      <vt:variant>
        <vt:i4>5</vt:i4>
      </vt:variant>
      <vt:variant>
        <vt:lpwstr>http://www-i.nist.gov/cio/itsd/mgmt/cert/ssp/ssp_CommonControl.doc</vt:lpwstr>
      </vt:variant>
      <vt:variant>
        <vt:lpwstr>IR4</vt:lpwstr>
      </vt:variant>
      <vt:variant>
        <vt:i4>6160421</vt:i4>
      </vt:variant>
      <vt:variant>
        <vt:i4>217</vt:i4>
      </vt:variant>
      <vt:variant>
        <vt:i4>0</vt:i4>
      </vt:variant>
      <vt:variant>
        <vt:i4>5</vt:i4>
      </vt:variant>
      <vt:variant>
        <vt:lpwstr>http://www-i.nist.gov/cio/itsd/mgmt/cert/ssp/ssp_CommonControl.doc</vt:lpwstr>
      </vt:variant>
      <vt:variant>
        <vt:lpwstr>IR3</vt:lpwstr>
      </vt:variant>
      <vt:variant>
        <vt:i4>6160421</vt:i4>
      </vt:variant>
      <vt:variant>
        <vt:i4>214</vt:i4>
      </vt:variant>
      <vt:variant>
        <vt:i4>0</vt:i4>
      </vt:variant>
      <vt:variant>
        <vt:i4>5</vt:i4>
      </vt:variant>
      <vt:variant>
        <vt:lpwstr>http://www-i.nist.gov/cio/itsd/mgmt/cert/ssp/ssp_CommonControl.doc</vt:lpwstr>
      </vt:variant>
      <vt:variant>
        <vt:lpwstr>IR2</vt:lpwstr>
      </vt:variant>
      <vt:variant>
        <vt:i4>393243</vt:i4>
      </vt:variant>
      <vt:variant>
        <vt:i4>211</vt:i4>
      </vt:variant>
      <vt:variant>
        <vt:i4>0</vt:i4>
      </vt:variant>
      <vt:variant>
        <vt:i4>5</vt:i4>
      </vt:variant>
      <vt:variant>
        <vt:lpwstr>http://www-i.nist.gov/cio/itsd/mgmt/cert/ssp/ssp_CommonControl.doc</vt:lpwstr>
      </vt:variant>
      <vt:variant>
        <vt:lpwstr>IR1_procedure</vt:lpwstr>
      </vt:variant>
      <vt:variant>
        <vt:i4>8257643</vt:i4>
      </vt:variant>
      <vt:variant>
        <vt:i4>208</vt:i4>
      </vt:variant>
      <vt:variant>
        <vt:i4>0</vt:i4>
      </vt:variant>
      <vt:variant>
        <vt:i4>5</vt:i4>
      </vt:variant>
      <vt:variant>
        <vt:lpwstr>http://www-i.nist.gov/cio/itsd/mgmt/cert/ssp/ssp_CommonControl.doc</vt:lpwstr>
      </vt:variant>
      <vt:variant>
        <vt:lpwstr>IR1_policy</vt:lpwstr>
      </vt:variant>
      <vt:variant>
        <vt:i4>5439542</vt:i4>
      </vt:variant>
      <vt:variant>
        <vt:i4>205</vt:i4>
      </vt:variant>
      <vt:variant>
        <vt:i4>0</vt:i4>
      </vt:variant>
      <vt:variant>
        <vt:i4>5</vt:i4>
      </vt:variant>
      <vt:variant>
        <vt:lpwstr/>
      </vt:variant>
      <vt:variant>
        <vt:lpwstr>IA_2</vt:lpwstr>
      </vt:variant>
      <vt:variant>
        <vt:i4>5046309</vt:i4>
      </vt:variant>
      <vt:variant>
        <vt:i4>202</vt:i4>
      </vt:variant>
      <vt:variant>
        <vt:i4>0</vt:i4>
      </vt:variant>
      <vt:variant>
        <vt:i4>5</vt:i4>
      </vt:variant>
      <vt:variant>
        <vt:lpwstr>http://www-i.nist.gov/cio/itsd/mgmt/cert/ssp/ssp_CommonControl.doc</vt:lpwstr>
      </vt:variant>
      <vt:variant>
        <vt:lpwstr>IA7</vt:lpwstr>
      </vt:variant>
      <vt:variant>
        <vt:i4>5046309</vt:i4>
      </vt:variant>
      <vt:variant>
        <vt:i4>199</vt:i4>
      </vt:variant>
      <vt:variant>
        <vt:i4>0</vt:i4>
      </vt:variant>
      <vt:variant>
        <vt:i4>5</vt:i4>
      </vt:variant>
      <vt:variant>
        <vt:lpwstr>http://www-i.nist.gov/cio/itsd/mgmt/cert/ssp/ssp_CommonControl.doc</vt:lpwstr>
      </vt:variant>
      <vt:variant>
        <vt:lpwstr>IA5</vt:lpwstr>
      </vt:variant>
      <vt:variant>
        <vt:i4>5701686</vt:i4>
      </vt:variant>
      <vt:variant>
        <vt:i4>196</vt:i4>
      </vt:variant>
      <vt:variant>
        <vt:i4>0</vt:i4>
      </vt:variant>
      <vt:variant>
        <vt:i4>5</vt:i4>
      </vt:variant>
      <vt:variant>
        <vt:lpwstr/>
      </vt:variant>
      <vt:variant>
        <vt:lpwstr>IA_6</vt:lpwstr>
      </vt:variant>
      <vt:variant>
        <vt:i4>5046309</vt:i4>
      </vt:variant>
      <vt:variant>
        <vt:i4>193</vt:i4>
      </vt:variant>
      <vt:variant>
        <vt:i4>0</vt:i4>
      </vt:variant>
      <vt:variant>
        <vt:i4>5</vt:i4>
      </vt:variant>
      <vt:variant>
        <vt:lpwstr>http://www-i.nist.gov/cio/itsd/mgmt/cert/ssp/ssp_CommonControl.doc</vt:lpwstr>
      </vt:variant>
      <vt:variant>
        <vt:lpwstr>IA4</vt:lpwstr>
      </vt:variant>
      <vt:variant>
        <vt:i4>5374014</vt:i4>
      </vt:variant>
      <vt:variant>
        <vt:i4>190</vt:i4>
      </vt:variant>
      <vt:variant>
        <vt:i4>0</vt:i4>
      </vt:variant>
      <vt:variant>
        <vt:i4>5</vt:i4>
      </vt:variant>
      <vt:variant>
        <vt:lpwstr/>
      </vt:variant>
      <vt:variant>
        <vt:lpwstr>AC_17</vt:lpwstr>
      </vt:variant>
      <vt:variant>
        <vt:i4>5374014</vt:i4>
      </vt:variant>
      <vt:variant>
        <vt:i4>187</vt:i4>
      </vt:variant>
      <vt:variant>
        <vt:i4>0</vt:i4>
      </vt:variant>
      <vt:variant>
        <vt:i4>5</vt:i4>
      </vt:variant>
      <vt:variant>
        <vt:lpwstr/>
      </vt:variant>
      <vt:variant>
        <vt:lpwstr>AC_14</vt:lpwstr>
      </vt:variant>
      <vt:variant>
        <vt:i4>5046309</vt:i4>
      </vt:variant>
      <vt:variant>
        <vt:i4>184</vt:i4>
      </vt:variant>
      <vt:variant>
        <vt:i4>0</vt:i4>
      </vt:variant>
      <vt:variant>
        <vt:i4>5</vt:i4>
      </vt:variant>
      <vt:variant>
        <vt:lpwstr>http://www-i.nist.gov/cio/itsd/mgmt/cert/ssp/ssp_CommonControl.doc</vt:lpwstr>
      </vt:variant>
      <vt:variant>
        <vt:lpwstr>IA2</vt:lpwstr>
      </vt:variant>
      <vt:variant>
        <vt:i4>7143531</vt:i4>
      </vt:variant>
      <vt:variant>
        <vt:i4>181</vt:i4>
      </vt:variant>
      <vt:variant>
        <vt:i4>0</vt:i4>
      </vt:variant>
      <vt:variant>
        <vt:i4>5</vt:i4>
      </vt:variant>
      <vt:variant>
        <vt:lpwstr>http://www-i.nist.gov/cio/itsd/mgmt/cert/ssp/ssp_CommonControl.doc</vt:lpwstr>
      </vt:variant>
      <vt:variant>
        <vt:lpwstr>IA1_policy</vt:lpwstr>
      </vt:variant>
      <vt:variant>
        <vt:i4>6029372</vt:i4>
      </vt:variant>
      <vt:variant>
        <vt:i4>178</vt:i4>
      </vt:variant>
      <vt:variant>
        <vt:i4>0</vt:i4>
      </vt:variant>
      <vt:variant>
        <vt:i4>5</vt:i4>
      </vt:variant>
      <vt:variant>
        <vt:lpwstr/>
      </vt:variant>
      <vt:variant>
        <vt:lpwstr>CM_1</vt:lpwstr>
      </vt:variant>
      <vt:variant>
        <vt:i4>6029359</vt:i4>
      </vt:variant>
      <vt:variant>
        <vt:i4>175</vt:i4>
      </vt:variant>
      <vt:variant>
        <vt:i4>0</vt:i4>
      </vt:variant>
      <vt:variant>
        <vt:i4>5</vt:i4>
      </vt:variant>
      <vt:variant>
        <vt:lpwstr>http://www-i.nist.gov/cio/itsd/mgmt/cert/ssp/ssp_CommonControl.doc</vt:lpwstr>
      </vt:variant>
      <vt:variant>
        <vt:lpwstr>CP8</vt:lpwstr>
      </vt:variant>
      <vt:variant>
        <vt:i4>6029359</vt:i4>
      </vt:variant>
      <vt:variant>
        <vt:i4>172</vt:i4>
      </vt:variant>
      <vt:variant>
        <vt:i4>0</vt:i4>
      </vt:variant>
      <vt:variant>
        <vt:i4>5</vt:i4>
      </vt:variant>
      <vt:variant>
        <vt:lpwstr>http://www-i.nist.gov/cio/itsd/mgmt/cert/ssp/ssp_CommonControl.doc</vt:lpwstr>
      </vt:variant>
      <vt:variant>
        <vt:lpwstr>CP7</vt:lpwstr>
      </vt:variant>
      <vt:variant>
        <vt:i4>4259900</vt:i4>
      </vt:variant>
      <vt:variant>
        <vt:i4>169</vt:i4>
      </vt:variant>
      <vt:variant>
        <vt:i4>0</vt:i4>
      </vt:variant>
      <vt:variant>
        <vt:i4>5</vt:i4>
      </vt:variant>
      <vt:variant>
        <vt:lpwstr/>
      </vt:variant>
      <vt:variant>
        <vt:lpwstr>CP_1</vt:lpwstr>
      </vt:variant>
      <vt:variant>
        <vt:i4>262161</vt:i4>
      </vt:variant>
      <vt:variant>
        <vt:i4>166</vt:i4>
      </vt:variant>
      <vt:variant>
        <vt:i4>0</vt:i4>
      </vt:variant>
      <vt:variant>
        <vt:i4>5</vt:i4>
      </vt:variant>
      <vt:variant>
        <vt:lpwstr>http://www-i.nist.gov/cio/itsd/mgmt/cert/ssp/ssp_CommonControl.doc</vt:lpwstr>
      </vt:variant>
      <vt:variant>
        <vt:lpwstr>CP1_procedure</vt:lpwstr>
      </vt:variant>
      <vt:variant>
        <vt:i4>8126561</vt:i4>
      </vt:variant>
      <vt:variant>
        <vt:i4>163</vt:i4>
      </vt:variant>
      <vt:variant>
        <vt:i4>0</vt:i4>
      </vt:variant>
      <vt:variant>
        <vt:i4>5</vt:i4>
      </vt:variant>
      <vt:variant>
        <vt:lpwstr>http://www-i.nist.gov/cio/itsd/mgmt/cert/ssp/ssp_CommonControl.doc</vt:lpwstr>
      </vt:variant>
      <vt:variant>
        <vt:lpwstr>CP1_policy</vt:lpwstr>
      </vt:variant>
      <vt:variant>
        <vt:i4>6029372</vt:i4>
      </vt:variant>
      <vt:variant>
        <vt:i4>160</vt:i4>
      </vt:variant>
      <vt:variant>
        <vt:i4>0</vt:i4>
      </vt:variant>
      <vt:variant>
        <vt:i4>5</vt:i4>
      </vt:variant>
      <vt:variant>
        <vt:lpwstr/>
      </vt:variant>
      <vt:variant>
        <vt:lpwstr>CM_1</vt:lpwstr>
      </vt:variant>
      <vt:variant>
        <vt:i4>5963836</vt:i4>
      </vt:variant>
      <vt:variant>
        <vt:i4>157</vt:i4>
      </vt:variant>
      <vt:variant>
        <vt:i4>0</vt:i4>
      </vt:variant>
      <vt:variant>
        <vt:i4>5</vt:i4>
      </vt:variant>
      <vt:variant>
        <vt:lpwstr/>
      </vt:variant>
      <vt:variant>
        <vt:lpwstr>CM_6</vt:lpwstr>
      </vt:variant>
      <vt:variant>
        <vt:i4>5963836</vt:i4>
      </vt:variant>
      <vt:variant>
        <vt:i4>154</vt:i4>
      </vt:variant>
      <vt:variant>
        <vt:i4>0</vt:i4>
      </vt:variant>
      <vt:variant>
        <vt:i4>5</vt:i4>
      </vt:variant>
      <vt:variant>
        <vt:lpwstr/>
      </vt:variant>
      <vt:variant>
        <vt:lpwstr>CM_6</vt:lpwstr>
      </vt:variant>
      <vt:variant>
        <vt:i4>4849757</vt:i4>
      </vt:variant>
      <vt:variant>
        <vt:i4>151</vt:i4>
      </vt:variant>
      <vt:variant>
        <vt:i4>0</vt:i4>
      </vt:variant>
      <vt:variant>
        <vt:i4>5</vt:i4>
      </vt:variant>
      <vt:variant>
        <vt:lpwstr>http://iase.disa.mil/stigs/stig/</vt:lpwstr>
      </vt:variant>
      <vt:variant>
        <vt:lpwstr/>
      </vt:variant>
      <vt:variant>
        <vt:i4>262172</vt:i4>
      </vt:variant>
      <vt:variant>
        <vt:i4>148</vt:i4>
      </vt:variant>
      <vt:variant>
        <vt:i4>0</vt:i4>
      </vt:variant>
      <vt:variant>
        <vt:i4>5</vt:i4>
      </vt:variant>
      <vt:variant>
        <vt:lpwstr>http://www.nsa.gov/ia/guidance/security_configuration_guides/index.shtml</vt:lpwstr>
      </vt:variant>
      <vt:variant>
        <vt:lpwstr/>
      </vt:variant>
      <vt:variant>
        <vt:i4>2949169</vt:i4>
      </vt:variant>
      <vt:variant>
        <vt:i4>145</vt:i4>
      </vt:variant>
      <vt:variant>
        <vt:i4>0</vt:i4>
      </vt:variant>
      <vt:variant>
        <vt:i4>5</vt:i4>
      </vt:variant>
      <vt:variant>
        <vt:lpwstr>http://www.cisecurity.org/</vt:lpwstr>
      </vt:variant>
      <vt:variant>
        <vt:lpwstr/>
      </vt:variant>
      <vt:variant>
        <vt:i4>2621480</vt:i4>
      </vt:variant>
      <vt:variant>
        <vt:i4>142</vt:i4>
      </vt:variant>
      <vt:variant>
        <vt:i4>0</vt:i4>
      </vt:variant>
      <vt:variant>
        <vt:i4>5</vt:i4>
      </vt:variant>
      <vt:variant>
        <vt:lpwstr>http://www-i.nist.gov/cio/itsd/pp_nist/proc/proc_secureconfig.htm</vt:lpwstr>
      </vt:variant>
      <vt:variant>
        <vt:lpwstr/>
      </vt:variant>
      <vt:variant>
        <vt:i4>131130</vt:i4>
      </vt:variant>
      <vt:variant>
        <vt:i4>139</vt:i4>
      </vt:variant>
      <vt:variant>
        <vt:i4>0</vt:i4>
      </vt:variant>
      <vt:variant>
        <vt:i4>5</vt:i4>
      </vt:variant>
      <vt:variant>
        <vt:lpwstr>http://www-i.nist.gov/cio/itsd/pp_fed/</vt:lpwstr>
      </vt:variant>
      <vt:variant>
        <vt:lpwstr/>
      </vt:variant>
      <vt:variant>
        <vt:i4>6029372</vt:i4>
      </vt:variant>
      <vt:variant>
        <vt:i4>136</vt:i4>
      </vt:variant>
      <vt:variant>
        <vt:i4>0</vt:i4>
      </vt:variant>
      <vt:variant>
        <vt:i4>5</vt:i4>
      </vt:variant>
      <vt:variant>
        <vt:lpwstr/>
      </vt:variant>
      <vt:variant>
        <vt:lpwstr>CM_1</vt:lpwstr>
      </vt:variant>
      <vt:variant>
        <vt:i4>4259887</vt:i4>
      </vt:variant>
      <vt:variant>
        <vt:i4>133</vt:i4>
      </vt:variant>
      <vt:variant>
        <vt:i4>0</vt:i4>
      </vt:variant>
      <vt:variant>
        <vt:i4>5</vt:i4>
      </vt:variant>
      <vt:variant>
        <vt:lpwstr>http://www-i.nist.gov/cio/itsd/mgmt/cert/ssp/ssp_CommonControl.doc</vt:lpwstr>
      </vt:variant>
      <vt:variant>
        <vt:lpwstr>CM5</vt:lpwstr>
      </vt:variant>
      <vt:variant>
        <vt:i4>4259887</vt:i4>
      </vt:variant>
      <vt:variant>
        <vt:i4>130</vt:i4>
      </vt:variant>
      <vt:variant>
        <vt:i4>0</vt:i4>
      </vt:variant>
      <vt:variant>
        <vt:i4>5</vt:i4>
      </vt:variant>
      <vt:variant>
        <vt:lpwstr>http://www-i.nist.gov/cio/itsd/mgmt/cert/ssp/ssp_CommonControl.doc</vt:lpwstr>
      </vt:variant>
      <vt:variant>
        <vt:lpwstr>CM4</vt:lpwstr>
      </vt:variant>
      <vt:variant>
        <vt:i4>4259887</vt:i4>
      </vt:variant>
      <vt:variant>
        <vt:i4>127</vt:i4>
      </vt:variant>
      <vt:variant>
        <vt:i4>0</vt:i4>
      </vt:variant>
      <vt:variant>
        <vt:i4>5</vt:i4>
      </vt:variant>
      <vt:variant>
        <vt:lpwstr>http://www-i.nist.gov/cio/itsd/mgmt/cert/ssp/ssp_CommonControl.doc</vt:lpwstr>
      </vt:variant>
      <vt:variant>
        <vt:lpwstr>CM3</vt:lpwstr>
      </vt:variant>
      <vt:variant>
        <vt:i4>7733352</vt:i4>
      </vt:variant>
      <vt:variant>
        <vt:i4>124</vt:i4>
      </vt:variant>
      <vt:variant>
        <vt:i4>0</vt:i4>
      </vt:variant>
      <vt:variant>
        <vt:i4>5</vt:i4>
      </vt:variant>
      <vt:variant>
        <vt:lpwstr/>
      </vt:variant>
      <vt:variant>
        <vt:lpwstr>SysEnviron</vt:lpwstr>
      </vt:variant>
      <vt:variant>
        <vt:i4>4259887</vt:i4>
      </vt:variant>
      <vt:variant>
        <vt:i4>121</vt:i4>
      </vt:variant>
      <vt:variant>
        <vt:i4>0</vt:i4>
      </vt:variant>
      <vt:variant>
        <vt:i4>5</vt:i4>
      </vt:variant>
      <vt:variant>
        <vt:lpwstr>http://www-i.nist.gov/cio/itsd/mgmt/cert/ssp/ssp_CommonControl.doc</vt:lpwstr>
      </vt:variant>
      <vt:variant>
        <vt:lpwstr>CM2</vt:lpwstr>
      </vt:variant>
      <vt:variant>
        <vt:i4>1638417</vt:i4>
      </vt:variant>
      <vt:variant>
        <vt:i4>118</vt:i4>
      </vt:variant>
      <vt:variant>
        <vt:i4>0</vt:i4>
      </vt:variant>
      <vt:variant>
        <vt:i4>5</vt:i4>
      </vt:variant>
      <vt:variant>
        <vt:lpwstr>http://www-i.nist.gov/cio/itsd/mgmt/cert/ssp/ssp_CommonControl.doc</vt:lpwstr>
      </vt:variant>
      <vt:variant>
        <vt:lpwstr>CM1_procedure</vt:lpwstr>
      </vt:variant>
      <vt:variant>
        <vt:i4>6357089</vt:i4>
      </vt:variant>
      <vt:variant>
        <vt:i4>115</vt:i4>
      </vt:variant>
      <vt:variant>
        <vt:i4>0</vt:i4>
      </vt:variant>
      <vt:variant>
        <vt:i4>5</vt:i4>
      </vt:variant>
      <vt:variant>
        <vt:lpwstr>http://www-i.nist.gov/cio/itsd/mgmt/cert/ssp/ssp_CommonControl.doc</vt:lpwstr>
      </vt:variant>
      <vt:variant>
        <vt:lpwstr>CM1_policy</vt:lpwstr>
      </vt:variant>
      <vt:variant>
        <vt:i4>5046319</vt:i4>
      </vt:variant>
      <vt:variant>
        <vt:i4>112</vt:i4>
      </vt:variant>
      <vt:variant>
        <vt:i4>0</vt:i4>
      </vt:variant>
      <vt:variant>
        <vt:i4>5</vt:i4>
      </vt:variant>
      <vt:variant>
        <vt:lpwstr>http://www-i.nist.gov/cio/itsd/mgmt/cert/ssp/ssp_CommonControl.doc</vt:lpwstr>
      </vt:variant>
      <vt:variant>
        <vt:lpwstr>CA7</vt:lpwstr>
      </vt:variant>
      <vt:variant>
        <vt:i4>5046319</vt:i4>
      </vt:variant>
      <vt:variant>
        <vt:i4>109</vt:i4>
      </vt:variant>
      <vt:variant>
        <vt:i4>0</vt:i4>
      </vt:variant>
      <vt:variant>
        <vt:i4>5</vt:i4>
      </vt:variant>
      <vt:variant>
        <vt:lpwstr>http://www-i.nist.gov/cio/itsd/mgmt/cert/ssp/ssp_CommonControl.doc</vt:lpwstr>
      </vt:variant>
      <vt:variant>
        <vt:lpwstr>CA6</vt:lpwstr>
      </vt:variant>
      <vt:variant>
        <vt:i4>5046319</vt:i4>
      </vt:variant>
      <vt:variant>
        <vt:i4>106</vt:i4>
      </vt:variant>
      <vt:variant>
        <vt:i4>0</vt:i4>
      </vt:variant>
      <vt:variant>
        <vt:i4>5</vt:i4>
      </vt:variant>
      <vt:variant>
        <vt:lpwstr>http://www-i.nist.gov/cio/itsd/mgmt/cert/ssp/ssp_CommonControl.doc</vt:lpwstr>
      </vt:variant>
      <vt:variant>
        <vt:lpwstr>CA5</vt:lpwstr>
      </vt:variant>
      <vt:variant>
        <vt:i4>5046319</vt:i4>
      </vt:variant>
      <vt:variant>
        <vt:i4>103</vt:i4>
      </vt:variant>
      <vt:variant>
        <vt:i4>0</vt:i4>
      </vt:variant>
      <vt:variant>
        <vt:i4>5</vt:i4>
      </vt:variant>
      <vt:variant>
        <vt:lpwstr>http://www-i.nist.gov/cio/itsd/mgmt/cert/ssp/ssp_CommonControl.doc</vt:lpwstr>
      </vt:variant>
      <vt:variant>
        <vt:lpwstr>CA2</vt:lpwstr>
      </vt:variant>
      <vt:variant>
        <vt:i4>1376273</vt:i4>
      </vt:variant>
      <vt:variant>
        <vt:i4>100</vt:i4>
      </vt:variant>
      <vt:variant>
        <vt:i4>0</vt:i4>
      </vt:variant>
      <vt:variant>
        <vt:i4>5</vt:i4>
      </vt:variant>
      <vt:variant>
        <vt:lpwstr>http://www-i.nist.gov/cio/itsd/mgmt/cert/ssp/ssp_CommonControl.doc</vt:lpwstr>
      </vt:variant>
      <vt:variant>
        <vt:lpwstr>CA1_procedure</vt:lpwstr>
      </vt:variant>
      <vt:variant>
        <vt:i4>7143521</vt:i4>
      </vt:variant>
      <vt:variant>
        <vt:i4>97</vt:i4>
      </vt:variant>
      <vt:variant>
        <vt:i4>0</vt:i4>
      </vt:variant>
      <vt:variant>
        <vt:i4>5</vt:i4>
      </vt:variant>
      <vt:variant>
        <vt:lpwstr>http://www-i.nist.gov/cio/itsd/mgmt/cert/ssp/ssp_CommonControl.doc</vt:lpwstr>
      </vt:variant>
      <vt:variant>
        <vt:lpwstr>CA1_policy</vt:lpwstr>
      </vt:variant>
      <vt:variant>
        <vt:i4>4587582</vt:i4>
      </vt:variant>
      <vt:variant>
        <vt:i4>94</vt:i4>
      </vt:variant>
      <vt:variant>
        <vt:i4>0</vt:i4>
      </vt:variant>
      <vt:variant>
        <vt:i4>5</vt:i4>
      </vt:variant>
      <vt:variant>
        <vt:lpwstr/>
      </vt:variant>
      <vt:variant>
        <vt:lpwstr>AU_3</vt:lpwstr>
      </vt:variant>
      <vt:variant>
        <vt:i4>4653118</vt:i4>
      </vt:variant>
      <vt:variant>
        <vt:i4>91</vt:i4>
      </vt:variant>
      <vt:variant>
        <vt:i4>0</vt:i4>
      </vt:variant>
      <vt:variant>
        <vt:i4>5</vt:i4>
      </vt:variant>
      <vt:variant>
        <vt:lpwstr/>
      </vt:variant>
      <vt:variant>
        <vt:lpwstr>AU_2</vt:lpwstr>
      </vt:variant>
      <vt:variant>
        <vt:i4>5832749</vt:i4>
      </vt:variant>
      <vt:variant>
        <vt:i4>88</vt:i4>
      </vt:variant>
      <vt:variant>
        <vt:i4>0</vt:i4>
      </vt:variant>
      <vt:variant>
        <vt:i4>5</vt:i4>
      </vt:variant>
      <vt:variant>
        <vt:lpwstr>http://www-i.nist.gov/cio/itsd/mgmt/cert/ssp/ssp_CommonControl.doc</vt:lpwstr>
      </vt:variant>
      <vt:variant>
        <vt:lpwstr>AU7</vt:lpwstr>
      </vt:variant>
      <vt:variant>
        <vt:i4>7929955</vt:i4>
      </vt:variant>
      <vt:variant>
        <vt:i4>85</vt:i4>
      </vt:variant>
      <vt:variant>
        <vt:i4>0</vt:i4>
      </vt:variant>
      <vt:variant>
        <vt:i4>5</vt:i4>
      </vt:variant>
      <vt:variant>
        <vt:lpwstr>http://www-i.nist.gov/cio/itsd/mgmt/cert/ssp/ssp_CommonControl.doc</vt:lpwstr>
      </vt:variant>
      <vt:variant>
        <vt:lpwstr>AU1_policy</vt:lpwstr>
      </vt:variant>
      <vt:variant>
        <vt:i4>5767213</vt:i4>
      </vt:variant>
      <vt:variant>
        <vt:i4>82</vt:i4>
      </vt:variant>
      <vt:variant>
        <vt:i4>0</vt:i4>
      </vt:variant>
      <vt:variant>
        <vt:i4>5</vt:i4>
      </vt:variant>
      <vt:variant>
        <vt:lpwstr>http://www-i.nist.gov/cio/itsd/mgmt/cert/ssp/ssp_CommonControl.doc</vt:lpwstr>
      </vt:variant>
      <vt:variant>
        <vt:lpwstr>AT4</vt:lpwstr>
      </vt:variant>
      <vt:variant>
        <vt:i4>5767213</vt:i4>
      </vt:variant>
      <vt:variant>
        <vt:i4>79</vt:i4>
      </vt:variant>
      <vt:variant>
        <vt:i4>0</vt:i4>
      </vt:variant>
      <vt:variant>
        <vt:i4>5</vt:i4>
      </vt:variant>
      <vt:variant>
        <vt:lpwstr>http://www-i.nist.gov/cio/itsd/mgmt/cert/ssp/ssp_CommonControl.doc</vt:lpwstr>
      </vt:variant>
      <vt:variant>
        <vt:lpwstr>AT3</vt:lpwstr>
      </vt:variant>
      <vt:variant>
        <vt:i4>5767213</vt:i4>
      </vt:variant>
      <vt:variant>
        <vt:i4>76</vt:i4>
      </vt:variant>
      <vt:variant>
        <vt:i4>0</vt:i4>
      </vt:variant>
      <vt:variant>
        <vt:i4>5</vt:i4>
      </vt:variant>
      <vt:variant>
        <vt:lpwstr>http://www-i.nist.gov/cio/itsd/mgmt/cert/ssp/ssp_CommonControl.doc</vt:lpwstr>
      </vt:variant>
      <vt:variant>
        <vt:lpwstr>AT2</vt:lpwstr>
      </vt:variant>
      <vt:variant>
        <vt:i4>19</vt:i4>
      </vt:variant>
      <vt:variant>
        <vt:i4>73</vt:i4>
      </vt:variant>
      <vt:variant>
        <vt:i4>0</vt:i4>
      </vt:variant>
      <vt:variant>
        <vt:i4>5</vt:i4>
      </vt:variant>
      <vt:variant>
        <vt:lpwstr>http://www-i.nist.gov/cio/itsd/mgmt/cert/ssp/ssp_CommonControl.doc</vt:lpwstr>
      </vt:variant>
      <vt:variant>
        <vt:lpwstr>AT1_procedure</vt:lpwstr>
      </vt:variant>
      <vt:variant>
        <vt:i4>7864419</vt:i4>
      </vt:variant>
      <vt:variant>
        <vt:i4>70</vt:i4>
      </vt:variant>
      <vt:variant>
        <vt:i4>0</vt:i4>
      </vt:variant>
      <vt:variant>
        <vt:i4>5</vt:i4>
      </vt:variant>
      <vt:variant>
        <vt:lpwstr>http://www-i.nist.gov/cio/itsd/mgmt/cert/ssp/ssp_CommonControl.doc</vt:lpwstr>
      </vt:variant>
      <vt:variant>
        <vt:lpwstr>AT1_policy</vt:lpwstr>
      </vt:variant>
      <vt:variant>
        <vt:i4>8323103</vt:i4>
      </vt:variant>
      <vt:variant>
        <vt:i4>67</vt:i4>
      </vt:variant>
      <vt:variant>
        <vt:i4>0</vt:i4>
      </vt:variant>
      <vt:variant>
        <vt:i4>5</vt:i4>
      </vt:variant>
      <vt:variant>
        <vt:lpwstr>http://www-i.nist.gov/cio/itsd/mgmt/cert/ssp/ssp_CommonControl.doc</vt:lpwstr>
      </vt:variant>
      <vt:variant>
        <vt:lpwstr>AC20</vt:lpwstr>
      </vt:variant>
      <vt:variant>
        <vt:i4>7733276</vt:i4>
      </vt:variant>
      <vt:variant>
        <vt:i4>64</vt:i4>
      </vt:variant>
      <vt:variant>
        <vt:i4>0</vt:i4>
      </vt:variant>
      <vt:variant>
        <vt:i4>5</vt:i4>
      </vt:variant>
      <vt:variant>
        <vt:lpwstr>http://www-i.nist.gov/cio/itsd/mgmt/cert/ssp/ssp_CommonControl.doc</vt:lpwstr>
      </vt:variant>
      <vt:variant>
        <vt:lpwstr>AC19</vt:lpwstr>
      </vt:variant>
      <vt:variant>
        <vt:i4>7798812</vt:i4>
      </vt:variant>
      <vt:variant>
        <vt:i4>61</vt:i4>
      </vt:variant>
      <vt:variant>
        <vt:i4>0</vt:i4>
      </vt:variant>
      <vt:variant>
        <vt:i4>5</vt:i4>
      </vt:variant>
      <vt:variant>
        <vt:lpwstr>http://www-i.nist.gov/cio/itsd/mgmt/cert/ssp/ssp_CommonControl.doc</vt:lpwstr>
      </vt:variant>
      <vt:variant>
        <vt:lpwstr>AC18</vt:lpwstr>
      </vt:variant>
      <vt:variant>
        <vt:i4>7864348</vt:i4>
      </vt:variant>
      <vt:variant>
        <vt:i4>58</vt:i4>
      </vt:variant>
      <vt:variant>
        <vt:i4>0</vt:i4>
      </vt:variant>
      <vt:variant>
        <vt:i4>5</vt:i4>
      </vt:variant>
      <vt:variant>
        <vt:lpwstr>http://www-i.nist.gov/cio/itsd/mgmt/cert/ssp/ssp_CommonControl.doc</vt:lpwstr>
      </vt:variant>
      <vt:variant>
        <vt:lpwstr>AC17</vt:lpwstr>
      </vt:variant>
      <vt:variant>
        <vt:i4>5177389</vt:i4>
      </vt:variant>
      <vt:variant>
        <vt:i4>55</vt:i4>
      </vt:variant>
      <vt:variant>
        <vt:i4>0</vt:i4>
      </vt:variant>
      <vt:variant>
        <vt:i4>5</vt:i4>
      </vt:variant>
      <vt:variant>
        <vt:lpwstr>http://www-i.nist.gov/cio/itsd/mgmt/cert/ssp/ssp_CommonControl.doc</vt:lpwstr>
      </vt:variant>
      <vt:variant>
        <vt:lpwstr>AC4</vt:lpwstr>
      </vt:variant>
      <vt:variant>
        <vt:i4>5177389</vt:i4>
      </vt:variant>
      <vt:variant>
        <vt:i4>52</vt:i4>
      </vt:variant>
      <vt:variant>
        <vt:i4>0</vt:i4>
      </vt:variant>
      <vt:variant>
        <vt:i4>5</vt:i4>
      </vt:variant>
      <vt:variant>
        <vt:lpwstr>http://www-i.nist.gov/cio/itsd/mgmt/cert/ssp/ssp_CommonControl.doc</vt:lpwstr>
      </vt:variant>
      <vt:variant>
        <vt:lpwstr>AC2</vt:lpwstr>
      </vt:variant>
      <vt:variant>
        <vt:i4>8257650</vt:i4>
      </vt:variant>
      <vt:variant>
        <vt:i4>49</vt:i4>
      </vt:variant>
      <vt:variant>
        <vt:i4>0</vt:i4>
      </vt:variant>
      <vt:variant>
        <vt:i4>5</vt:i4>
      </vt:variant>
      <vt:variant>
        <vt:lpwstr>http://www-i.nist.gov/cio/itsd/pp_nist/policy/policy_AMS.pdf</vt:lpwstr>
      </vt:variant>
      <vt:variant>
        <vt:lpwstr/>
      </vt:variant>
      <vt:variant>
        <vt:i4>8257650</vt:i4>
      </vt:variant>
      <vt:variant>
        <vt:i4>46</vt:i4>
      </vt:variant>
      <vt:variant>
        <vt:i4>0</vt:i4>
      </vt:variant>
      <vt:variant>
        <vt:i4>5</vt:i4>
      </vt:variant>
      <vt:variant>
        <vt:lpwstr>http://www-i.nist.gov/cio/itsd/pp_nist/policy/policy_AMS.pdf</vt:lpwstr>
      </vt:variant>
      <vt:variant>
        <vt:lpwstr/>
      </vt:variant>
      <vt:variant>
        <vt:i4>1507347</vt:i4>
      </vt:variant>
      <vt:variant>
        <vt:i4>43</vt:i4>
      </vt:variant>
      <vt:variant>
        <vt:i4>0</vt:i4>
      </vt:variant>
      <vt:variant>
        <vt:i4>5</vt:i4>
      </vt:variant>
      <vt:variant>
        <vt:lpwstr>http://www-i.nist.gov/cio/itsd/mgmt/cert/ssp/ssp_CommonControl.doc</vt:lpwstr>
      </vt:variant>
      <vt:variant>
        <vt:lpwstr>AC1_procedure</vt:lpwstr>
      </vt:variant>
      <vt:variant>
        <vt:i4>7274595</vt:i4>
      </vt:variant>
      <vt:variant>
        <vt:i4>40</vt:i4>
      </vt:variant>
      <vt:variant>
        <vt:i4>0</vt:i4>
      </vt:variant>
      <vt:variant>
        <vt:i4>5</vt:i4>
      </vt:variant>
      <vt:variant>
        <vt:lpwstr>http://www-i.nist.gov/cio/itsd/mgmt/cert/ssp/ssp_CommonControl.doc</vt:lpwstr>
      </vt:variant>
      <vt:variant>
        <vt:lpwstr>AC1_policy</vt:lpwstr>
      </vt:variant>
      <vt:variant>
        <vt:i4>1769561</vt:i4>
      </vt:variant>
      <vt:variant>
        <vt:i4>37</vt:i4>
      </vt:variant>
      <vt:variant>
        <vt:i4>0</vt:i4>
      </vt:variant>
      <vt:variant>
        <vt:i4>5</vt:i4>
      </vt:variant>
      <vt:variant>
        <vt:lpwstr>http://csrc.nist.gov/publications/fips/fips199/FIPS-PUB-199-final.pdf</vt:lpwstr>
      </vt:variant>
      <vt:variant>
        <vt:lpwstr/>
      </vt:variant>
      <vt:variant>
        <vt:i4>5832751</vt:i4>
      </vt:variant>
      <vt:variant>
        <vt:i4>34</vt:i4>
      </vt:variant>
      <vt:variant>
        <vt:i4>0</vt:i4>
      </vt:variant>
      <vt:variant>
        <vt:i4>5</vt:i4>
      </vt:variant>
      <vt:variant>
        <vt:lpwstr/>
      </vt:variant>
      <vt:variant>
        <vt:lpwstr>PL_5</vt:lpwstr>
      </vt:variant>
      <vt:variant>
        <vt:i4>917515</vt:i4>
      </vt:variant>
      <vt:variant>
        <vt:i4>31</vt:i4>
      </vt:variant>
      <vt:variant>
        <vt:i4>0</vt:i4>
      </vt:variant>
      <vt:variant>
        <vt:i4>5</vt:i4>
      </vt:variant>
      <vt:variant>
        <vt:lpwstr>http://dms.osec.doc.gov/cgi-bin/doit.cgi?218:112:1:2</vt:lpwstr>
      </vt:variant>
      <vt:variant>
        <vt:lpwstr/>
      </vt:variant>
      <vt:variant>
        <vt:i4>7471150</vt:i4>
      </vt:variant>
      <vt:variant>
        <vt:i4>28</vt:i4>
      </vt:variant>
      <vt:variant>
        <vt:i4>0</vt:i4>
      </vt:variant>
      <vt:variant>
        <vt:i4>5</vt:i4>
      </vt:variant>
      <vt:variant>
        <vt:lpwstr>http://www.whitehouse.gov/omb/rewrite/circulars/a130/a130.html</vt:lpwstr>
      </vt:variant>
      <vt:variant>
        <vt:lpwstr/>
      </vt:variant>
      <vt:variant>
        <vt:i4>4128863</vt:i4>
      </vt:variant>
      <vt:variant>
        <vt:i4>25</vt:i4>
      </vt:variant>
      <vt:variant>
        <vt:i4>0</vt:i4>
      </vt:variant>
      <vt:variant>
        <vt:i4>5</vt:i4>
      </vt:variant>
      <vt:variant>
        <vt:lpwstr>http://www.nist.gov/director/ocla/Public_Laws/PL107-347.pdf</vt:lpwstr>
      </vt:variant>
      <vt:variant>
        <vt:lpwstr/>
      </vt:variant>
      <vt:variant>
        <vt:i4>2687028</vt:i4>
      </vt:variant>
      <vt:variant>
        <vt:i4>22</vt:i4>
      </vt:variant>
      <vt:variant>
        <vt:i4>0</vt:i4>
      </vt:variant>
      <vt:variant>
        <vt:i4>5</vt:i4>
      </vt:variant>
      <vt:variant>
        <vt:lpwstr>http://www-i.nist.gov/cio/itsd/mgmt/cert/index.html</vt:lpwstr>
      </vt:variant>
      <vt:variant>
        <vt:lpwstr/>
      </vt:variant>
      <vt:variant>
        <vt:i4>7405598</vt:i4>
      </vt:variant>
      <vt:variant>
        <vt:i4>3</vt:i4>
      </vt:variant>
      <vt:variant>
        <vt:i4>0</vt:i4>
      </vt:variant>
      <vt:variant>
        <vt:i4>5</vt:i4>
      </vt:variant>
      <vt:variant>
        <vt:lpwstr>mailto:Delwin.brockett@nist.gov</vt:lpwstr>
      </vt:variant>
      <vt:variant>
        <vt:lpwstr/>
      </vt:variant>
      <vt:variant>
        <vt:i4>1835126</vt:i4>
      </vt:variant>
      <vt:variant>
        <vt:i4>0</vt:i4>
      </vt:variant>
      <vt:variant>
        <vt:i4>0</vt:i4>
      </vt:variant>
      <vt:variant>
        <vt:i4>5</vt:i4>
      </vt:variant>
      <vt:variant>
        <vt:lpwstr>http://home.commerce.gov/CIO/ITSITnew/IT_Security_Program_Documentation.html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Controlled Unclassified Information System Security Plan Template</dc:title>
  <dc:subject>There is no prescribed format or specified level of detail for system security plans. However, organizations ensure that the required information in [NIST Special Publication (SP) 800-171 Requirement] 3.12.4 is conveyed in those plans.</dc:subject>
  <dc:creator>Felix Aburto</dc:creator>
  <cp:keywords>controlled unclassified information; CUI; system security plan; template</cp:keywords>
  <dc:description/>
  <cp:lastModifiedBy>Felix Aburto</cp:lastModifiedBy>
  <cp:revision>4</cp:revision>
  <cp:lastPrinted>2006-01-23T20:18:00Z</cp:lastPrinted>
  <dcterms:created xsi:type="dcterms:W3CDTF">2024-09-01T02:51:00Z</dcterms:created>
  <dcterms:modified xsi:type="dcterms:W3CDTF">2024-09-02T02:19:00Z</dcterms:modified>
</cp:coreProperties>
</file>