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8FC" w:rsidRDefault="006C2F20" w:rsidP="007058FC">
      <w:pPr>
        <w:pStyle w:val="Heading1"/>
      </w:pPr>
      <w:r>
        <w:softHyphen/>
      </w:r>
      <w:r>
        <w:softHyphen/>
      </w:r>
      <w:r w:rsidR="007058FC">
        <w:t>Business Object Model explanation</w:t>
      </w:r>
    </w:p>
    <w:p w:rsidR="007058FC" w:rsidRPr="007058FC" w:rsidRDefault="007058FC" w:rsidP="007058FC">
      <w:pPr>
        <w:pStyle w:val="NoSpacing"/>
      </w:pPr>
      <w:r>
        <w:t xml:space="preserve">The objects of our model are the proteins, the </w:t>
      </w:r>
      <w:proofErr w:type="spellStart"/>
      <w:r>
        <w:t>biobricks</w:t>
      </w:r>
      <w:proofErr w:type="spellEnd"/>
      <w:r>
        <w:t xml:space="preserve">, the circuits and the </w:t>
      </w:r>
      <w:r w:rsidRPr="007058FC">
        <w:t>Systems</w:t>
      </w:r>
      <w:r>
        <w:t xml:space="preserve"> Biology Markup Language</w:t>
      </w:r>
      <w:r>
        <w:t>.</w:t>
      </w:r>
      <w:bookmarkStart w:id="0" w:name="_GoBack"/>
      <w:bookmarkEnd w:id="0"/>
    </w:p>
    <w:p w:rsidR="000169C6" w:rsidRDefault="006C2F20" w:rsidP="007058FC">
      <w:pPr>
        <w:pStyle w:val="NoSpacing"/>
      </w:pPr>
      <w:r>
        <w:softHyphen/>
      </w:r>
      <w:r>
        <w:rPr>
          <w:vanish/>
        </w:rPr>
        <w:t>FAOKF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proofErr w:type="gramStart"/>
      <w:r w:rsidR="007058FC">
        <w:t>The</w:t>
      </w:r>
      <w:proofErr w:type="gramEnd"/>
      <w:r w:rsidR="007058FC">
        <w:t xml:space="preserve"> protein is the smallest building block of the model, with proteins and gates we can form </w:t>
      </w:r>
      <w:proofErr w:type="spellStart"/>
      <w:r w:rsidR="007058FC">
        <w:t>Biobricks</w:t>
      </w:r>
      <w:proofErr w:type="spellEnd"/>
      <w:r w:rsidR="007058FC">
        <w:t xml:space="preserve">. These </w:t>
      </w:r>
      <w:proofErr w:type="spellStart"/>
      <w:r w:rsidR="007058FC">
        <w:t>Biobricks</w:t>
      </w:r>
      <w:proofErr w:type="spellEnd"/>
      <w:r w:rsidR="007058FC">
        <w:t xml:space="preserve"> can then be connected to each other to form a circuit. The </w:t>
      </w:r>
      <w:r w:rsidR="007058FC" w:rsidRPr="007058FC">
        <w:t>Systems</w:t>
      </w:r>
      <w:r w:rsidR="007058FC">
        <w:t xml:space="preserve"> Biology Markup Language (SBML) can be used to represent and describe these circuits. So from the circuit the resulting SBML can be obtained and vice versa.</w:t>
      </w:r>
    </w:p>
    <w:sectPr w:rsidR="00016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F20"/>
    <w:rsid w:val="000169C6"/>
    <w:rsid w:val="006C2F20"/>
    <w:rsid w:val="0070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8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58F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05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8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58F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05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2012-03-02T15:52:00Z</dcterms:created>
  <dcterms:modified xsi:type="dcterms:W3CDTF">2012-03-02T16:16:00Z</dcterms:modified>
</cp:coreProperties>
</file>