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49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64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1560" cy="11391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ppy-officia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139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 w:line="264" w:lineRule="auto"/>
              <w:jc w:val="right"/>
            </w:pPr>
            <w:r>
              <w:rPr>
                <w:rFonts w:ascii="Calibri" w:hAnsi="Calibri"/>
                <w:b/>
                <w:color w:val="0F766E"/>
                <w:sz w:val="33"/>
              </w:rPr>
              <w:t>WAPPY LTDA.</w:t>
            </w:r>
          </w:p>
          <w:p>
            <w:pPr>
              <w:spacing w:before="0" w:after="20" w:line="264" w:lineRule="auto"/>
              <w:jc w:val="right"/>
            </w:pPr>
            <w:r>
              <w:rPr>
                <w:rFonts w:ascii="Calibri" w:hAnsi="Calibri"/>
                <w:b/>
                <w:color w:val="1E293B"/>
                <w:sz w:val="21"/>
              </w:rPr>
              <w:t>NIT. 901.437.310-3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i/>
                <w:color w:val="475569"/>
                <w:sz w:val="17"/>
              </w:rPr>
              <w:t>Desarrollo de Software, Soluciones Tecnológicas &amp; Gestión del Riesgo</w:t>
            </w:r>
          </w:p>
        </w:tc>
      </w:tr>
    </w:tbl>
    <w:p>
      <w:pPr>
        <w:spacing w:before="60" w:after="200" w:line="264" w:lineRule="auto"/>
        <w:jc w:val="center"/>
        <w:pBdr>
          <w:bottom w:val="single" w:sz="16" w:space="1" w:color="0D9488"/>
        </w:pBdr>
      </w:pPr>
    </w:p>
    <w:p>
      <w:pPr>
        <w:spacing w:before="0" w:after="40" w:line="264" w:lineRule="auto"/>
        <w:jc w:val="center"/>
      </w:pPr>
      <w:r>
        <w:rPr>
          <w:rFonts w:ascii="Calibri" w:hAnsi="Calibri"/>
          <w:b/>
          <w:i w:val="0"/>
          <w:color w:val="1E293B"/>
          <w:sz w:val="22"/>
        </w:rPr>
        <w:t>CERTIFICACIÓN DE DESARROLLO TECNOLÓGICO, ARQUITECTURA DE SOFTWARE E IMPLEMENTACIÓN CRM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0F766E"/>
          <w:sz w:val="20"/>
        </w:rPr>
        <w:t>PLATAFORMA CRM PRAXIS (https://praxispys.com/)</w:t>
      </w:r>
      <w:r>
        <w:rPr>
          <w:rFonts w:ascii="Calibri" w:hAnsi="Calibri"/>
          <w:b w:val="0"/>
          <w:i/>
          <w:color w:val="475569"/>
          <w:sz w:val="17"/>
        </w:rPr>
        <w:br/>
        <w:t>Acreditación de Capacidad Tecnológica y Operativa - Registro Único de Intermediarios (RUI MinTrabajo)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0F766E"/>
          <w:sz w:val="20"/>
        </w:rPr>
        <w:t>EL SUSCRITO REPRESENTANTE LEGAL, CEO Y DESARROLLADOR SENIOR DE WAPPY LTDA. CERTIFICA:</w:t>
      </w:r>
    </w:p>
    <w:p>
      <w:pPr>
        <w:spacing w:before="0" w:after="100" w:line="264" w:lineRule="auto"/>
        <w:jc w:val="both"/>
      </w:pPr>
      <w:r>
        <w:rPr>
          <w:rFonts w:ascii="Calibri" w:hAnsi="Calibri"/>
          <w:b w:val="0"/>
          <w:i w:val="0"/>
          <w:color w:val="1E293B"/>
          <w:sz w:val="19"/>
        </w:rPr>
        <w:t xml:space="preserve">Que la sociedad comercial </w:t>
      </w:r>
      <w:r>
        <w:rPr>
          <w:rFonts w:ascii="Calibri" w:hAnsi="Calibri"/>
          <w:b/>
          <w:i w:val="0"/>
          <w:color w:val="0F766E"/>
          <w:sz w:val="19"/>
        </w:rPr>
        <w:t>WAPPY LTDA.</w:t>
      </w:r>
      <w:r>
        <w:rPr>
          <w:rFonts w:ascii="Calibri" w:hAnsi="Calibri"/>
          <w:b w:val="0"/>
          <w:i w:val="0"/>
          <w:color w:val="1E293B"/>
          <w:sz w:val="19"/>
        </w:rPr>
        <w:t xml:space="preserve">, identificada con NIT </w:t>
      </w:r>
      <w:r>
        <w:rPr>
          <w:rFonts w:ascii="Calibri" w:hAnsi="Calibri"/>
          <w:b/>
          <w:i w:val="0"/>
          <w:color w:val="1E293B"/>
          <w:sz w:val="19"/>
        </w:rPr>
        <w:t>901.437.310-3</w:t>
      </w:r>
      <w:r>
        <w:rPr>
          <w:rFonts w:ascii="Calibri" w:hAnsi="Calibri"/>
          <w:b w:val="0"/>
          <w:i w:val="0"/>
          <w:color w:val="1E293B"/>
          <w:sz w:val="19"/>
        </w:rPr>
        <w:t xml:space="preserve">, a través de su equipo de desarrollo de software bajo el liderazgo técnico, arquitectura de software y programación directa de </w:t>
      </w:r>
      <w:r>
        <w:rPr>
          <w:rFonts w:ascii="Calibri" w:hAnsi="Calibri"/>
          <w:b/>
          <w:i w:val="0"/>
          <w:color w:val="1E293B"/>
          <w:sz w:val="19"/>
        </w:rPr>
        <w:t>FELIX MAURICIO BEDOYA OCAMPO</w:t>
      </w:r>
      <w:r>
        <w:rPr>
          <w:rFonts w:ascii="Calibri" w:hAnsi="Calibri"/>
          <w:b w:val="0"/>
          <w:i w:val="0"/>
          <w:color w:val="1E293B"/>
          <w:sz w:val="19"/>
        </w:rPr>
        <w:t xml:space="preserve"> (C.C. </w:t>
      </w:r>
      <w:r>
        <w:rPr>
          <w:rFonts w:ascii="Calibri" w:hAnsi="Calibri"/>
          <w:b/>
          <w:i w:val="0"/>
          <w:color w:val="1E293B"/>
          <w:sz w:val="19"/>
        </w:rPr>
        <w:t>1.037.589.736</w:t>
      </w:r>
      <w:r>
        <w:rPr>
          <w:rFonts w:ascii="Calibri" w:hAnsi="Calibri"/>
          <w:b w:val="0"/>
          <w:i w:val="0"/>
          <w:color w:val="1E293B"/>
          <w:sz w:val="19"/>
        </w:rPr>
        <w:t xml:space="preserve">) en su calidad de </w:t>
      </w:r>
      <w:r>
        <w:rPr>
          <w:rFonts w:ascii="Calibri" w:hAnsi="Calibri"/>
          <w:b/>
          <w:i w:val="0"/>
          <w:color w:val="0F766E"/>
          <w:sz w:val="19"/>
        </w:rPr>
        <w:t>Desarrollador Senior (Lead Software Architect &amp; Full Stack Engineer) y CEO</w:t>
      </w:r>
      <w:r>
        <w:rPr>
          <w:rFonts w:ascii="Calibri" w:hAnsi="Calibri"/>
          <w:b w:val="0"/>
          <w:i w:val="0"/>
          <w:color w:val="1E293B"/>
          <w:sz w:val="19"/>
        </w:rPr>
        <w:t xml:space="preserve"> de WAPPY LTDA., </w:t>
      </w:r>
      <w:r>
        <w:rPr>
          <w:rFonts w:ascii="Calibri" w:hAnsi="Calibri"/>
          <w:b/>
          <w:i w:val="0"/>
          <w:color w:val="1E293B"/>
          <w:sz w:val="19"/>
        </w:rPr>
        <w:t>diseñó, programó, estructuró, implementó y mantiene en producción activa</w:t>
      </w:r>
      <w:r>
        <w:rPr>
          <w:rFonts w:ascii="Calibri" w:hAnsi="Calibri"/>
          <w:b w:val="0"/>
          <w:i w:val="0"/>
          <w:color w:val="1E293B"/>
          <w:sz w:val="19"/>
        </w:rPr>
        <w:t xml:space="preserve"> la plataforma integral de software y analítica web denominada </w:t>
      </w:r>
      <w:r>
        <w:rPr>
          <w:rFonts w:ascii="Calibri" w:hAnsi="Calibri"/>
          <w:b/>
          <w:i w:val="0"/>
          <w:color w:val="0F766E"/>
          <w:sz w:val="19"/>
        </w:rPr>
        <w:t>CRM PRAXIS</w:t>
      </w:r>
      <w:r>
        <w:rPr>
          <w:rFonts w:ascii="Calibri" w:hAnsi="Calibri"/>
          <w:b w:val="0"/>
          <w:i w:val="0"/>
          <w:color w:val="1E293B"/>
          <w:sz w:val="19"/>
        </w:rPr>
        <w:t xml:space="preserve"> para la sociedad comercial </w:t>
      </w:r>
      <w:r>
        <w:rPr>
          <w:rFonts w:ascii="Calibri" w:hAnsi="Calibri"/>
          <w:b/>
          <w:i w:val="0"/>
          <w:color w:val="1E293B"/>
          <w:sz w:val="19"/>
        </w:rPr>
        <w:t>PRAXIS PREVENCIÓN Y SEGUROS AGENCIA DE SEGUROS LTDA.</w:t>
      </w:r>
      <w:r>
        <w:rPr>
          <w:rFonts w:ascii="Calibri" w:hAnsi="Calibri"/>
          <w:b w:val="0"/>
          <w:i w:val="0"/>
          <w:color w:val="1E293B"/>
          <w:sz w:val="19"/>
        </w:rPr>
        <w:t xml:space="preserve">, con NIT </w:t>
      </w:r>
      <w:r>
        <w:rPr>
          <w:rFonts w:ascii="Calibri" w:hAnsi="Calibri"/>
          <w:b/>
          <w:i w:val="0"/>
          <w:color w:val="1E293B"/>
          <w:sz w:val="19"/>
        </w:rPr>
        <w:t>901.884.200-1</w:t>
      </w:r>
      <w:r>
        <w:rPr>
          <w:rFonts w:ascii="Calibri" w:hAnsi="Calibri"/>
          <w:b w:val="0"/>
          <w:i w:val="0"/>
          <w:color w:val="1E293B"/>
          <w:sz w:val="19"/>
        </w:rPr>
        <w:t xml:space="preserve">, desplegada en su dominio oficial </w:t>
      </w:r>
      <w:r>
        <w:rPr>
          <w:rFonts w:ascii="Calibri" w:hAnsi="Calibri"/>
          <w:b/>
          <w:i w:val="0"/>
          <w:color w:val="0F766E"/>
          <w:sz w:val="19"/>
        </w:rPr>
        <w:t>https://praxispys.com/</w:t>
      </w:r>
      <w:r>
        <w:rPr>
          <w:rFonts w:ascii="Calibri" w:hAnsi="Calibri"/>
          <w:b w:val="0"/>
          <w:i w:val="0"/>
          <w:color w:val="1E293B"/>
          <w:sz w:val="19"/>
        </w:rPr>
        <w:t>.</w:t>
      </w:r>
    </w:p>
    <w:p>
      <w:pPr>
        <w:spacing w:before="0" w:after="100" w:line="264" w:lineRule="auto"/>
        <w:jc w:val="both"/>
      </w:pPr>
      <w:r>
        <w:rPr>
          <w:rFonts w:ascii="Calibri" w:hAnsi="Calibri"/>
          <w:b w:val="0"/>
          <w:i w:val="0"/>
          <w:color w:val="1E293B"/>
          <w:sz w:val="19"/>
        </w:rPr>
        <w:t xml:space="preserve">El desarrollo técnico de la plataforma fue concebido para garantizar el cumplimiento de los estándares de infraestructura tecnológica y operativa requeridos por el </w:t>
      </w:r>
      <w:r>
        <w:rPr>
          <w:rFonts w:ascii="Calibri" w:hAnsi="Calibri"/>
          <w:b/>
          <w:i w:val="0"/>
          <w:color w:val="1E293B"/>
          <w:sz w:val="19"/>
        </w:rPr>
        <w:t>Registro Único de Intermediarios (RUI)</w:t>
      </w:r>
      <w:r>
        <w:rPr>
          <w:rFonts w:ascii="Calibri" w:hAnsi="Calibri"/>
          <w:b w:val="0"/>
          <w:i w:val="0"/>
          <w:color w:val="1E293B"/>
          <w:sz w:val="19"/>
        </w:rPr>
        <w:t xml:space="preserve"> del Sistema General de Riesgos Laborales ante el Ministerio del Trabajo de Colombia (Decreto 1072 de 2015, Cap. 2, Sec. 3). La arquitectura y módulos técnicos certificados son los siguientes: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Software Desarrollado: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CRM PRAXIS - Plataforma de Intermediación SGRL, Analítica ARL y Gestión SST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Cliente / Empresa Titular: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PRAXIS PREVENCIÓN Y SEGUROS AGENCIA DE SEGUROS LTDA. (NIT. 901.884.200-1)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Liderazgo Técnico y Desarrollo: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Ing. Felix Mauricio Bedoya Ocampo - Desarrollador Senior &amp; CEO de WAPPY LTDA.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Dominio e Infraestructura: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https://praxispys.com/ (Alojamiento Cloud con Certificación de Seguridad SSL/TLS)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Stack Tecnológico Aplicado: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Next.js 15, React 19, TypeScript, Tailwind CSS, PostgreSQL, Docker y Wappy IA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Módulo RUI MinTrabajo: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Cálculo y auditoría de horas técnicas certificadas SST, trazabilidad de licencias de ingenieros, médicos laborales y asesores jurídicos.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Módulo Clientes &amp; Multiriesgo: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Gestión de empresas cliente por ARL, control de centros de trabajo multiriesgo (1 a 5), masa salarial (IBC) y trabajadores.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Módulo Conciliación PILA: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Supervisión en tiempo real de nóminas PILA, comisiones de intermediación por aseguradora (SURA, Bolívar, Colpatria, Positiva) y retorno SST.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Módulo Campo SST &amp; Salud: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Planificación de visitas técnicas, auditoría de estándares mínimos (Res. 0312 de 2019), FURAT y exámenes ocupacionales.</w:t>
            </w:r>
          </w:p>
        </w:tc>
      </w:tr>
      <w:tr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Seguridad y Protección de Datos:</w:t>
            </w:r>
          </w:p>
        </w:tc>
        <w:tc>
          <w:tcPr>
            <w:tcW w:type="dxa" w:w="4968"/>
            <w:tcMar>
              <w:top w:w="28" w:type="dxa"/>
              <w:bottom w:w="28" w:type="dxa"/>
              <w:left w:w="7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Autenticación segura por roles (RBAC), encriptación de datos en reposo y tránsito, y estricto cumplimiento de la Ley 1581 de 2012.</w:t>
            </w:r>
          </w:p>
        </w:tc>
      </w:tr>
    </w:tbl>
    <w:p>
      <w:r>
        <w:br w:type="page"/>
      </w:r>
    </w:p>
    <w:p>
      <w:pPr>
        <w:spacing w:before="0" w:after="20" w:line="264" w:lineRule="auto"/>
        <w:jc w:val="center"/>
      </w:pPr>
      <w:r>
        <w:rPr>
          <w:rFonts w:ascii="Calibri" w:hAnsi="Calibri"/>
          <w:b/>
          <w:i w:val="0"/>
          <w:color w:val="0F766E"/>
          <w:sz w:val="21"/>
        </w:rPr>
        <w:t>ANEXO DE EVIDENCIA TÉCNICA - PLATAFORMA CRM EN PRODUCCIÓN</w:t>
      </w:r>
    </w:p>
    <w:p>
      <w:pPr>
        <w:spacing w:before="0" w:after="120" w:line="264" w:lineRule="auto"/>
        <w:jc w:val="center"/>
      </w:pPr>
      <w:r>
        <w:rPr>
          <w:rFonts w:ascii="Calibri" w:hAnsi="Calibri"/>
          <w:b w:val="0"/>
          <w:i/>
          <w:color w:val="475569"/>
          <w:sz w:val="17"/>
        </w:rPr>
        <w:t>Panel Principal &amp; Centro de Control Operativo - Desplegado para PRAXIS PREVENCIÓN Y SEGUROS</w:t>
      </w: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441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7090720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64" w:lineRule="auto"/>
        <w:jc w:val="center"/>
      </w:pPr>
      <w:r>
        <w:rPr>
          <w:rFonts w:ascii="Calibri" w:hAnsi="Calibri"/>
          <w:b/>
          <w:i w:val="0"/>
          <w:color w:val="0F766E"/>
          <w:sz w:val="16"/>
        </w:rPr>
        <w:t xml:space="preserve">Figura 1: </w:t>
      </w:r>
      <w:r>
        <w:rPr>
          <w:rFonts w:ascii="Calibri" w:hAnsi="Calibri"/>
          <w:b w:val="0"/>
          <w:i/>
          <w:color w:val="475569"/>
          <w:sz w:val="16"/>
        </w:rPr>
        <w:t>Consola operativa de intermediación CRM PRAXIS (https://praxispys.com/) desarrollada por WAPPY LTDA. y Felix Mauricio Bedoya Ocampo (Desarrollador Senior &amp; CEO), visualizando supervisión de planillas PILA, analítica ARL, control multiriesgo y motor Wappy IA.</w:t>
      </w:r>
    </w:p>
    <w:p>
      <w:pPr>
        <w:spacing w:before="80" w:after="80" w:line="264" w:lineRule="auto"/>
        <w:jc w:val="both"/>
      </w:pPr>
      <w:r>
        <w:rPr>
          <w:rFonts w:ascii="Calibri" w:hAnsi="Calibri"/>
          <w:b w:val="0"/>
          <w:i w:val="0"/>
          <w:color w:val="1E293B"/>
          <w:sz w:val="19"/>
        </w:rPr>
        <w:t xml:space="preserve">En mi condición de Desarrollador Senior y Representante Legal de WAPPY LTDA., certifico que la plataforma CRM PRAXIS cuenta con arquitectura robusta, disponibilidad continua y mantenimiento activo, cumpliendo a cabalidad con la capacidad tecnológica e idoneidad técnica que exige el </w:t>
      </w:r>
      <w:r>
        <w:rPr>
          <w:rFonts w:ascii="Calibri" w:hAnsi="Calibri"/>
          <w:b/>
          <w:i w:val="0"/>
          <w:color w:val="1E293B"/>
          <w:sz w:val="19"/>
        </w:rPr>
        <w:t>Ministerio del Trabajo de Colombia</w:t>
      </w:r>
      <w:r>
        <w:rPr>
          <w:rFonts w:ascii="Calibri" w:hAnsi="Calibri"/>
          <w:b w:val="0"/>
          <w:i w:val="0"/>
          <w:color w:val="1E293B"/>
          <w:sz w:val="19"/>
        </w:rPr>
        <w:t xml:space="preserve"> para el ejercicio legal de la actividad de intermediación de seguros en el Sistema General de Riesgos Laborales mediante el </w:t>
      </w:r>
      <w:r>
        <w:rPr>
          <w:rFonts w:ascii="Calibri" w:hAnsi="Calibri"/>
          <w:b/>
          <w:i w:val="0"/>
          <w:color w:val="0F766E"/>
          <w:sz w:val="19"/>
        </w:rPr>
        <w:t>Registro Único de Intermediarios (RUI)</w:t>
      </w:r>
      <w:r>
        <w:rPr>
          <w:rFonts w:ascii="Calibri" w:hAnsi="Calibri"/>
          <w:b w:val="0"/>
          <w:i w:val="0"/>
          <w:color w:val="1E293B"/>
          <w:sz w:val="19"/>
        </w:rPr>
        <w:t>.</w:t>
      </w:r>
    </w:p>
    <w:p>
      <w:pPr>
        <w:spacing w:before="60" w:after="200" w:line="264" w:lineRule="auto"/>
        <w:jc w:val="both"/>
      </w:pPr>
      <w:r>
        <w:rPr>
          <w:rFonts w:ascii="Calibri" w:hAnsi="Calibri"/>
          <w:b w:val="0"/>
          <w:i w:val="0"/>
          <w:color w:val="1E293B"/>
          <w:sz w:val="19"/>
        </w:rPr>
        <w:t>La presente certificación se expide a solicitud de PRAXIS PREVENCIÓN Y SEGUROS AGENCIA DE SEGUROS LTDA. para su radicación formal ante el Ministerio del Trabajo, Administradoras de Riesgos Laborales (ARL) y entidades de inspección, vigilancia y control, en la ciudad de Medellín, a los veintinueve (29) días del mes de septiembre del año 2026.</w:t>
      </w:r>
    </w:p>
    <w:p>
      <w:pPr>
        <w:spacing w:before="40" w:after="80" w:line="264" w:lineRule="auto"/>
        <w:jc w:val="left"/>
      </w:pPr>
      <w:r>
        <w:rPr>
          <w:rFonts w:ascii="Calibri" w:hAnsi="Calibri"/>
          <w:b w:val="0"/>
          <w:i w:val="0"/>
          <w:color w:val="1E293B"/>
          <w:sz w:val="19"/>
        </w:rPr>
        <w:t>Cordialmente,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72"/>
        <w:gridCol w:w="4320"/>
      </w:tblGrid>
      <w:tr>
        <w:tc>
          <w:tcPr>
            <w:tcW w:type="dxa" w:w="49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64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03120" cy="5769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 (2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576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94A3B8"/>
                <w:sz w:val="19"/>
              </w:rPr>
              <w:t>____________________________________________</w:t>
              <w:br/>
            </w: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>FELIX MAURICIO BEDOYA OCAMPO</w:t>
              <w:br/>
            </w: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C.C. 1.037.589.736</w:t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Desarrollador Senior (Lead Software Architect) &amp; CEO</w:t>
              <w:br/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Representante Legal - WAPPY LTDA.</w:t>
              <w:br/>
            </w: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NIT. 901.437.310-3  |  Medellín - Colombia</w:t>
            </w:r>
          </w:p>
        </w:tc>
        <w:tc>
          <w:tcPr>
            <w:tcW w:type="dxa" w:w="4968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40" w:after="4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F766E"/>
                <w:sz w:val="17"/>
              </w:rPr>
              <w:t>CERTIFICACIÓN DIGITAL DE IDONEIDAD</w:t>
              <w:br/>
            </w:r>
            <w:r>
              <w:rPr>
                <w:rFonts w:ascii="Calibri" w:hAnsi="Calibri"/>
                <w:b/>
                <w:i w:val="0"/>
                <w:color w:val="1E293B"/>
                <w:sz w:val="15"/>
              </w:rPr>
              <w:t>WAPPY LTDA. - DEPARTAMENTO DE INGENIERÍA</w:t>
              <w:br/>
            </w:r>
            <w:r>
              <w:rPr>
                <w:rFonts w:ascii="Calibri" w:hAnsi="Calibri"/>
                <w:b w:val="0"/>
                <w:i/>
                <w:color w:val="475569"/>
                <w:sz w:val="15"/>
              </w:rPr>
              <w:t>Software: CRM PRAXIS (https://praxispys.com/)</w:t>
              <w:br/>
            </w:r>
            <w:r>
              <w:rPr>
                <w:rFonts w:ascii="Calibri" w:hAnsi="Calibri"/>
                <w:b/>
                <w:i w:val="0"/>
                <w:color w:val="0F766E"/>
                <w:sz w:val="15"/>
              </w:rPr>
              <w:t>Destino: Acreditación RUI - MinTrabajo</w:t>
              <w:br/>
            </w:r>
            <w:r>
              <w:rPr>
                <w:rFonts w:ascii="Calibri" w:hAnsi="Calibri"/>
                <w:b w:val="0"/>
                <w:i/>
                <w:color w:val="1E293B"/>
                <w:sz w:val="15"/>
              </w:rPr>
              <w:t>Firma Digital y Manuscrita Registrada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6" w:space="2" w:color="0D9488"/>
      </w:pBdr>
    </w:pPr>
    <w:r>
      <w:rPr>
        <w:rFonts w:ascii="Calibri" w:hAnsi="Calibri"/>
        <w:b/>
        <w:color w:val="0F766E"/>
        <w:sz w:val="16"/>
      </w:rPr>
      <w:t>WAPPY LTDA.  •  NIT. 901.437.310-3  •  Medellín, Colombia</w:t>
      <w:br/>
    </w:r>
    <w:r>
      <w:rPr>
        <w:rFonts w:ascii="Calibri" w:hAnsi="Calibri"/>
        <w:i/>
        <w:color w:val="475569"/>
        <w:sz w:val="15"/>
      </w:rPr>
      <w:t>Plataformas Tecnológicas, Inteligencia Artificial y Soluciones Integrales para Riesgos Laborales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