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¿Los Brushes en Unreal Engine tienen una malla incorporada?</w:t>
      </w:r>
    </w:p>
    <w:p>
      <w:r>
        <w:t>Cuando estás empezando en Unreal Engine, es común usar formas básicas como cubos, esferas o planos para diseñar niveles rápidamente. Estas formas se llaman Geometry Brushes o BSP (Binary Space Partitioning).</w:t>
      </w:r>
    </w:p>
    <w:p>
      <w:pPr>
        <w:pStyle w:val="Heading2"/>
      </w:pPr>
      <w:r>
        <w:t>¿Los Brushes tienen una malla (mesh) incorporada?</w:t>
      </w:r>
    </w:p>
    <w:p>
      <w:r>
        <w:t>No exactamente. Aunque visualmente parecen mallas (meshes), los Brushes no son mallas estáticas reales. Son volúmenes sólidos que el motor genera internamente usando una técnica llamada CSG (Constructive Solid Geometry).</w:t>
      </w:r>
    </w:p>
    <w:p>
      <w:r>
        <w:t>Esto significa que los Brushes no están hechos a partir de modelos 3D como los Static Meshes (mallas estáticas), sino que se crean dentro del motor a partir de formas geométricas básicas.</w:t>
      </w:r>
    </w:p>
    <w:p>
      <w:pPr>
        <w:pStyle w:val="Heading2"/>
      </w:pPr>
      <w:r>
        <w:t>Diferencias entre Brushes y Static Meshes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Característica</w:t>
            </w:r>
          </w:p>
        </w:tc>
        <w:tc>
          <w:tcPr>
            <w:tcW w:type="dxa" w:w="2880"/>
          </w:tcPr>
          <w:p>
            <w:r>
              <w:t>Brushes (BSP)</w:t>
            </w:r>
          </w:p>
        </w:tc>
        <w:tc>
          <w:tcPr>
            <w:tcW w:type="dxa" w:w="2880"/>
          </w:tcPr>
          <w:p>
            <w:r>
              <w:t>Static Meshes</w:t>
            </w:r>
          </w:p>
        </w:tc>
      </w:tr>
      <w:tr>
        <w:tc>
          <w:tcPr>
            <w:tcW w:type="dxa" w:w="2880"/>
          </w:tcPr>
          <w:p>
            <w:r>
              <w:t>Definición</w:t>
            </w:r>
          </w:p>
        </w:tc>
        <w:tc>
          <w:tcPr>
            <w:tcW w:type="dxa" w:w="2880"/>
          </w:tcPr>
          <w:p>
            <w:r>
              <w:t>Volúmenes sólidos generados por el motor</w:t>
            </w:r>
          </w:p>
        </w:tc>
        <w:tc>
          <w:tcPr>
            <w:tcW w:type="dxa" w:w="2880"/>
          </w:tcPr>
          <w:p>
            <w:r>
              <w:t>Mallas 3D importadas o creadas</w:t>
            </w:r>
          </w:p>
        </w:tc>
      </w:tr>
      <w:tr>
        <w:tc>
          <w:tcPr>
            <w:tcW w:type="dxa" w:w="2880"/>
          </w:tcPr>
          <w:p>
            <w:r>
              <w:t>Malla incluida</w:t>
            </w:r>
          </w:p>
        </w:tc>
        <w:tc>
          <w:tcPr>
            <w:tcW w:type="dxa" w:w="2880"/>
          </w:tcPr>
          <w:p>
            <w:r>
              <w:t>No tienen una malla real reutilizable</w:t>
            </w:r>
          </w:p>
        </w:tc>
        <w:tc>
          <w:tcPr>
            <w:tcW w:type="dxa" w:w="2880"/>
          </w:tcPr>
          <w:p>
            <w:r>
              <w:t>Sí, son mallas optimizadas</w:t>
            </w:r>
          </w:p>
        </w:tc>
      </w:tr>
      <w:tr>
        <w:tc>
          <w:tcPr>
            <w:tcW w:type="dxa" w:w="2880"/>
          </w:tcPr>
          <w:p>
            <w:r>
              <w:t>Uso típico</w:t>
            </w:r>
          </w:p>
        </w:tc>
        <w:tc>
          <w:tcPr>
            <w:tcW w:type="dxa" w:w="2880"/>
          </w:tcPr>
          <w:p>
            <w:r>
              <w:t>Diseño rápido, blockout, prototipos</w:t>
            </w:r>
          </w:p>
        </w:tc>
        <w:tc>
          <w:tcPr>
            <w:tcW w:type="dxa" w:w="2880"/>
          </w:tcPr>
          <w:p>
            <w:r>
              <w:t>Elementos finales del nivel</w:t>
            </w:r>
          </w:p>
        </w:tc>
      </w:tr>
      <w:tr>
        <w:tc>
          <w:tcPr>
            <w:tcW w:type="dxa" w:w="2880"/>
          </w:tcPr>
          <w:p>
            <w:r>
              <w:t>Conversión</w:t>
            </w:r>
          </w:p>
        </w:tc>
        <w:tc>
          <w:tcPr>
            <w:tcW w:type="dxa" w:w="2880"/>
          </w:tcPr>
          <w:p>
            <w:r>
              <w:t>Pueden convertirse a Static Mesh</w:t>
            </w:r>
          </w:p>
        </w:tc>
        <w:tc>
          <w:tcPr>
            <w:tcW w:type="dxa" w:w="2880"/>
          </w:tcPr>
          <w:p>
            <w:r>
              <w:t>Ya están listos para usarse</w:t>
            </w:r>
          </w:p>
        </w:tc>
      </w:tr>
    </w:tbl>
    <w:p>
      <w:pPr>
        <w:pStyle w:val="Heading2"/>
      </w:pPr>
      <w:r>
        <w:t>¿Qué es un Static Mesh?</w:t>
      </w:r>
    </w:p>
    <w:p>
      <w:r>
        <w:t>Un Static Mesh es un objeto 3D ya preparado y optimizado, que se puede importar desde otros programas como Blender, Maya o 3ds Max. Son los modelos que se usan normalmente en los juegos porque consumen menos recursos y permiten aplicar materiales, colisiones y detalles con mayor control.</w:t>
      </w:r>
    </w:p>
    <w:p>
      <w:pPr>
        <w:pStyle w:val="Heading2"/>
      </w:pPr>
      <w:r>
        <w:t>¿Cuándo usar cada uno?</w:t>
      </w:r>
    </w:p>
    <w:p>
      <w:r>
        <w:t>• Usa Brushes cuando estás empezando a diseñar el nivel, para hacer pruebas rápidas de espacios y estructuras.</w:t>
        <w:br/>
        <w:t>• Cuando estés conforme con la forma, puedes convertir los Brushes a Static Meshes.</w:t>
        <w:br/>
        <w:t>• Usa Static Meshes en la versión final del nivel, porque son más eficientes y personalizables.</w:t>
      </w:r>
    </w:p>
    <w:p>
      <w:r>
        <w:t>Consejo: Si ves una opción que dice 'Convert to Static Mesh', significa que puedes transformar esa forma básica en un modelo 3D reutilizable en tu proyecto.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