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Segoe UI Emoji" w:hAnsi="Segoe UI Emoji" w:cs="Segoe UI Emoji" w:eastAsia="Segoe UI Emoji"/>
          <w:color w:val="17365D"/>
          <w:spacing w:val="5"/>
          <w:position w:val="0"/>
          <w:sz w:val="52"/>
          <w:shd w:fill="auto" w:val="clear"/>
        </w:rPr>
        <w:t xml:space="preserve">🧱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¿Qué es una Mesh en Unreal Engine?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Curso CIFO L’Hospitalet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Apuntes sobre Meshes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📘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Definición general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Una Mesh (o malla) es un objeto 3D compuesto por vértices, aristas y caras que define su forma visual en el mundo del juego.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Tipos principales de Meshes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Static Mesh (Malla Estática)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No se deforma ni se anima.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Ideal para paredes, suelos, muebles, edificios, etc.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Muy optimizada para rendimiento.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Skeletal Mesh (Malla Esquelética)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Tiene huesos (esqueleto) para animaciones.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 usa para personajes, criaturas, brazos con armas, etc.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Permite animaciones complejas.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Geometry (o Brushes / BSP)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Formas básicas usadas para bloqueos tempranos (blockouts).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 pueden convertir luego en Static Meshes.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Útiles para prototipos rápidos.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🛠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¿De dónde vienen las Meshes?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Generalmente se crean en programas de modelado 3D como Blender, Maya o 3ds Max. Luego se importan a Unreal en formato .FBX o .OBJ.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En resumen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Una Mesh es la representación visual 3D de un objeto en Unreal. Puede ser estática o animada y forma la base de casi todo lo que ves en un juego.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