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4CEBC2" w14:textId="77777777" w:rsidR="006F664B" w:rsidRDefault="00000000">
      <w:pPr>
        <w:pStyle w:val="Textoindependiente"/>
        <w:spacing w:before="50"/>
        <w:ind w:left="119"/>
      </w:pPr>
      <w:bookmarkStart w:id="0" w:name="2.2_Pauta_de_Reflexión_Informe_de_Avance"/>
      <w:bookmarkEnd w:id="0"/>
      <w:r>
        <w:rPr>
          <w:color w:val="2D75B5"/>
        </w:rPr>
        <w:t>2.2</w:t>
      </w:r>
      <w:r>
        <w:rPr>
          <w:color w:val="2D75B5"/>
          <w:spacing w:val="-27"/>
        </w:rPr>
        <w:t xml:space="preserve"> </w:t>
      </w:r>
      <w:r>
        <w:rPr>
          <w:color w:val="2D75B5"/>
        </w:rPr>
        <w:t>Pauta</w:t>
      </w:r>
      <w:r>
        <w:rPr>
          <w:color w:val="2D75B5"/>
          <w:spacing w:val="-14"/>
        </w:rPr>
        <w:t xml:space="preserve"> </w:t>
      </w:r>
      <w:r>
        <w:rPr>
          <w:color w:val="2D75B5"/>
        </w:rPr>
        <w:t>de</w:t>
      </w:r>
      <w:r>
        <w:rPr>
          <w:color w:val="2D75B5"/>
          <w:spacing w:val="-4"/>
        </w:rPr>
        <w:t xml:space="preserve"> </w:t>
      </w:r>
      <w:r>
        <w:rPr>
          <w:color w:val="2D75B5"/>
        </w:rPr>
        <w:t>Reflexión</w:t>
      </w:r>
      <w:r>
        <w:rPr>
          <w:color w:val="2D75B5"/>
          <w:spacing w:val="-11"/>
        </w:rPr>
        <w:t xml:space="preserve"> </w:t>
      </w:r>
      <w:r>
        <w:rPr>
          <w:color w:val="2D75B5"/>
        </w:rPr>
        <w:t>Informe</w:t>
      </w:r>
      <w:r>
        <w:rPr>
          <w:color w:val="2D75B5"/>
          <w:spacing w:val="-5"/>
        </w:rPr>
        <w:t xml:space="preserve"> </w:t>
      </w:r>
      <w:r>
        <w:rPr>
          <w:color w:val="2D75B5"/>
        </w:rPr>
        <w:t>de</w:t>
      </w:r>
      <w:r>
        <w:rPr>
          <w:color w:val="2D75B5"/>
          <w:spacing w:val="-8"/>
        </w:rPr>
        <w:t xml:space="preserve"> </w:t>
      </w:r>
      <w:r>
        <w:rPr>
          <w:color w:val="2D75B5"/>
          <w:spacing w:val="-2"/>
        </w:rPr>
        <w:t>Avance</w:t>
      </w:r>
    </w:p>
    <w:p w14:paraId="56FD513C" w14:textId="77777777" w:rsidR="006F664B" w:rsidRDefault="006F664B">
      <w:pPr>
        <w:pStyle w:val="Textoindependiente"/>
        <w:rPr>
          <w:sz w:val="20"/>
        </w:rPr>
      </w:pPr>
    </w:p>
    <w:p w14:paraId="4F2249E1" w14:textId="77777777" w:rsidR="006F664B" w:rsidRDefault="006F664B">
      <w:pPr>
        <w:pStyle w:val="Textoindependiente"/>
        <w:rPr>
          <w:sz w:val="20"/>
        </w:rPr>
      </w:pPr>
    </w:p>
    <w:p w14:paraId="717929D5" w14:textId="77777777" w:rsidR="006F664B" w:rsidRDefault="006F664B">
      <w:pPr>
        <w:pStyle w:val="Textoindependiente"/>
        <w:spacing w:before="193"/>
        <w:rPr>
          <w:sz w:val="20"/>
        </w:rPr>
      </w:pPr>
    </w:p>
    <w:tbl>
      <w:tblPr>
        <w:tblStyle w:val="TableNormal"/>
        <w:tblW w:w="0" w:type="auto"/>
        <w:tblInd w:w="186" w:type="dxa"/>
        <w:tblLayout w:type="fixed"/>
        <w:tblLook w:val="01E0" w:firstRow="1" w:lastRow="1" w:firstColumn="1" w:lastColumn="1" w:noHBand="0" w:noVBand="0"/>
      </w:tblPr>
      <w:tblGrid>
        <w:gridCol w:w="739"/>
        <w:gridCol w:w="8800"/>
      </w:tblGrid>
      <w:tr w:rsidR="006F664B" w14:paraId="0E83E940" w14:textId="77777777">
        <w:trPr>
          <w:trHeight w:val="1557"/>
        </w:trPr>
        <w:tc>
          <w:tcPr>
            <w:tcW w:w="739" w:type="dxa"/>
          </w:tcPr>
          <w:p w14:paraId="5046BC33" w14:textId="77777777" w:rsidR="006F664B" w:rsidRDefault="00000000">
            <w:pPr>
              <w:pStyle w:val="TableParagraph"/>
              <w:spacing w:before="0"/>
              <w:ind w:left="6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AEEEC3B" wp14:editId="7AE96B06">
                  <wp:extent cx="383497" cy="443483"/>
                  <wp:effectExtent l="0" t="0" r="0" b="0"/>
                  <wp:docPr id="2" name="Imag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497" cy="443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00" w:type="dxa"/>
          </w:tcPr>
          <w:p w14:paraId="44AED90D" w14:textId="77777777" w:rsidR="006F664B" w:rsidRDefault="00000000">
            <w:pPr>
              <w:pStyle w:val="TableParagraph"/>
              <w:spacing w:line="259" w:lineRule="auto"/>
              <w:ind w:left="70" w:right="46" w:firstLine="52"/>
              <w:jc w:val="both"/>
              <w:rPr>
                <w:b/>
                <w:sz w:val="24"/>
              </w:rPr>
            </w:pPr>
            <w:r>
              <w:rPr>
                <w:color w:val="767070"/>
                <w:sz w:val="24"/>
              </w:rPr>
              <w:t xml:space="preserve">Esta pauta tiene como objetivo ayudarte a monitorear el desarrollo de tu Proyecto APT, reflexionando sobre tus avances de acuerdo con lo planificado en la fase anterior y recibiendo retroalimentación de tus </w:t>
            </w:r>
            <w:proofErr w:type="spellStart"/>
            <w:r>
              <w:rPr>
                <w:color w:val="767070"/>
                <w:sz w:val="24"/>
              </w:rPr>
              <w:t>pares</w:t>
            </w:r>
            <w:proofErr w:type="spellEnd"/>
            <w:r>
              <w:rPr>
                <w:color w:val="767070"/>
                <w:sz w:val="24"/>
              </w:rPr>
              <w:t xml:space="preserve"> y docentes que te permita hacer los ajustes necesarios</w:t>
            </w:r>
            <w:r>
              <w:rPr>
                <w:color w:val="767070"/>
                <w:spacing w:val="-1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para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cumplir</w:t>
            </w:r>
            <w:r>
              <w:rPr>
                <w:color w:val="767070"/>
                <w:spacing w:val="-1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con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los</w:t>
            </w:r>
            <w:r>
              <w:rPr>
                <w:color w:val="767070"/>
                <w:spacing w:val="-7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objetivos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9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tu</w:t>
            </w:r>
            <w:r>
              <w:rPr>
                <w:color w:val="767070"/>
                <w:spacing w:val="-1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proyecto.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b/>
                <w:color w:val="767070"/>
                <w:sz w:val="24"/>
              </w:rPr>
              <w:t>Esta</w:t>
            </w:r>
            <w:r>
              <w:rPr>
                <w:b/>
                <w:color w:val="767070"/>
                <w:spacing w:val="-7"/>
                <w:sz w:val="24"/>
              </w:rPr>
              <w:t xml:space="preserve"> </w:t>
            </w:r>
            <w:r>
              <w:rPr>
                <w:b/>
                <w:color w:val="767070"/>
                <w:sz w:val="24"/>
              </w:rPr>
              <w:t>pauta</w:t>
            </w:r>
            <w:r>
              <w:rPr>
                <w:b/>
                <w:color w:val="767070"/>
                <w:spacing w:val="-8"/>
                <w:sz w:val="24"/>
              </w:rPr>
              <w:t xml:space="preserve"> </w:t>
            </w:r>
            <w:r>
              <w:rPr>
                <w:b/>
                <w:color w:val="767070"/>
                <w:sz w:val="24"/>
              </w:rPr>
              <w:t>debe</w:t>
            </w:r>
            <w:r>
              <w:rPr>
                <w:b/>
                <w:color w:val="767070"/>
                <w:spacing w:val="-11"/>
                <w:sz w:val="24"/>
              </w:rPr>
              <w:t xml:space="preserve"> </w:t>
            </w:r>
            <w:r>
              <w:rPr>
                <w:b/>
                <w:color w:val="767070"/>
                <w:sz w:val="24"/>
              </w:rPr>
              <w:t>ser</w:t>
            </w:r>
            <w:r>
              <w:rPr>
                <w:b/>
                <w:color w:val="767070"/>
                <w:spacing w:val="-8"/>
                <w:sz w:val="24"/>
              </w:rPr>
              <w:t xml:space="preserve"> </w:t>
            </w:r>
            <w:r>
              <w:rPr>
                <w:b/>
                <w:color w:val="767070"/>
                <w:spacing w:val="-2"/>
                <w:sz w:val="24"/>
              </w:rPr>
              <w:t>respondida</w:t>
            </w:r>
          </w:p>
          <w:p w14:paraId="02C9B07A" w14:textId="77777777" w:rsidR="006F664B" w:rsidRDefault="00000000">
            <w:pPr>
              <w:pStyle w:val="TableParagraph"/>
              <w:spacing w:before="2" w:line="269" w:lineRule="exact"/>
              <w:ind w:left="70"/>
              <w:jc w:val="both"/>
              <w:rPr>
                <w:b/>
                <w:sz w:val="24"/>
              </w:rPr>
            </w:pPr>
            <w:r>
              <w:rPr>
                <w:b/>
                <w:color w:val="767070"/>
                <w:sz w:val="24"/>
              </w:rPr>
              <w:t>en</w:t>
            </w:r>
            <w:r>
              <w:rPr>
                <w:b/>
                <w:color w:val="767070"/>
                <w:spacing w:val="-2"/>
                <w:sz w:val="24"/>
              </w:rPr>
              <w:t xml:space="preserve"> equipo.</w:t>
            </w:r>
          </w:p>
        </w:tc>
      </w:tr>
    </w:tbl>
    <w:p w14:paraId="7598072D" w14:textId="77777777" w:rsidR="006F664B" w:rsidRDefault="006F664B">
      <w:pPr>
        <w:pStyle w:val="Textoindependiente"/>
        <w:rPr>
          <w:sz w:val="20"/>
        </w:rPr>
      </w:pPr>
    </w:p>
    <w:p w14:paraId="645852C4" w14:textId="77777777" w:rsidR="006F664B" w:rsidRDefault="006F664B">
      <w:pPr>
        <w:pStyle w:val="Textoindependiente"/>
        <w:spacing w:before="138"/>
        <w:rPr>
          <w:sz w:val="20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10079"/>
      </w:tblGrid>
      <w:tr w:rsidR="006F664B" w14:paraId="6A8105DF" w14:textId="77777777">
        <w:trPr>
          <w:trHeight w:val="474"/>
        </w:trPr>
        <w:tc>
          <w:tcPr>
            <w:tcW w:w="10079" w:type="dxa"/>
          </w:tcPr>
          <w:p w14:paraId="2B6C0824" w14:textId="77777777" w:rsidR="006F664B" w:rsidRDefault="00000000">
            <w:pPr>
              <w:pStyle w:val="TableParagraph"/>
              <w:rPr>
                <w:sz w:val="24"/>
              </w:rPr>
            </w:pPr>
            <w:r>
              <w:rPr>
                <w:color w:val="767070"/>
                <w:sz w:val="24"/>
              </w:rPr>
              <w:t>1.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Miren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su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carta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Gantt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y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reflexionen</w:t>
            </w:r>
            <w:r>
              <w:rPr>
                <w:color w:val="767070"/>
                <w:spacing w:val="-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sobre los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avances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tu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Proyecto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pacing w:val="-5"/>
                <w:sz w:val="24"/>
              </w:rPr>
              <w:t>APT</w:t>
            </w:r>
          </w:p>
        </w:tc>
      </w:tr>
      <w:tr w:rsidR="006F664B" w14:paraId="7800309A" w14:textId="77777777">
        <w:trPr>
          <w:trHeight w:val="1637"/>
        </w:trPr>
        <w:tc>
          <w:tcPr>
            <w:tcW w:w="10079" w:type="dxa"/>
            <w:shd w:val="clear" w:color="auto" w:fill="DEEBF6"/>
          </w:tcPr>
          <w:p w14:paraId="175AADE6" w14:textId="77777777" w:rsidR="006F664B" w:rsidRDefault="00000000">
            <w:pPr>
              <w:pStyle w:val="TableParagraph"/>
              <w:spacing w:line="259" w:lineRule="auto"/>
              <w:rPr>
                <w:color w:val="767070"/>
                <w:sz w:val="24"/>
              </w:rPr>
            </w:pPr>
            <w:r>
              <w:rPr>
                <w:color w:val="767070"/>
                <w:sz w:val="24"/>
              </w:rPr>
              <w:t>¿Han podido cumplir todas las actividades en los tiempos definidos? ¿Qué factores han facilitado o dificultado el desarrollo de las actividades de tu plan de trabajo?</w:t>
            </w:r>
          </w:p>
          <w:p w14:paraId="72CB3013" w14:textId="125222B3" w:rsidR="00D20CC4" w:rsidRDefault="00E924F3">
            <w:pPr>
              <w:pStyle w:val="TableParagraph"/>
              <w:spacing w:line="259" w:lineRule="auto"/>
              <w:rPr>
                <w:sz w:val="24"/>
              </w:rPr>
            </w:pPr>
            <w:r w:rsidRPr="00E924F3">
              <w:rPr>
                <w:b/>
                <w:bCs/>
                <w:color w:val="767070"/>
                <w:sz w:val="24"/>
              </w:rPr>
              <w:t>R:</w:t>
            </w:r>
            <w:r w:rsidRPr="00E924F3">
              <w:rPr>
                <w:color w:val="767070"/>
                <w:sz w:val="24"/>
              </w:rPr>
              <w:t xml:space="preserve"> Nos encontramos con un leve retraso respecto al cronograma establecido en la carta Gantt. Esto se debe principalmente a algunas dificultades en el procesamiento de los documentos, ya que estamos trabajando con archivos de distintos formatos, extensiones y estructuras de columnas, lo que ha requerido un mayor tiempo de adaptación y desarrollo del sistema de lectura.</w:t>
            </w:r>
          </w:p>
        </w:tc>
      </w:tr>
    </w:tbl>
    <w:p w14:paraId="3A556CC5" w14:textId="77777777" w:rsidR="006F664B" w:rsidRDefault="006F664B">
      <w:pPr>
        <w:pStyle w:val="Textoindependiente"/>
        <w:spacing w:before="197" w:after="1"/>
        <w:rPr>
          <w:sz w:val="20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10079"/>
      </w:tblGrid>
      <w:tr w:rsidR="006F664B" w14:paraId="36152EB2" w14:textId="77777777">
        <w:trPr>
          <w:trHeight w:val="475"/>
        </w:trPr>
        <w:tc>
          <w:tcPr>
            <w:tcW w:w="10079" w:type="dxa"/>
          </w:tcPr>
          <w:p w14:paraId="7A3A9FE6" w14:textId="77777777" w:rsidR="006F664B" w:rsidRDefault="00000000">
            <w:pPr>
              <w:pStyle w:val="TableParagraph"/>
              <w:spacing w:before="2"/>
              <w:rPr>
                <w:sz w:val="24"/>
              </w:rPr>
            </w:pPr>
            <w:r>
              <w:rPr>
                <w:color w:val="767070"/>
                <w:sz w:val="24"/>
              </w:rPr>
              <w:t>2.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Respecto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las</w:t>
            </w:r>
            <w:r>
              <w:rPr>
                <w:color w:val="767070"/>
                <w:spacing w:val="-2"/>
                <w:sz w:val="24"/>
              </w:rPr>
              <w:t xml:space="preserve"> dificultades</w:t>
            </w:r>
          </w:p>
        </w:tc>
      </w:tr>
      <w:tr w:rsidR="006F664B" w14:paraId="3F5C108A" w14:textId="77777777">
        <w:trPr>
          <w:trHeight w:val="1694"/>
        </w:trPr>
        <w:tc>
          <w:tcPr>
            <w:tcW w:w="10079" w:type="dxa"/>
            <w:shd w:val="clear" w:color="auto" w:fill="DEEBF6"/>
          </w:tcPr>
          <w:p w14:paraId="141252D5" w14:textId="77777777" w:rsidR="006F664B" w:rsidRDefault="00000000">
            <w:pPr>
              <w:pStyle w:val="TableParagraph"/>
              <w:spacing w:line="259" w:lineRule="auto"/>
              <w:rPr>
                <w:color w:val="767070"/>
                <w:sz w:val="24"/>
              </w:rPr>
            </w:pPr>
            <w:r>
              <w:rPr>
                <w:color w:val="767070"/>
                <w:sz w:val="24"/>
              </w:rPr>
              <w:t>¿De</w:t>
            </w:r>
            <w:r>
              <w:rPr>
                <w:color w:val="767070"/>
                <w:spacing w:val="-8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qué</w:t>
            </w:r>
            <w:r>
              <w:rPr>
                <w:color w:val="767070"/>
                <w:spacing w:val="-8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manera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han</w:t>
            </w:r>
            <w:r>
              <w:rPr>
                <w:color w:val="767070"/>
                <w:spacing w:val="-1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enfrentado</w:t>
            </w:r>
            <w:r>
              <w:rPr>
                <w:color w:val="767070"/>
                <w:spacing w:val="-1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y/o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planean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enfrentar</w:t>
            </w:r>
            <w:r>
              <w:rPr>
                <w:color w:val="767070"/>
                <w:spacing w:val="-1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las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dificultades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que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han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afectado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el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desarrollo de tu Proyecto APT?</w:t>
            </w:r>
          </w:p>
          <w:p w14:paraId="65AD2B1E" w14:textId="5C68B7EA" w:rsidR="00D20CC4" w:rsidRDefault="00E924F3">
            <w:pPr>
              <w:pStyle w:val="TableParagraph"/>
              <w:spacing w:line="259" w:lineRule="auto"/>
              <w:rPr>
                <w:sz w:val="24"/>
              </w:rPr>
            </w:pPr>
            <w:r w:rsidRPr="00E924F3">
              <w:rPr>
                <w:b/>
                <w:bCs/>
                <w:color w:val="767070"/>
                <w:sz w:val="24"/>
              </w:rPr>
              <w:t>R:</w:t>
            </w:r>
            <w:r w:rsidRPr="00E924F3">
              <w:rPr>
                <w:color w:val="767070"/>
                <w:sz w:val="24"/>
              </w:rPr>
              <w:t xml:space="preserve"> Hemos enfrentado </w:t>
            </w:r>
            <w:r w:rsidR="003D1C1B">
              <w:rPr>
                <w:color w:val="767070"/>
                <w:sz w:val="24"/>
              </w:rPr>
              <w:t>algunas</w:t>
            </w:r>
            <w:r w:rsidRPr="00E924F3">
              <w:rPr>
                <w:color w:val="767070"/>
                <w:sz w:val="24"/>
              </w:rPr>
              <w:t xml:space="preserve"> dificultades </w:t>
            </w:r>
            <w:r w:rsidR="003D1C1B">
              <w:rPr>
                <w:color w:val="767070"/>
                <w:sz w:val="24"/>
              </w:rPr>
              <w:t xml:space="preserve">al momento de poder coordinar los tiempos ya que ambos trabajamos y nuestros horarios no siempre coinciden, para el avance del proyecto en conjunto por lo que hemos optado por avanzar cada uno y luego juntar las partes y explicar lo que se realizo </w:t>
            </w:r>
          </w:p>
        </w:tc>
      </w:tr>
    </w:tbl>
    <w:p w14:paraId="49F35486" w14:textId="77777777" w:rsidR="006F664B" w:rsidRDefault="006F664B">
      <w:pPr>
        <w:pStyle w:val="Textoindependiente"/>
        <w:spacing w:before="192" w:after="1"/>
        <w:rPr>
          <w:sz w:val="20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10079"/>
      </w:tblGrid>
      <w:tr w:rsidR="006F664B" w14:paraId="3CF76D68" w14:textId="77777777">
        <w:trPr>
          <w:trHeight w:val="479"/>
        </w:trPr>
        <w:tc>
          <w:tcPr>
            <w:tcW w:w="10079" w:type="dxa"/>
          </w:tcPr>
          <w:p w14:paraId="16FE8315" w14:textId="77777777" w:rsidR="006F664B" w:rsidRDefault="00000000"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767070"/>
                <w:sz w:val="24"/>
              </w:rPr>
              <w:t>3.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Respecto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 xml:space="preserve">las </w:t>
            </w:r>
            <w:r>
              <w:rPr>
                <w:color w:val="767070"/>
                <w:spacing w:val="-2"/>
                <w:sz w:val="24"/>
              </w:rPr>
              <w:t>Evidencias:</w:t>
            </w:r>
          </w:p>
        </w:tc>
      </w:tr>
      <w:tr w:rsidR="006F664B" w14:paraId="0B1D9D03" w14:textId="77777777">
        <w:trPr>
          <w:trHeight w:val="1622"/>
        </w:trPr>
        <w:tc>
          <w:tcPr>
            <w:tcW w:w="10079" w:type="dxa"/>
            <w:shd w:val="clear" w:color="auto" w:fill="DEEBF6"/>
          </w:tcPr>
          <w:p w14:paraId="5033464C" w14:textId="77777777" w:rsidR="003D1C1B" w:rsidRDefault="00000000" w:rsidP="003D1C1B">
            <w:pPr>
              <w:pStyle w:val="TableParagraph"/>
              <w:spacing w:before="2" w:line="259" w:lineRule="auto"/>
              <w:rPr>
                <w:color w:val="767070"/>
                <w:spacing w:val="-2"/>
                <w:sz w:val="24"/>
              </w:rPr>
            </w:pPr>
            <w:r>
              <w:rPr>
                <w:color w:val="767070"/>
                <w:sz w:val="24"/>
              </w:rPr>
              <w:t>¿Cómo</w:t>
            </w:r>
            <w:r>
              <w:rPr>
                <w:color w:val="767070"/>
                <w:spacing w:val="3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evalúan</w:t>
            </w:r>
            <w:r>
              <w:rPr>
                <w:color w:val="767070"/>
                <w:spacing w:val="3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sus</w:t>
            </w:r>
            <w:r>
              <w:rPr>
                <w:color w:val="767070"/>
                <w:spacing w:val="3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evidencias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3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avance?</w:t>
            </w:r>
            <w:r>
              <w:rPr>
                <w:color w:val="767070"/>
                <w:spacing w:val="38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¿Qué</w:t>
            </w:r>
            <w:r>
              <w:rPr>
                <w:color w:val="767070"/>
                <w:spacing w:val="39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destacan</w:t>
            </w:r>
            <w:r>
              <w:rPr>
                <w:color w:val="767070"/>
                <w:spacing w:val="3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y</w:t>
            </w:r>
            <w:r>
              <w:rPr>
                <w:color w:val="767070"/>
                <w:spacing w:val="39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qué</w:t>
            </w:r>
            <w:r>
              <w:rPr>
                <w:color w:val="767070"/>
                <w:spacing w:val="39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podrían</w:t>
            </w:r>
            <w:r>
              <w:rPr>
                <w:color w:val="767070"/>
                <w:spacing w:val="37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hacer</w:t>
            </w:r>
            <w:r>
              <w:rPr>
                <w:color w:val="767070"/>
                <w:spacing w:val="3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para</w:t>
            </w:r>
            <w:r>
              <w:rPr>
                <w:color w:val="767070"/>
                <w:spacing w:val="39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mejorar</w:t>
            </w:r>
            <w:r>
              <w:rPr>
                <w:color w:val="767070"/>
                <w:spacing w:val="37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 xml:space="preserve">sus </w:t>
            </w:r>
            <w:r>
              <w:rPr>
                <w:color w:val="767070"/>
                <w:spacing w:val="-2"/>
                <w:sz w:val="24"/>
              </w:rPr>
              <w:t>evidencias?</w:t>
            </w:r>
          </w:p>
          <w:p w14:paraId="7B2D1222" w14:textId="0503BF35" w:rsidR="003D1C1B" w:rsidRPr="003D1C1B" w:rsidRDefault="000F79FC" w:rsidP="003D1C1B">
            <w:pPr>
              <w:pStyle w:val="TableParagraph"/>
              <w:spacing w:before="2" w:line="259" w:lineRule="auto"/>
              <w:rPr>
                <w:color w:val="767070"/>
                <w:spacing w:val="-2"/>
                <w:sz w:val="24"/>
              </w:rPr>
            </w:pPr>
            <w:r w:rsidRPr="000F79FC">
              <w:rPr>
                <w:b/>
                <w:bCs/>
                <w:color w:val="767070"/>
                <w:spacing w:val="-2"/>
                <w:sz w:val="24"/>
              </w:rPr>
              <w:t>R:</w:t>
            </w:r>
            <w:r w:rsidRPr="000F79FC">
              <w:rPr>
                <w:color w:val="767070"/>
                <w:spacing w:val="-2"/>
                <w:sz w:val="24"/>
              </w:rPr>
              <w:t xml:space="preserve"> En general, estamos conformes con las evidencias que hemos ido registrando, ya que han sido claras y concisas, resaltando los aspectos más importantes y relevantes para el avance del proyecto. Para mejorar, podríamos complementar estas evidencias con un mayor nivel de detalle técnico y el uso de herramientas visuales que faciliten una evaluación más precisa del progreso.</w:t>
            </w:r>
          </w:p>
        </w:tc>
      </w:tr>
    </w:tbl>
    <w:p w14:paraId="0A1D3CE8" w14:textId="77777777" w:rsidR="006F664B" w:rsidRDefault="006F664B">
      <w:pPr>
        <w:spacing w:line="259" w:lineRule="auto"/>
        <w:rPr>
          <w:sz w:val="24"/>
        </w:rPr>
        <w:sectPr w:rsidR="006F664B">
          <w:headerReference w:type="default" r:id="rId7"/>
          <w:type w:val="continuous"/>
          <w:pgSz w:w="12240" w:h="15840"/>
          <w:pgMar w:top="1400" w:right="340" w:bottom="280" w:left="1580" w:header="708" w:footer="0" w:gutter="0"/>
          <w:pgNumType w:start="1"/>
          <w:cols w:space="720"/>
        </w:sectPr>
      </w:pPr>
    </w:p>
    <w:tbl>
      <w:tblPr>
        <w:tblStyle w:val="TableNormal"/>
        <w:tblW w:w="0" w:type="auto"/>
        <w:tblInd w:w="12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10079"/>
      </w:tblGrid>
      <w:tr w:rsidR="006F664B" w14:paraId="52019342" w14:textId="77777777">
        <w:trPr>
          <w:trHeight w:val="474"/>
        </w:trPr>
        <w:tc>
          <w:tcPr>
            <w:tcW w:w="10079" w:type="dxa"/>
          </w:tcPr>
          <w:p w14:paraId="1EB64854" w14:textId="77777777" w:rsidR="006F664B" w:rsidRDefault="00000000">
            <w:pPr>
              <w:pStyle w:val="TableParagraph"/>
              <w:rPr>
                <w:sz w:val="24"/>
              </w:rPr>
            </w:pPr>
            <w:r>
              <w:rPr>
                <w:color w:val="767070"/>
                <w:sz w:val="24"/>
              </w:rPr>
              <w:lastRenderedPageBreak/>
              <w:t>4.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Después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reflexionar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sobre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el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avance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tu</w:t>
            </w:r>
            <w:r>
              <w:rPr>
                <w:color w:val="767070"/>
                <w:spacing w:val="-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Proyecto</w:t>
            </w:r>
            <w:r>
              <w:rPr>
                <w:color w:val="767070"/>
                <w:spacing w:val="-5"/>
                <w:sz w:val="24"/>
              </w:rPr>
              <w:t xml:space="preserve"> APT</w:t>
            </w:r>
          </w:p>
        </w:tc>
      </w:tr>
      <w:tr w:rsidR="006F664B" w14:paraId="0EC13AC3" w14:textId="77777777">
        <w:trPr>
          <w:trHeight w:val="1641"/>
        </w:trPr>
        <w:tc>
          <w:tcPr>
            <w:tcW w:w="10079" w:type="dxa"/>
            <w:shd w:val="clear" w:color="auto" w:fill="DEEBF6"/>
          </w:tcPr>
          <w:p w14:paraId="01BD63D0" w14:textId="77777777" w:rsidR="006F664B" w:rsidRDefault="00000000">
            <w:pPr>
              <w:pStyle w:val="TableParagraph"/>
              <w:spacing w:before="6" w:line="254" w:lineRule="auto"/>
              <w:ind w:right="89"/>
              <w:rPr>
                <w:color w:val="767070"/>
                <w:sz w:val="24"/>
              </w:rPr>
            </w:pPr>
            <w:r>
              <w:rPr>
                <w:color w:val="767070"/>
                <w:sz w:val="24"/>
              </w:rPr>
              <w:t>¿Qué inquietudes les quedan sobre cómo proceder? ¿Qué pregunta te gustaría hacerle a tu docente o a tus pares?</w:t>
            </w:r>
          </w:p>
          <w:p w14:paraId="217B3587" w14:textId="4D49C1BC" w:rsidR="003D1C1B" w:rsidRDefault="000F79FC">
            <w:pPr>
              <w:pStyle w:val="TableParagraph"/>
              <w:spacing w:before="6" w:line="254" w:lineRule="auto"/>
              <w:ind w:right="89"/>
              <w:rPr>
                <w:sz w:val="24"/>
              </w:rPr>
            </w:pPr>
            <w:r w:rsidRPr="000F79FC">
              <w:rPr>
                <w:b/>
                <w:bCs/>
                <w:color w:val="767070"/>
                <w:sz w:val="24"/>
              </w:rPr>
              <w:t>R:</w:t>
            </w:r>
            <w:r w:rsidRPr="000F79FC">
              <w:rPr>
                <w:color w:val="767070"/>
                <w:sz w:val="24"/>
              </w:rPr>
              <w:t xml:space="preserve"> Por el momento, no hemos tenido dudas significativas sobre cómo proceder. Sin embargo, en caso de que surja alguna inquietud, valoramos la disponibilidad y disposición del docente para poder resolverla oportunamente.</w:t>
            </w:r>
            <w:r w:rsidR="003D1C1B">
              <w:rPr>
                <w:color w:val="76707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Por el momento no he tenido dudas y en el caso de que salte algún esta la facilidad de consultar con el profesor.</w:t>
            </w:r>
          </w:p>
        </w:tc>
      </w:tr>
    </w:tbl>
    <w:p w14:paraId="25F7FF97" w14:textId="77777777" w:rsidR="006F664B" w:rsidRDefault="006F664B">
      <w:pPr>
        <w:pStyle w:val="Textoindependiente"/>
        <w:rPr>
          <w:sz w:val="20"/>
        </w:rPr>
      </w:pPr>
    </w:p>
    <w:p w14:paraId="361518E6" w14:textId="77777777" w:rsidR="006F664B" w:rsidRDefault="006F664B">
      <w:pPr>
        <w:pStyle w:val="Textoindependiente"/>
        <w:rPr>
          <w:sz w:val="20"/>
        </w:rPr>
      </w:pPr>
    </w:p>
    <w:p w14:paraId="62690F9C" w14:textId="77777777" w:rsidR="006F664B" w:rsidRDefault="006F664B">
      <w:pPr>
        <w:pStyle w:val="Textoindependiente"/>
        <w:spacing w:before="157"/>
        <w:rPr>
          <w:sz w:val="20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10079"/>
      </w:tblGrid>
      <w:tr w:rsidR="006F664B" w14:paraId="626BD319" w14:textId="77777777">
        <w:trPr>
          <w:trHeight w:val="479"/>
        </w:trPr>
        <w:tc>
          <w:tcPr>
            <w:tcW w:w="10079" w:type="dxa"/>
          </w:tcPr>
          <w:p w14:paraId="7388CEA0" w14:textId="77777777" w:rsidR="006F664B" w:rsidRDefault="00000000">
            <w:pPr>
              <w:pStyle w:val="TableParagraph"/>
              <w:rPr>
                <w:sz w:val="24"/>
              </w:rPr>
            </w:pPr>
            <w:r>
              <w:rPr>
                <w:color w:val="767070"/>
                <w:sz w:val="24"/>
              </w:rPr>
              <w:t>5.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partir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esta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instancia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monitoreo</w:t>
            </w:r>
            <w:r>
              <w:rPr>
                <w:color w:val="767070"/>
                <w:spacing w:val="-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su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Proyecto</w:t>
            </w:r>
            <w:r>
              <w:rPr>
                <w:color w:val="767070"/>
                <w:spacing w:val="-5"/>
                <w:sz w:val="24"/>
              </w:rPr>
              <w:t xml:space="preserve"> APT</w:t>
            </w:r>
          </w:p>
        </w:tc>
      </w:tr>
      <w:tr w:rsidR="006F664B" w14:paraId="382270C8" w14:textId="77777777">
        <w:trPr>
          <w:trHeight w:val="1636"/>
        </w:trPr>
        <w:tc>
          <w:tcPr>
            <w:tcW w:w="10079" w:type="dxa"/>
            <w:shd w:val="clear" w:color="auto" w:fill="DEEBF6"/>
          </w:tcPr>
          <w:p w14:paraId="344244DC" w14:textId="77777777" w:rsidR="006F664B" w:rsidRDefault="00000000">
            <w:pPr>
              <w:pStyle w:val="TableParagraph"/>
              <w:spacing w:line="254" w:lineRule="auto"/>
              <w:rPr>
                <w:color w:val="767070"/>
                <w:sz w:val="24"/>
              </w:rPr>
            </w:pPr>
            <w:r>
              <w:rPr>
                <w:color w:val="767070"/>
                <w:sz w:val="24"/>
              </w:rPr>
              <w:t>¿Consideran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que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las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actividades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deben</w:t>
            </w:r>
            <w:r>
              <w:rPr>
                <w:color w:val="767070"/>
                <w:spacing w:val="-7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ser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redistribuidas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entre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los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miembros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del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grupo?</w:t>
            </w:r>
            <w:r>
              <w:rPr>
                <w:color w:val="767070"/>
                <w:spacing w:val="-7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¿Hay</w:t>
            </w:r>
            <w:r>
              <w:rPr>
                <w:color w:val="767070"/>
                <w:spacing w:val="-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nuevas actividades que deban ser asignadas a algún miembro del grupo?</w:t>
            </w:r>
          </w:p>
          <w:p w14:paraId="5D8E5367" w14:textId="2CC7D3CD" w:rsidR="000F79FC" w:rsidRDefault="00AD0867">
            <w:pPr>
              <w:pStyle w:val="TableParagraph"/>
              <w:spacing w:line="254" w:lineRule="auto"/>
              <w:rPr>
                <w:sz w:val="24"/>
              </w:rPr>
            </w:pPr>
            <w:r w:rsidRPr="00AD0867">
              <w:rPr>
                <w:b/>
                <w:bCs/>
                <w:color w:val="767070"/>
                <w:sz w:val="24"/>
              </w:rPr>
              <w:t>R:</w:t>
            </w:r>
            <w:r w:rsidRPr="00AD0867">
              <w:rPr>
                <w:color w:val="767070"/>
                <w:sz w:val="24"/>
              </w:rPr>
              <w:t xml:space="preserve"> Desde el año pasado hemos trabajado en conjunto, por lo que tenemos bien identificadas nuestras fortalezas y debilidades. Esto nos ha permitido asignar las tareas de manera eficiente, apoyándonos mutuamente cuando es necesario. Cada </w:t>
            </w:r>
            <w:r>
              <w:rPr>
                <w:color w:val="767070"/>
                <w:sz w:val="24"/>
              </w:rPr>
              <w:t>uno de nosotros</w:t>
            </w:r>
            <w:r w:rsidRPr="00AD0867">
              <w:rPr>
                <w:color w:val="76707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tenemos</w:t>
            </w:r>
            <w:r w:rsidRPr="00AD0867">
              <w:rPr>
                <w:color w:val="767070"/>
                <w:sz w:val="24"/>
              </w:rPr>
              <w:t xml:space="preserve"> funciones claras, lo que ha contribuido a evitar retrasos y a enriquecer el proyecto con distintos puntos de vista, logrando así un mejor resultado final</w:t>
            </w:r>
          </w:p>
        </w:tc>
      </w:tr>
    </w:tbl>
    <w:p w14:paraId="1C4D84BF" w14:textId="77777777" w:rsidR="006F664B" w:rsidRDefault="006F664B">
      <w:pPr>
        <w:pStyle w:val="Textoindependiente"/>
        <w:rPr>
          <w:sz w:val="20"/>
        </w:rPr>
      </w:pPr>
    </w:p>
    <w:p w14:paraId="64EA4FED" w14:textId="77777777" w:rsidR="006F664B" w:rsidRDefault="006F664B">
      <w:pPr>
        <w:pStyle w:val="Textoindependiente"/>
        <w:rPr>
          <w:sz w:val="20"/>
        </w:rPr>
      </w:pPr>
    </w:p>
    <w:p w14:paraId="0C092E50" w14:textId="77777777" w:rsidR="006F664B" w:rsidRDefault="006F664B">
      <w:pPr>
        <w:pStyle w:val="Textoindependiente"/>
        <w:spacing w:before="147"/>
        <w:rPr>
          <w:sz w:val="20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10079"/>
      </w:tblGrid>
      <w:tr w:rsidR="006F664B" w14:paraId="29562E74" w14:textId="77777777">
        <w:trPr>
          <w:trHeight w:val="480"/>
        </w:trPr>
        <w:tc>
          <w:tcPr>
            <w:tcW w:w="10079" w:type="dxa"/>
          </w:tcPr>
          <w:p w14:paraId="5742662A" w14:textId="77777777" w:rsidR="006F664B" w:rsidRDefault="00000000">
            <w:pPr>
              <w:pStyle w:val="TableParagraph"/>
              <w:spacing w:before="2"/>
              <w:rPr>
                <w:sz w:val="24"/>
              </w:rPr>
            </w:pPr>
            <w:r>
              <w:rPr>
                <w:color w:val="767070"/>
                <w:sz w:val="24"/>
              </w:rPr>
              <w:t>6.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Respecto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las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trabajo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en</w:t>
            </w:r>
            <w:r>
              <w:rPr>
                <w:color w:val="767070"/>
                <w:spacing w:val="-4"/>
                <w:sz w:val="24"/>
              </w:rPr>
              <w:t xml:space="preserve"> grupo</w:t>
            </w:r>
          </w:p>
        </w:tc>
      </w:tr>
      <w:tr w:rsidR="006F664B" w14:paraId="55D57B48" w14:textId="77777777">
        <w:trPr>
          <w:trHeight w:val="1636"/>
        </w:trPr>
        <w:tc>
          <w:tcPr>
            <w:tcW w:w="10079" w:type="dxa"/>
            <w:shd w:val="clear" w:color="auto" w:fill="DEEBF6"/>
          </w:tcPr>
          <w:p w14:paraId="0C8F9765" w14:textId="77777777" w:rsidR="006F664B" w:rsidRDefault="00000000">
            <w:pPr>
              <w:pStyle w:val="TableParagraph"/>
              <w:spacing w:line="254" w:lineRule="auto"/>
              <w:rPr>
                <w:color w:val="767070"/>
                <w:spacing w:val="-2"/>
                <w:sz w:val="24"/>
              </w:rPr>
            </w:pPr>
            <w:r>
              <w:rPr>
                <w:color w:val="767070"/>
                <w:sz w:val="24"/>
              </w:rPr>
              <w:t>¿Cómo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evalúan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el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trabajo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en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grupo?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¿Qué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aspectos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positivos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destacan?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¿Qué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aspectos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 xml:space="preserve">podrían </w:t>
            </w:r>
            <w:r>
              <w:rPr>
                <w:color w:val="767070"/>
                <w:spacing w:val="-2"/>
                <w:sz w:val="24"/>
              </w:rPr>
              <w:t>mejorar?</w:t>
            </w:r>
          </w:p>
          <w:p w14:paraId="6A40DFC5" w14:textId="62E0F472" w:rsidR="00AD0867" w:rsidRDefault="00AD0867">
            <w:pPr>
              <w:pStyle w:val="TableParagraph"/>
              <w:spacing w:line="254" w:lineRule="auto"/>
              <w:rPr>
                <w:sz w:val="24"/>
              </w:rPr>
            </w:pPr>
            <w:r w:rsidRPr="00AD0867">
              <w:rPr>
                <w:b/>
                <w:bCs/>
                <w:color w:val="767070"/>
                <w:spacing w:val="-2"/>
                <w:sz w:val="24"/>
              </w:rPr>
              <w:t>R:</w:t>
            </w:r>
            <w:r w:rsidRPr="00AD0867">
              <w:rPr>
                <w:color w:val="767070"/>
                <w:spacing w:val="-2"/>
                <w:sz w:val="24"/>
              </w:rPr>
              <w:t xml:space="preserve"> Evaluamos de manera positiva el trabajo en grupo, ya que hemos logrado mantener una comunicación fluida, una buena colaboración y un alto nivel de compromiso por parte de todos los integrantes. Destacamos especialmente la disposición para apoyarnos mutuamente y la adecuada distribución de tareas, basada en las fortalezas de cada miembro. Un aspecto a mejorar es la coordinación de los tiempos, ya que todos trabajamos y no siempre contamos con horarios que coincidan, lo que a veces dificulta avanzar de forma simultánea. Por ello, buscamos seguir mejorando nuestra organización y fortalecer la retroalimentación para mantener un flujo de trabajo eficiente.</w:t>
            </w:r>
          </w:p>
        </w:tc>
      </w:tr>
    </w:tbl>
    <w:p w14:paraId="79E75684" w14:textId="77777777" w:rsidR="00FF40FA" w:rsidRDefault="00FF40FA"/>
    <w:sectPr w:rsidR="00FF40FA">
      <w:pgSz w:w="12240" w:h="15840"/>
      <w:pgMar w:top="1400" w:right="340" w:bottom="280" w:left="1580" w:header="70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3013A6" w14:textId="77777777" w:rsidR="00FF40FA" w:rsidRDefault="00FF40FA">
      <w:r>
        <w:separator/>
      </w:r>
    </w:p>
  </w:endnote>
  <w:endnote w:type="continuationSeparator" w:id="0">
    <w:p w14:paraId="7FF59EF8" w14:textId="77777777" w:rsidR="00FF40FA" w:rsidRDefault="00FF40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07EFA8" w14:textId="77777777" w:rsidR="00FF40FA" w:rsidRDefault="00FF40FA">
      <w:r>
        <w:separator/>
      </w:r>
    </w:p>
  </w:footnote>
  <w:footnote w:type="continuationSeparator" w:id="0">
    <w:p w14:paraId="6E0F658A" w14:textId="77777777" w:rsidR="00FF40FA" w:rsidRDefault="00FF40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32F426" w14:textId="77777777" w:rsidR="006F664B" w:rsidRDefault="0000000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37664" behindDoc="1" locked="0" layoutInCell="1" allowOverlap="1" wp14:anchorId="2BA9684D" wp14:editId="1D131137">
          <wp:simplePos x="0" y="0"/>
          <wp:positionH relativeFrom="page">
            <wp:posOffset>1080135</wp:posOffset>
          </wp:positionH>
          <wp:positionV relativeFrom="page">
            <wp:posOffset>449580</wp:posOffset>
          </wp:positionV>
          <wp:extent cx="1388617" cy="35814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88617" cy="3581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F664B"/>
    <w:rsid w:val="000F79FC"/>
    <w:rsid w:val="003D1C1B"/>
    <w:rsid w:val="004A1B75"/>
    <w:rsid w:val="006F664B"/>
    <w:rsid w:val="00AD0867"/>
    <w:rsid w:val="00D20CC4"/>
    <w:rsid w:val="00E924F3"/>
    <w:rsid w:val="00FF4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5AC01"/>
  <w15:docId w15:val="{4A74FA40-5214-4298-AC30-3B50B2290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6"/>
      <w:szCs w:val="2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605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Alicia Zambrano B</dc:creator>
  <cp:lastModifiedBy>Rodrigo Andres Concha Pezoa (CL)</cp:lastModifiedBy>
  <cp:revision>3</cp:revision>
  <dcterms:created xsi:type="dcterms:W3CDTF">2025-05-12T23:29:00Z</dcterms:created>
  <dcterms:modified xsi:type="dcterms:W3CDTF">2025-05-13T00:28:00Z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2025-05-12T00:00:00Z</vt:filetime>
  </property>
  <property fmtid="{D5CDD505-2E9C-101B-9397-08002B2CF9AE}" pid="5" name="Producer">
    <vt:lpwstr>www.ilovepdf.com</vt:lpwstr>
  </property>
</Properties>
</file>