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E70CC3F" w14:textId="337B84F3" w:rsidR="00747ECB" w:rsidRPr="00460925" w:rsidRDefault="00747ECB" w:rsidP="00866CFD">
      <w:pPr>
        <w:pStyle w:val="Ttulo3"/>
        <w:numPr>
          <w:ilvl w:val="1"/>
          <w:numId w:val="19"/>
        </w:numPr>
        <w:rPr>
          <w:color w:val="2E74B5" w:themeColor="accent1" w:themeShade="BF"/>
          <w:sz w:val="26"/>
          <w:szCs w:val="26"/>
        </w:rPr>
      </w:pPr>
      <w:bookmarkStart w:id="39" w:name="_Toc84930000"/>
      <w:r w:rsidRPr="00460925">
        <w:rPr>
          <w:color w:val="2E74B5" w:themeColor="accent1" w:themeShade="BF"/>
          <w:sz w:val="26"/>
          <w:szCs w:val="26"/>
        </w:rPr>
        <w:t xml:space="preserve">Guía </w:t>
      </w:r>
      <w:r>
        <w:rPr>
          <w:color w:val="2E74B5" w:themeColor="accent1" w:themeShade="BF"/>
          <w:sz w:val="26"/>
          <w:szCs w:val="26"/>
        </w:rPr>
        <w:t>Presentación Comisión</w:t>
      </w:r>
      <w:bookmarkEnd w:id="39"/>
    </w:p>
    <w:p w14:paraId="3740998A" w14:textId="77777777" w:rsidR="00747ECB" w:rsidRDefault="00747ECB" w:rsidP="00747ECB">
      <w:pPr>
        <w:pStyle w:val="Ttulo3"/>
        <w:rPr>
          <w:color w:val="2E74B5" w:themeColor="accent1" w:themeShade="BF"/>
          <w:sz w:val="26"/>
          <w:szCs w:val="26"/>
        </w:rPr>
      </w:pPr>
    </w:p>
    <w:p w14:paraId="7CF3E48C" w14:textId="4C013CC9" w:rsidR="00747ECB" w:rsidRDefault="00747ECB" w:rsidP="00747ECB">
      <w:r>
        <w:rPr>
          <w:b/>
          <w:noProof/>
          <w:color w:val="595959" w:themeColor="text1" w:themeTint="A6"/>
          <w:lang w:eastAsia="es-CL"/>
        </w:rPr>
        <mc:AlternateContent>
          <mc:Choice Requires="wpg">
            <w:drawing>
              <wp:anchor distT="0" distB="0" distL="114300" distR="114300" simplePos="0" relativeHeight="251756032" behindDoc="0" locked="0" layoutInCell="1" allowOverlap="1" wp14:anchorId="1D83955E" wp14:editId="32916279">
                <wp:simplePos x="0" y="0"/>
                <wp:positionH relativeFrom="margin">
                  <wp:align>right</wp:align>
                </wp:positionH>
                <wp:positionV relativeFrom="paragraph">
                  <wp:posOffset>284332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3955E" id="Grupo 53" o:spid="_x0000_s1026" style="position:absolute;margin-left:440.05pt;margin-top:22.4pt;width:491.25pt;height:123pt;z-index:251756032;mso-position-horizontal:right;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9BsZAN8AAAAHAQAADwAAAGRycy9kb3ducmV2LnhtbEzPwUrDQBAG4Lvg&#10;OywjeLObxFbSNJtSinoqgq0gvW2z0yQ0Oxuy2yR9e8eTHod/+OebfD3ZVgzY+8aRgngWgUAqnWmo&#10;UvB1eHtKQfigyejWESq4oYd1cX+X68y4kT5x2IdKcAn5TCuoQ+gyKX1Zo9V+5jokzs6utzrw2FfS&#10;9HrkctvKJIpepNUN8YVad7itsbzsr1bB+6jHzXP8Ouwu5+3teFh8fO9iVOrxYdqsQAScwt8y/PKZ&#10;DgWbTu5KxotWAT8SFMzn7Od0mSYLECcFyTJKQRa5/O8vfgAAAP//AwBQSwECLQAUAAYACAAAACEA&#10;toM4kv4AAADhAQAAEwAAAAAAAAAAAAAAAAAAAAAAW0NvbnRlbnRfVHlwZXNdLnhtbFBLAQItABQA&#10;BgAIAAAAIQA4/SH/1gAAAJQBAAALAAAAAAAAAAAAAAAAAC8BAABfcmVscy8ucmVsc1BLAQItABQA&#10;BgAIAAAAIQD/mjTIqgMAADQJAAAOAAAAAAAAAAAAAAAAAC4CAABkcnMvZTJvRG9jLnhtbFBLAQIt&#10;ABQABgAIAAAAIQD0GxkA3wAAAAcBAAAPAAAAAAAAAAAAAAAAAAQ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4d78 [1604]" stroked="f" strokeweight="1pt"/>
                <w10:wrap anchorx="margin"/>
              </v:group>
            </w:pict>
          </mc:Fallback>
        </mc:AlternateContent>
      </w:r>
    </w:p>
    <w:p w14:paraId="3393C6F8" w14:textId="77777777" w:rsidR="00747ECB" w:rsidRDefault="00747ECB" w:rsidP="00747ECB"/>
    <w:p w14:paraId="4744F887" w14:textId="1C777F4D" w:rsidR="00747ECB" w:rsidRDefault="00747ECB" w:rsidP="00747ECB"/>
    <w:p w14:paraId="3BFF241E" w14:textId="2CB7602D" w:rsidR="00747ECB" w:rsidRDefault="00747ECB" w:rsidP="00747ECB"/>
    <w:p w14:paraId="46195AE8" w14:textId="35C39EE2" w:rsidR="00747ECB" w:rsidRPr="00747ECB" w:rsidRDefault="00747ECB" w:rsidP="00747ECB"/>
    <w:p w14:paraId="71DA83E1" w14:textId="7BA22497" w:rsidR="00386458" w:rsidRDefault="00386458">
      <w:pPr>
        <w:rPr>
          <w:rFonts w:asciiTheme="majorHAnsi" w:eastAsiaTheme="majorEastAsia" w:hAnsiTheme="majorHAnsi" w:cstheme="majorBidi"/>
          <w:b/>
          <w:color w:val="2E74B5" w:themeColor="accent1" w:themeShade="BF"/>
          <w:sz w:val="26"/>
          <w:szCs w:val="26"/>
        </w:rPr>
      </w:pPr>
    </w:p>
    <w:p w14:paraId="0E7B79C7" w14:textId="77777777" w:rsidR="00747ECB" w:rsidRDefault="00747ECB">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386458" w14:paraId="5F970D67" w14:textId="77777777" w:rsidTr="00885110">
        <w:trPr>
          <w:trHeight w:val="440"/>
        </w:trPr>
        <w:tc>
          <w:tcPr>
            <w:tcW w:w="10076" w:type="dxa"/>
            <w:vAlign w:val="center"/>
          </w:tcPr>
          <w:p w14:paraId="25FC6AB9" w14:textId="1366F3FB" w:rsidR="00386458" w:rsidRPr="00BF2EA6" w:rsidRDefault="00386458" w:rsidP="00885110">
            <w:pPr>
              <w:rPr>
                <w:b/>
                <w:color w:val="1F4E79" w:themeColor="accent1" w:themeShade="80"/>
                <w:sz w:val="28"/>
                <w:szCs w:val="28"/>
              </w:rPr>
            </w:pPr>
            <w:r>
              <w:rPr>
                <w:b/>
                <w:color w:val="1F4E79" w:themeColor="accent1" w:themeShade="80"/>
                <w:sz w:val="28"/>
                <w:szCs w:val="28"/>
              </w:rPr>
              <w:t>Informe Final</w:t>
            </w:r>
          </w:p>
        </w:tc>
      </w:tr>
      <w:tr w:rsidR="00386458" w14:paraId="6DE3BE72" w14:textId="77777777" w:rsidTr="00885110">
        <w:trPr>
          <w:trHeight w:val="800"/>
        </w:trPr>
        <w:tc>
          <w:tcPr>
            <w:tcW w:w="10076" w:type="dxa"/>
            <w:shd w:val="clear" w:color="auto" w:fill="DEEAF6" w:themeFill="accent1" w:themeFillTint="33"/>
            <w:vAlign w:val="center"/>
          </w:tcPr>
          <w:p w14:paraId="4CAB7AE6" w14:textId="77777777" w:rsidR="00386458" w:rsidRDefault="00386458" w:rsidP="00885110">
            <w:pPr>
              <w:pStyle w:val="Piedepgina"/>
              <w:jc w:val="both"/>
              <w:rPr>
                <w:rFonts w:ascii="Calibri" w:hAnsi="Calibri"/>
                <w:color w:val="1F4E79" w:themeColor="accent1" w:themeShade="80"/>
              </w:rPr>
            </w:pPr>
            <w:r w:rsidRPr="00076E60">
              <w:rPr>
                <w:rFonts w:ascii="Calibri" w:hAnsi="Calibri"/>
                <w:color w:val="1F4E79" w:themeColor="accent1" w:themeShade="8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67EFD283" w14:textId="77777777" w:rsidR="00747ECB" w:rsidRDefault="00747ECB" w:rsidP="00885110">
            <w:pPr>
              <w:pStyle w:val="Piedepgina"/>
              <w:jc w:val="both"/>
              <w:rPr>
                <w:rFonts w:ascii="Calibri" w:hAnsi="Calibri"/>
                <w:color w:val="1F4E79" w:themeColor="accent1" w:themeShade="80"/>
              </w:rPr>
            </w:pPr>
          </w:p>
          <w:p w14:paraId="2105ED2D" w14:textId="77777777" w:rsidR="00747ECB" w:rsidRPr="00747ECB" w:rsidRDefault="00747ECB" w:rsidP="00747ECB">
            <w:pPr>
              <w:pStyle w:val="Piedepgina"/>
              <w:rPr>
                <w:rFonts w:ascii="Calibri" w:hAnsi="Calibri"/>
                <w:color w:val="1F4E79" w:themeColor="accent1" w:themeShade="80"/>
              </w:rPr>
            </w:pPr>
            <w:r w:rsidRPr="00747ECB">
              <w:rPr>
                <w:rFonts w:ascii="Calibri" w:hAnsi="Calibri"/>
                <w:color w:val="1F4E79" w:themeColor="accent1" w:themeShade="80"/>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7B689D8D" w14:textId="77777777" w:rsidR="00747ECB" w:rsidRDefault="00747ECB" w:rsidP="00885110">
            <w:pPr>
              <w:pStyle w:val="Piedepgina"/>
              <w:jc w:val="both"/>
              <w:rPr>
                <w:rFonts w:ascii="Calibri" w:hAnsi="Calibri"/>
                <w:color w:val="1F4E79" w:themeColor="accent1" w:themeShade="80"/>
              </w:rPr>
            </w:pPr>
          </w:p>
          <w:p w14:paraId="6996B5F9"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Dependiendo de las particularidades de tu Proyecto APT, puedes desarrollar la presentación mediante el apoyo de un recurso audiovisual.</w:t>
            </w:r>
          </w:p>
          <w:p w14:paraId="55D00B4A"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 xml:space="preserve">La presentación debe durar aproximadamente 20 minutos, incluyendo las preguntas que realice la comisión al estudiante. </w:t>
            </w:r>
          </w:p>
          <w:p w14:paraId="40EA0C39" w14:textId="6F4D30BC" w:rsidR="00386458" w:rsidRPr="00386458" w:rsidRDefault="00386458" w:rsidP="00383EE9">
            <w:pPr>
              <w:pStyle w:val="Piedepgina"/>
              <w:numPr>
                <w:ilvl w:val="0"/>
                <w:numId w:val="18"/>
              </w:numPr>
              <w:rPr>
                <w:rFonts w:ascii="Calibri" w:hAnsi="Calibri"/>
                <w:b/>
                <w:color w:val="1F4E79" w:themeColor="accent1" w:themeShade="80"/>
              </w:rPr>
            </w:pPr>
            <w:r w:rsidRPr="00386458">
              <w:rPr>
                <w:rFonts w:ascii="Calibri" w:hAnsi="Calibri"/>
                <w:color w:val="1F4E79" w:themeColor="accent1" w:themeShade="80"/>
              </w:rPr>
              <w:t>A continuación, encontrarás una propuesta de estructura básica con los contenidos que debes incluir en tu presentación. Recuerda que estos contenidos deben ser presentados de manera clara y concisa.</w:t>
            </w:r>
          </w:p>
        </w:tc>
      </w:tr>
    </w:tbl>
    <w:p w14:paraId="550E1027" w14:textId="77777777" w:rsidR="00386458" w:rsidRDefault="00386458" w:rsidP="00386458">
      <w:pPr>
        <w:rPr>
          <w:b/>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2268BDF3" w14:textId="77777777" w:rsidTr="00885110">
        <w:trPr>
          <w:trHeight w:val="388"/>
        </w:trPr>
        <w:tc>
          <w:tcPr>
            <w:tcW w:w="10076" w:type="dxa"/>
            <w:gridSpan w:val="2"/>
            <w:shd w:val="clear" w:color="auto" w:fill="D9D9D9" w:themeFill="background1" w:themeFillShade="D9"/>
            <w:vAlign w:val="center"/>
          </w:tcPr>
          <w:p w14:paraId="648A22DF" w14:textId="77777777" w:rsidR="00747ECB" w:rsidRPr="009B676B" w:rsidRDefault="00747ECB" w:rsidP="00885110">
            <w:pPr>
              <w:rPr>
                <w:b/>
              </w:rPr>
            </w:pPr>
            <w:r w:rsidRPr="009B676B">
              <w:rPr>
                <w:rFonts w:ascii="Calibri" w:hAnsi="Calibri"/>
                <w:b/>
                <w:color w:val="1F4E79" w:themeColor="accent1" w:themeShade="80"/>
                <w:sz w:val="18"/>
              </w:rPr>
              <w:t>Contenidos de la Presentación</w:t>
            </w:r>
          </w:p>
        </w:tc>
      </w:tr>
      <w:tr w:rsidR="00747ECB" w14:paraId="7641219F" w14:textId="77777777" w:rsidTr="00885110">
        <w:trPr>
          <w:trHeight w:val="2266"/>
        </w:trPr>
        <w:tc>
          <w:tcPr>
            <w:tcW w:w="2830" w:type="dxa"/>
            <w:vAlign w:val="center"/>
          </w:tcPr>
          <w:p w14:paraId="274BCD33"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1. Problema o situación abordada</w:t>
            </w:r>
          </w:p>
        </w:tc>
        <w:tc>
          <w:tcPr>
            <w:tcW w:w="7246" w:type="dxa"/>
            <w:vAlign w:val="center"/>
          </w:tcPr>
          <w:p w14:paraId="17483231" w14:textId="77777777" w:rsidR="00B713CA" w:rsidRDefault="00B713CA" w:rsidP="00B713CA">
            <w:pPr>
              <w:pStyle w:val="Prrafodelista"/>
              <w:numPr>
                <w:ilvl w:val="0"/>
                <w:numId w:val="1"/>
              </w:numPr>
              <w:ind w:left="314" w:hanging="284"/>
              <w:jc w:val="both"/>
              <w:rPr>
                <w:rFonts w:ascii="Calibri" w:hAnsi="Calibri" w:cs="Arial"/>
                <w:iCs/>
                <w:sz w:val="18"/>
                <w:szCs w:val="20"/>
                <w:lang w:eastAsia="es-CL"/>
              </w:rPr>
            </w:pPr>
            <w:r w:rsidRPr="00B713CA">
              <w:rPr>
                <w:rFonts w:ascii="Calibri" w:hAnsi="Calibri" w:cs="Arial"/>
                <w:iCs/>
                <w:sz w:val="18"/>
                <w:szCs w:val="20"/>
                <w:lang w:eastAsia="es-CL"/>
              </w:rPr>
              <w:t>Contextualización: PetPass surge como respuesta a la necesidad de un control digital accesible y eficiente para la gestión de datos veterinarios de mascotas. En la actualidad, gran parte de esta información se maneja de manera manual y desorganizada, lo que genera pérdidas de información, duplicidad de datos y poca trazabilidad en los historiales médicos. PetPass digitaliza este proceso, permitiendo a los dueños de mascotas y veterinarios acceder a un perfil único con datos clave de salud, vacunas, y antecedentes clínicos.</w:t>
            </w:r>
          </w:p>
          <w:p w14:paraId="0D740A26" w14:textId="4D3BDABB" w:rsidR="00B713CA" w:rsidRPr="00B713CA" w:rsidRDefault="00B713CA" w:rsidP="00B713CA">
            <w:pPr>
              <w:pStyle w:val="Prrafodelista"/>
              <w:numPr>
                <w:ilvl w:val="0"/>
                <w:numId w:val="1"/>
              </w:numPr>
              <w:ind w:left="314" w:hanging="284"/>
              <w:jc w:val="both"/>
              <w:rPr>
                <w:rFonts w:ascii="Calibri" w:hAnsi="Calibri" w:cs="Arial"/>
                <w:iCs/>
                <w:sz w:val="18"/>
                <w:szCs w:val="20"/>
                <w:lang w:eastAsia="es-CL"/>
              </w:rPr>
            </w:pPr>
            <w:r w:rsidRPr="00B713CA">
              <w:rPr>
                <w:rFonts w:ascii="Calibri" w:hAnsi="Calibri" w:cs="Arial"/>
                <w:iCs/>
                <w:sz w:val="18"/>
                <w:szCs w:val="20"/>
                <w:lang w:eastAsia="es-CL"/>
              </w:rPr>
              <w:t>Las competencias aplicadas en el desarrollo de PetPass incluyen:</w:t>
            </w:r>
          </w:p>
          <w:p w14:paraId="37B5F8F8"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Desarrollo de software backend y frontend.</w:t>
            </w:r>
          </w:p>
          <w:p w14:paraId="5B1D1F87"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Gestión de proyectos tecnológicos.</w:t>
            </w:r>
          </w:p>
          <w:p w14:paraId="0CD3C948"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Seguridad y manejo de datos sensibles.</w:t>
            </w:r>
          </w:p>
          <w:p w14:paraId="4F6A9503" w14:textId="77777777" w:rsidR="00B713CA" w:rsidRPr="00B713CA" w:rsidRDefault="00B713CA" w:rsidP="00B713CA">
            <w:pPr>
              <w:pStyle w:val="Prrafodelista"/>
              <w:numPr>
                <w:ilvl w:val="0"/>
                <w:numId w:val="1"/>
              </w:numPr>
              <w:ind w:left="314" w:hanging="284"/>
              <w:jc w:val="both"/>
              <w:rPr>
                <w:rFonts w:ascii="Calibri" w:hAnsi="Calibri" w:cs="Arial"/>
                <w:iCs/>
                <w:sz w:val="18"/>
                <w:szCs w:val="20"/>
                <w:lang w:eastAsia="es-CL"/>
              </w:rPr>
            </w:pPr>
            <w:r w:rsidRPr="00B713CA">
              <w:rPr>
                <w:rFonts w:ascii="Calibri" w:hAnsi="Calibri" w:cs="Arial"/>
                <w:iCs/>
                <w:sz w:val="18"/>
                <w:szCs w:val="20"/>
                <w:lang w:eastAsia="es-CL"/>
              </w:rPr>
              <w:t>La elección de PetPass se vincula directamente con mi interés en el desarrollo de soluciones tecnológicas para el sector veterinario y la optimización de procesos mediante plataformas digitales. Este proyecto me permitió poner en práctica mis habilidades y explorar cómo la tecnología puede impactar positivamente en la salud y bienestar animal.</w:t>
            </w:r>
          </w:p>
          <w:p w14:paraId="7AF3CE60" w14:textId="6B26ED4D" w:rsidR="00747ECB" w:rsidRPr="00B83A6D" w:rsidRDefault="00747ECB" w:rsidP="00885110">
            <w:pPr>
              <w:rPr>
                <w:rFonts w:ascii="Calibri" w:hAnsi="Calibri" w:cs="Arial"/>
                <w:i/>
                <w:color w:val="548DD4"/>
                <w:sz w:val="18"/>
                <w:szCs w:val="20"/>
                <w:lang w:eastAsia="es-CL"/>
              </w:rPr>
            </w:pPr>
          </w:p>
        </w:tc>
      </w:tr>
      <w:tr w:rsidR="00747ECB" w14:paraId="5042ABFA" w14:textId="77777777" w:rsidTr="00885110">
        <w:trPr>
          <w:trHeight w:val="838"/>
        </w:trPr>
        <w:tc>
          <w:tcPr>
            <w:tcW w:w="2830" w:type="dxa"/>
            <w:vAlign w:val="center"/>
          </w:tcPr>
          <w:p w14:paraId="3BB3CE91"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 xml:space="preserve">2. Objetivos </w:t>
            </w:r>
          </w:p>
        </w:tc>
        <w:tc>
          <w:tcPr>
            <w:tcW w:w="7246" w:type="dxa"/>
            <w:vAlign w:val="center"/>
          </w:tcPr>
          <w:p w14:paraId="2F12A6EB" w14:textId="77777777" w:rsidR="00B713CA" w:rsidRDefault="00B713CA" w:rsidP="00B713CA">
            <w:pPr>
              <w:pStyle w:val="Prrafodelista"/>
              <w:numPr>
                <w:ilvl w:val="0"/>
                <w:numId w:val="1"/>
              </w:numPr>
              <w:ind w:left="314" w:hanging="284"/>
              <w:rPr>
                <w:rFonts w:ascii="Calibri" w:hAnsi="Calibri" w:cs="Arial"/>
                <w:iCs/>
                <w:sz w:val="18"/>
                <w:szCs w:val="20"/>
                <w:lang w:eastAsia="es-CL"/>
              </w:rPr>
            </w:pPr>
            <w:r w:rsidRPr="00B713CA">
              <w:rPr>
                <w:rFonts w:ascii="Calibri" w:hAnsi="Calibri" w:cs="Arial"/>
                <w:b/>
                <w:bCs/>
                <w:iCs/>
                <w:sz w:val="18"/>
                <w:szCs w:val="20"/>
                <w:lang w:eastAsia="es-CL"/>
              </w:rPr>
              <w:t>Objetivo General:</w:t>
            </w:r>
            <w:r w:rsidRPr="00B713CA">
              <w:rPr>
                <w:rFonts w:ascii="Calibri" w:hAnsi="Calibri" w:cs="Arial"/>
                <w:iCs/>
                <w:sz w:val="18"/>
                <w:szCs w:val="20"/>
                <w:lang w:eastAsia="es-CL"/>
              </w:rPr>
              <w:br/>
              <w:t>Diseñar y desarrollar una plataforma digital que permita a los propietarios de mascotas llevar un control de salud centralizado y accesible desde cualquier dispositivo, mejorando el acceso a información veterinaria y facilitando su actualización.</w:t>
            </w:r>
          </w:p>
          <w:p w14:paraId="2D97A217" w14:textId="77777777" w:rsidR="00B713CA" w:rsidRDefault="00B713CA" w:rsidP="00B713CA">
            <w:pPr>
              <w:pStyle w:val="Prrafodelista"/>
              <w:ind w:left="314"/>
              <w:rPr>
                <w:rFonts w:ascii="Calibri" w:hAnsi="Calibri" w:cs="Arial"/>
                <w:iCs/>
                <w:sz w:val="18"/>
                <w:szCs w:val="20"/>
                <w:lang w:eastAsia="es-CL"/>
              </w:rPr>
            </w:pPr>
          </w:p>
          <w:p w14:paraId="529780CF" w14:textId="748BB7AF" w:rsidR="00B713CA" w:rsidRPr="00B713CA" w:rsidRDefault="00B713CA" w:rsidP="00B713CA">
            <w:pPr>
              <w:pStyle w:val="Prrafodelista"/>
              <w:numPr>
                <w:ilvl w:val="0"/>
                <w:numId w:val="1"/>
              </w:numPr>
              <w:ind w:left="314" w:hanging="284"/>
              <w:rPr>
                <w:rFonts w:ascii="Calibri" w:hAnsi="Calibri" w:cs="Arial"/>
                <w:b/>
                <w:bCs/>
                <w:iCs/>
                <w:sz w:val="18"/>
                <w:szCs w:val="20"/>
                <w:lang w:eastAsia="es-CL"/>
              </w:rPr>
            </w:pPr>
            <w:r w:rsidRPr="00B713CA">
              <w:rPr>
                <w:rFonts w:ascii="Calibri" w:hAnsi="Calibri" w:cs="Arial"/>
                <w:b/>
                <w:bCs/>
                <w:iCs/>
                <w:sz w:val="18"/>
                <w:szCs w:val="20"/>
                <w:lang w:eastAsia="es-CL"/>
              </w:rPr>
              <w:t>Objetivos Específicos:</w:t>
            </w:r>
          </w:p>
          <w:p w14:paraId="19355F31" w14:textId="77777777" w:rsidR="00B713CA" w:rsidRPr="00B713CA" w:rsidRDefault="00B713CA" w:rsidP="00B713CA">
            <w:pPr>
              <w:pStyle w:val="Prrafodelista"/>
              <w:numPr>
                <w:ilvl w:val="0"/>
                <w:numId w:val="1"/>
              </w:numPr>
              <w:rPr>
                <w:rFonts w:ascii="Calibri" w:hAnsi="Calibri" w:cs="Arial"/>
                <w:iCs/>
                <w:sz w:val="18"/>
                <w:szCs w:val="20"/>
                <w:lang w:eastAsia="es-CL"/>
              </w:rPr>
            </w:pPr>
            <w:r w:rsidRPr="00B713CA">
              <w:rPr>
                <w:rFonts w:ascii="Calibri" w:hAnsi="Calibri" w:cs="Arial"/>
                <w:iCs/>
                <w:sz w:val="18"/>
                <w:szCs w:val="20"/>
                <w:lang w:eastAsia="es-CL"/>
              </w:rPr>
              <w:t>Implementar un sistema de autenticación y gestión de usuarios seguro.</w:t>
            </w:r>
          </w:p>
          <w:p w14:paraId="2F91940C" w14:textId="77777777" w:rsidR="00B713CA" w:rsidRPr="00B713CA" w:rsidRDefault="00B713CA" w:rsidP="00B713CA">
            <w:pPr>
              <w:pStyle w:val="Prrafodelista"/>
              <w:numPr>
                <w:ilvl w:val="0"/>
                <w:numId w:val="1"/>
              </w:numPr>
              <w:rPr>
                <w:rFonts w:ascii="Calibri" w:hAnsi="Calibri" w:cs="Arial"/>
                <w:iCs/>
                <w:sz w:val="18"/>
                <w:szCs w:val="20"/>
                <w:lang w:eastAsia="es-CL"/>
              </w:rPr>
            </w:pPr>
            <w:r w:rsidRPr="00B713CA">
              <w:rPr>
                <w:rFonts w:ascii="Calibri" w:hAnsi="Calibri" w:cs="Arial"/>
                <w:iCs/>
                <w:sz w:val="18"/>
                <w:szCs w:val="20"/>
                <w:lang w:eastAsia="es-CL"/>
              </w:rPr>
              <w:t>Facilitar el acceso a historiales médicos y documentos relevantes mediante perfiles digitales para cada mascota.</w:t>
            </w:r>
          </w:p>
          <w:p w14:paraId="6FD1BD41" w14:textId="77777777" w:rsidR="00B713CA" w:rsidRPr="00B713CA" w:rsidRDefault="00B713CA" w:rsidP="00B713CA">
            <w:pPr>
              <w:pStyle w:val="Prrafodelista"/>
              <w:ind w:left="314"/>
              <w:rPr>
                <w:rFonts w:ascii="Calibri" w:hAnsi="Calibri" w:cs="Arial"/>
                <w:iCs/>
                <w:sz w:val="18"/>
                <w:szCs w:val="20"/>
                <w:lang w:eastAsia="es-CL"/>
              </w:rPr>
            </w:pPr>
          </w:p>
          <w:p w14:paraId="69C89D2D" w14:textId="3F5CCD11" w:rsidR="00747ECB" w:rsidRPr="00B83A6D" w:rsidRDefault="00747ECB" w:rsidP="00885110">
            <w:pPr>
              <w:pStyle w:val="Prrafodelista"/>
              <w:jc w:val="both"/>
              <w:rPr>
                <w:rFonts w:ascii="Calibri" w:hAnsi="Calibri" w:cs="Arial"/>
                <w:i/>
                <w:color w:val="548DD4"/>
                <w:sz w:val="18"/>
                <w:szCs w:val="20"/>
                <w:lang w:eastAsia="es-CL"/>
              </w:rPr>
            </w:pPr>
          </w:p>
        </w:tc>
      </w:tr>
      <w:tr w:rsidR="00747ECB" w14:paraId="6E0D5C05" w14:textId="77777777" w:rsidTr="00885110">
        <w:tc>
          <w:tcPr>
            <w:tcW w:w="2830" w:type="dxa"/>
            <w:vAlign w:val="center"/>
          </w:tcPr>
          <w:p w14:paraId="28CC6D7D"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3. Metodología</w:t>
            </w:r>
          </w:p>
        </w:tc>
        <w:tc>
          <w:tcPr>
            <w:tcW w:w="7246" w:type="dxa"/>
            <w:vAlign w:val="center"/>
          </w:tcPr>
          <w:p w14:paraId="251BDE63" w14:textId="57BDBF02" w:rsidR="00B713CA" w:rsidRPr="00B713CA" w:rsidRDefault="00B713CA" w:rsidP="00B713CA">
            <w:pPr>
              <w:pStyle w:val="Prrafodelista"/>
              <w:ind w:left="0"/>
              <w:jc w:val="both"/>
              <w:rPr>
                <w:rFonts w:ascii="Calibri" w:hAnsi="Calibri" w:cs="Arial"/>
                <w:iCs/>
                <w:sz w:val="18"/>
                <w:szCs w:val="20"/>
                <w:lang w:eastAsia="es-CL"/>
              </w:rPr>
            </w:pPr>
            <w:r w:rsidRPr="00B713CA">
              <w:rPr>
                <w:rFonts w:ascii="Calibri" w:hAnsi="Calibri" w:cs="Arial"/>
                <w:iCs/>
                <w:sz w:val="18"/>
                <w:szCs w:val="20"/>
                <w:lang w:eastAsia="es-CL"/>
              </w:rPr>
              <w:t xml:space="preserve">Se utilizó Scrum para un desarrollo ágil y organizado. Durante el proyecto, se desarrollaron </w:t>
            </w:r>
            <w:proofErr w:type="spellStart"/>
            <w:r w:rsidRPr="00B713CA">
              <w:rPr>
                <w:rFonts w:ascii="Calibri" w:hAnsi="Calibri" w:cs="Arial"/>
                <w:iCs/>
                <w:sz w:val="18"/>
                <w:szCs w:val="20"/>
                <w:lang w:eastAsia="es-CL"/>
              </w:rPr>
              <w:t>sprints</w:t>
            </w:r>
            <w:proofErr w:type="spellEnd"/>
            <w:r w:rsidRPr="00B713CA">
              <w:rPr>
                <w:rFonts w:ascii="Calibri" w:hAnsi="Calibri" w:cs="Arial"/>
                <w:iCs/>
                <w:sz w:val="18"/>
                <w:szCs w:val="20"/>
                <w:lang w:eastAsia="es-CL"/>
              </w:rPr>
              <w:t xml:space="preserve"> quincenales donde se abordaron funcionalidades clave y se realizaron pruebas continuas para asegurar calidad y escalabilidad.</w:t>
            </w:r>
          </w:p>
          <w:p w14:paraId="392F4492"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Fases: Planificación, desarrollo por iteraciones, revisiones y ajustes continuos.</w:t>
            </w:r>
          </w:p>
          <w:p w14:paraId="65666F40"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 xml:space="preserve">Tecnologías: Node.js para microservicios, Express.js para API Gateway, SQLite para base de datos y </w:t>
            </w:r>
            <w:proofErr w:type="spellStart"/>
            <w:r w:rsidRPr="00B713CA">
              <w:rPr>
                <w:rFonts w:ascii="Calibri" w:hAnsi="Calibri" w:cs="Arial"/>
                <w:iCs/>
                <w:sz w:val="18"/>
                <w:szCs w:val="20"/>
                <w:lang w:eastAsia="es-CL"/>
              </w:rPr>
              <w:t>Nginx</w:t>
            </w:r>
            <w:proofErr w:type="spellEnd"/>
            <w:r w:rsidRPr="00B713CA">
              <w:rPr>
                <w:rFonts w:ascii="Calibri" w:hAnsi="Calibri" w:cs="Arial"/>
                <w:iCs/>
                <w:sz w:val="18"/>
                <w:szCs w:val="20"/>
                <w:lang w:eastAsia="es-CL"/>
              </w:rPr>
              <w:t xml:space="preserve"> para balanceo de carga.</w:t>
            </w:r>
          </w:p>
          <w:p w14:paraId="6AE4FEBC" w14:textId="5B855507" w:rsidR="00747ECB" w:rsidRPr="00B83A6D" w:rsidRDefault="00747ECB" w:rsidP="00885110">
            <w:pPr>
              <w:ind w:left="720"/>
              <w:rPr>
                <w:rFonts w:ascii="Calibri" w:hAnsi="Calibri" w:cs="Arial"/>
                <w:i/>
                <w:color w:val="548DD4"/>
                <w:sz w:val="18"/>
                <w:szCs w:val="20"/>
                <w:lang w:eastAsia="es-CL"/>
              </w:rPr>
            </w:pPr>
          </w:p>
        </w:tc>
      </w:tr>
      <w:tr w:rsidR="00747ECB" w14:paraId="16A508A6" w14:textId="77777777" w:rsidTr="00885110">
        <w:trPr>
          <w:trHeight w:val="2117"/>
        </w:trPr>
        <w:tc>
          <w:tcPr>
            <w:tcW w:w="2830" w:type="dxa"/>
            <w:vAlign w:val="center"/>
          </w:tcPr>
          <w:p w14:paraId="1190110C"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4. Desarrollo</w:t>
            </w:r>
          </w:p>
        </w:tc>
        <w:tc>
          <w:tcPr>
            <w:tcW w:w="7246" w:type="dxa"/>
            <w:vAlign w:val="center"/>
          </w:tcPr>
          <w:p w14:paraId="1F4CF7B9" w14:textId="410A39B3" w:rsidR="00B713CA" w:rsidRPr="00B713CA" w:rsidRDefault="00B713CA" w:rsidP="00B713CA">
            <w:pPr>
              <w:pStyle w:val="Prrafodelista"/>
              <w:ind w:left="0"/>
              <w:jc w:val="both"/>
              <w:rPr>
                <w:rFonts w:ascii="Calibri" w:hAnsi="Calibri" w:cs="Arial"/>
                <w:iCs/>
                <w:sz w:val="18"/>
                <w:szCs w:val="20"/>
                <w:lang w:eastAsia="es-CL"/>
              </w:rPr>
            </w:pPr>
            <w:r w:rsidRPr="00B713CA">
              <w:rPr>
                <w:rFonts w:ascii="Calibri" w:hAnsi="Calibri" w:cs="Arial"/>
                <w:iCs/>
                <w:sz w:val="18"/>
                <w:szCs w:val="20"/>
                <w:lang w:eastAsia="es-CL"/>
              </w:rPr>
              <w:t>Etapas más significativas:</w:t>
            </w:r>
          </w:p>
          <w:p w14:paraId="66C837DE"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Análisis de requerimientos y planificación del alcance.</w:t>
            </w:r>
          </w:p>
          <w:p w14:paraId="2A141A50"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Desarrollo de microservicios clave: autenticación, gestión de perfiles, notificaciones y generación de documentos.</w:t>
            </w:r>
          </w:p>
          <w:p w14:paraId="604240A8"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 xml:space="preserve">Integración con API Gateway y </w:t>
            </w:r>
            <w:proofErr w:type="spellStart"/>
            <w:r w:rsidRPr="00B713CA">
              <w:rPr>
                <w:rFonts w:ascii="Calibri" w:hAnsi="Calibri" w:cs="Arial"/>
                <w:iCs/>
                <w:sz w:val="18"/>
                <w:szCs w:val="20"/>
                <w:lang w:eastAsia="es-CL"/>
              </w:rPr>
              <w:t>Nginx</w:t>
            </w:r>
            <w:proofErr w:type="spellEnd"/>
            <w:r w:rsidRPr="00B713CA">
              <w:rPr>
                <w:rFonts w:ascii="Calibri" w:hAnsi="Calibri" w:cs="Arial"/>
                <w:iCs/>
                <w:sz w:val="18"/>
                <w:szCs w:val="20"/>
                <w:lang w:eastAsia="es-CL"/>
              </w:rPr>
              <w:t>.</w:t>
            </w:r>
          </w:p>
          <w:p w14:paraId="68B765D0" w14:textId="77777777" w:rsidR="00B713CA" w:rsidRPr="00B713CA" w:rsidRDefault="00B713CA" w:rsidP="00B713CA">
            <w:pPr>
              <w:pStyle w:val="Prrafodelista"/>
              <w:numPr>
                <w:ilvl w:val="0"/>
                <w:numId w:val="1"/>
              </w:numPr>
              <w:jc w:val="both"/>
              <w:rPr>
                <w:rFonts w:ascii="Calibri" w:hAnsi="Calibri" w:cs="Arial"/>
                <w:iCs/>
                <w:sz w:val="18"/>
                <w:szCs w:val="20"/>
                <w:lang w:eastAsia="es-CL"/>
              </w:rPr>
            </w:pPr>
            <w:r w:rsidRPr="00B713CA">
              <w:rPr>
                <w:rFonts w:ascii="Calibri" w:hAnsi="Calibri" w:cs="Arial"/>
                <w:iCs/>
                <w:sz w:val="18"/>
                <w:szCs w:val="20"/>
                <w:lang w:eastAsia="es-CL"/>
              </w:rPr>
              <w:t>Pruebas de calidad y despliegue.</w:t>
            </w:r>
          </w:p>
          <w:p w14:paraId="6837F913" w14:textId="71013FC4" w:rsidR="0009662B" w:rsidRPr="0009662B" w:rsidRDefault="0009662B" w:rsidP="0009662B">
            <w:pPr>
              <w:pStyle w:val="Prrafodelista"/>
              <w:ind w:left="0"/>
              <w:jc w:val="both"/>
              <w:rPr>
                <w:rFonts w:ascii="Calibri" w:hAnsi="Calibri" w:cs="Arial"/>
                <w:iCs/>
                <w:sz w:val="18"/>
                <w:szCs w:val="20"/>
                <w:lang w:eastAsia="es-CL"/>
              </w:rPr>
            </w:pPr>
            <w:r w:rsidRPr="0009662B">
              <w:rPr>
                <w:rFonts w:ascii="Calibri" w:hAnsi="Calibri" w:cs="Arial"/>
                <w:iCs/>
                <w:sz w:val="18"/>
                <w:szCs w:val="20"/>
                <w:lang w:eastAsia="es-CL"/>
              </w:rPr>
              <w:t>Dificultades y facilitadores:</w:t>
            </w:r>
          </w:p>
          <w:p w14:paraId="465B365A" w14:textId="77777777" w:rsidR="0009662B" w:rsidRPr="0009662B" w:rsidRDefault="0009662B" w:rsidP="0009662B">
            <w:pPr>
              <w:pStyle w:val="Prrafodelista"/>
              <w:numPr>
                <w:ilvl w:val="0"/>
                <w:numId w:val="1"/>
              </w:numPr>
              <w:jc w:val="both"/>
              <w:rPr>
                <w:rFonts w:ascii="Calibri" w:hAnsi="Calibri" w:cs="Arial"/>
                <w:iCs/>
                <w:sz w:val="18"/>
                <w:szCs w:val="20"/>
                <w:lang w:eastAsia="es-CL"/>
              </w:rPr>
            </w:pPr>
            <w:r w:rsidRPr="0009662B">
              <w:rPr>
                <w:rFonts w:ascii="Calibri" w:hAnsi="Calibri" w:cs="Arial"/>
                <w:iCs/>
                <w:sz w:val="18"/>
                <w:szCs w:val="20"/>
                <w:lang w:eastAsia="es-CL"/>
              </w:rPr>
              <w:t>Dificultades: Limitación de tiempo, reducción de microservicios por temas de alcance y ajustes en el modelo de datos.</w:t>
            </w:r>
          </w:p>
          <w:p w14:paraId="3440FC7A" w14:textId="77777777" w:rsidR="0009662B" w:rsidRPr="0009662B" w:rsidRDefault="0009662B" w:rsidP="0009662B">
            <w:pPr>
              <w:pStyle w:val="Prrafodelista"/>
              <w:numPr>
                <w:ilvl w:val="0"/>
                <w:numId w:val="1"/>
              </w:numPr>
              <w:jc w:val="both"/>
              <w:rPr>
                <w:rFonts w:ascii="Calibri" w:hAnsi="Calibri" w:cs="Arial"/>
                <w:iCs/>
                <w:sz w:val="18"/>
                <w:szCs w:val="20"/>
                <w:lang w:eastAsia="es-CL"/>
              </w:rPr>
            </w:pPr>
            <w:r w:rsidRPr="0009662B">
              <w:rPr>
                <w:rFonts w:ascii="Calibri" w:hAnsi="Calibri" w:cs="Arial"/>
                <w:iCs/>
                <w:sz w:val="18"/>
                <w:szCs w:val="20"/>
                <w:lang w:eastAsia="es-CL"/>
              </w:rPr>
              <w:t>Facilitadores: Metodología ágil, planificación detallada y retroalimentación continua.</w:t>
            </w:r>
          </w:p>
          <w:p w14:paraId="2CB905A2" w14:textId="77777777" w:rsidR="0009662B" w:rsidRPr="0009662B" w:rsidRDefault="0009662B" w:rsidP="0009662B">
            <w:pPr>
              <w:pStyle w:val="Prrafodelista"/>
              <w:ind w:left="0"/>
              <w:rPr>
                <w:rFonts w:ascii="Calibri" w:hAnsi="Calibri" w:cs="Arial"/>
                <w:iCs/>
                <w:sz w:val="18"/>
                <w:szCs w:val="20"/>
                <w:lang w:eastAsia="es-CL"/>
              </w:rPr>
            </w:pPr>
            <w:r w:rsidRPr="0009662B">
              <w:rPr>
                <w:rFonts w:ascii="Calibri" w:hAnsi="Calibri" w:cs="Arial"/>
                <w:iCs/>
                <w:sz w:val="18"/>
                <w:szCs w:val="20"/>
                <w:lang w:eastAsia="es-CL"/>
              </w:rPr>
              <w:t>Plan de acción o ajustes:</w:t>
            </w:r>
          </w:p>
          <w:p w14:paraId="082F38DC" w14:textId="549329D7" w:rsidR="00747ECB" w:rsidRPr="0009662B" w:rsidRDefault="0009662B" w:rsidP="0009662B">
            <w:pPr>
              <w:pStyle w:val="Prrafodelista"/>
              <w:ind w:left="0"/>
              <w:rPr>
                <w:rFonts w:ascii="Calibri" w:hAnsi="Calibri" w:cs="Arial"/>
                <w:i/>
                <w:color w:val="548DD4"/>
                <w:sz w:val="18"/>
                <w:szCs w:val="20"/>
                <w:lang w:eastAsia="es-CL"/>
              </w:rPr>
            </w:pPr>
            <w:r w:rsidRPr="0009662B">
              <w:rPr>
                <w:rFonts w:ascii="Calibri" w:hAnsi="Calibri" w:cs="Arial"/>
                <w:iCs/>
                <w:sz w:val="18"/>
                <w:szCs w:val="20"/>
                <w:lang w:eastAsia="es-CL"/>
              </w:rPr>
              <w:t>Durante el desarrollo, se redujeron microservicios para priorizar un prototipo funcional. Esta decisión permitió optimizar recursos y garantizar un producto final estable. Además, se mejoraron procesos de compatibilidad para asegurar el uso en dispositivos móviles.</w:t>
            </w:r>
          </w:p>
        </w:tc>
      </w:tr>
      <w:tr w:rsidR="00747ECB" w14:paraId="3309E433" w14:textId="77777777" w:rsidTr="00885110">
        <w:trPr>
          <w:trHeight w:val="1112"/>
        </w:trPr>
        <w:tc>
          <w:tcPr>
            <w:tcW w:w="2830" w:type="dxa"/>
            <w:vAlign w:val="center"/>
          </w:tcPr>
          <w:p w14:paraId="54497FAB"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5. Evidencias</w:t>
            </w:r>
          </w:p>
        </w:tc>
        <w:tc>
          <w:tcPr>
            <w:tcW w:w="7246" w:type="dxa"/>
            <w:vAlign w:val="center"/>
          </w:tcPr>
          <w:p w14:paraId="22B396A1" w14:textId="77777777" w:rsidR="00747ECB" w:rsidRPr="008636DC" w:rsidRDefault="00747ECB" w:rsidP="00383EE9">
            <w:pPr>
              <w:pStyle w:val="Prrafodelista"/>
              <w:numPr>
                <w:ilvl w:val="0"/>
                <w:numId w:val="1"/>
              </w:numPr>
              <w:ind w:left="314" w:hanging="284"/>
              <w:jc w:val="both"/>
              <w:rPr>
                <w:rFonts w:ascii="Calibri" w:hAnsi="Calibri" w:cs="Arial"/>
                <w:iCs/>
                <w:color w:val="548DD4"/>
                <w:sz w:val="20"/>
                <w:szCs w:val="20"/>
                <w:lang w:eastAsia="es-CL"/>
              </w:rPr>
            </w:pPr>
            <w:r w:rsidRPr="008636DC">
              <w:rPr>
                <w:rFonts w:ascii="Calibri" w:hAnsi="Calibri" w:cs="Arial"/>
                <w:iCs/>
                <w:color w:val="548DD4"/>
                <w:sz w:val="20"/>
                <w:szCs w:val="20"/>
                <w:lang w:eastAsia="es-CL"/>
              </w:rPr>
              <w:t xml:space="preserve">Selección de evidencias que permitan </w:t>
            </w:r>
            <w:r>
              <w:rPr>
                <w:rFonts w:ascii="Calibri" w:hAnsi="Calibri" w:cs="Arial"/>
                <w:iCs/>
                <w:color w:val="548DD4"/>
                <w:sz w:val="20"/>
                <w:szCs w:val="20"/>
                <w:lang w:eastAsia="es-CL"/>
              </w:rPr>
              <w:t xml:space="preserve">dar cuenta </w:t>
            </w:r>
            <w:r w:rsidRPr="008636DC">
              <w:rPr>
                <w:rFonts w:ascii="Calibri" w:hAnsi="Calibri" w:cs="Arial"/>
                <w:iCs/>
                <w:color w:val="548DD4"/>
                <w:sz w:val="20"/>
                <w:szCs w:val="20"/>
                <w:lang w:eastAsia="es-CL"/>
              </w:rPr>
              <w:t>del desarrollo del</w:t>
            </w:r>
            <w:r>
              <w:rPr>
                <w:rFonts w:ascii="Calibri" w:hAnsi="Calibri" w:cs="Arial"/>
                <w:iCs/>
                <w:color w:val="548DD4"/>
                <w:sz w:val="20"/>
                <w:szCs w:val="20"/>
                <w:lang w:eastAsia="es-CL"/>
              </w:rPr>
              <w:t xml:space="preserve"> Proyecto APT y sus </w:t>
            </w:r>
            <w:r w:rsidRPr="008636DC">
              <w:rPr>
                <w:rFonts w:ascii="Calibri" w:hAnsi="Calibri" w:cs="Arial"/>
                <w:iCs/>
                <w:color w:val="548DD4"/>
                <w:sz w:val="20"/>
                <w:szCs w:val="20"/>
                <w:lang w:eastAsia="es-CL"/>
              </w:rPr>
              <w:t>resultados finales</w:t>
            </w:r>
            <w:r>
              <w:rPr>
                <w:rFonts w:ascii="Calibri" w:hAnsi="Calibri" w:cs="Arial"/>
                <w:iCs/>
                <w:color w:val="548DD4"/>
                <w:sz w:val="20"/>
                <w:szCs w:val="20"/>
                <w:lang w:eastAsia="es-CL"/>
              </w:rPr>
              <w:t>.</w:t>
            </w:r>
          </w:p>
          <w:p w14:paraId="5EA67601" w14:textId="77777777" w:rsidR="00747ECB" w:rsidRDefault="00747ECB" w:rsidP="00885110">
            <w:pPr>
              <w:ind w:left="743"/>
              <w:rPr>
                <w:b/>
              </w:rPr>
            </w:pPr>
            <w:r w:rsidRPr="00B62DB5">
              <w:rPr>
                <w:rFonts w:ascii="Calibri" w:hAnsi="Calibri" w:cs="Arial"/>
                <w:i/>
                <w:color w:val="548DD4"/>
                <w:sz w:val="20"/>
                <w:szCs w:val="20"/>
                <w:lang w:eastAsia="es-CL"/>
              </w:rPr>
              <w:t>¿Qué evidencias pueden servir para que los demás puedan visualizar y entender las distintas etapas de tu Proyecto APT</w:t>
            </w:r>
            <w:r>
              <w:rPr>
                <w:rFonts w:ascii="Calibri" w:hAnsi="Calibri" w:cs="Arial"/>
                <w:i/>
                <w:color w:val="548DD4"/>
                <w:sz w:val="20"/>
                <w:szCs w:val="20"/>
                <w:lang w:eastAsia="es-CL"/>
              </w:rPr>
              <w:t xml:space="preserve"> y el resultado final</w:t>
            </w:r>
            <w:r w:rsidRPr="00B62DB5">
              <w:rPr>
                <w:rFonts w:ascii="Calibri" w:hAnsi="Calibri" w:cs="Arial"/>
                <w:i/>
                <w:color w:val="548DD4"/>
                <w:sz w:val="20"/>
                <w:szCs w:val="20"/>
                <w:lang w:eastAsia="es-CL"/>
              </w:rPr>
              <w:t>?</w:t>
            </w:r>
          </w:p>
        </w:tc>
      </w:tr>
      <w:tr w:rsidR="00747ECB" w14:paraId="168CF0AC" w14:textId="77777777" w:rsidTr="00885110">
        <w:trPr>
          <w:trHeight w:val="1128"/>
        </w:trPr>
        <w:tc>
          <w:tcPr>
            <w:tcW w:w="2830" w:type="dxa"/>
            <w:vAlign w:val="center"/>
          </w:tcPr>
          <w:p w14:paraId="1D843838"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6. Resultados (impacto)</w:t>
            </w:r>
          </w:p>
        </w:tc>
        <w:tc>
          <w:tcPr>
            <w:tcW w:w="7246" w:type="dxa"/>
            <w:vAlign w:val="center"/>
          </w:tcPr>
          <w:p w14:paraId="746D7EF4" w14:textId="77777777" w:rsidR="00747ECB" w:rsidRDefault="00747ECB" w:rsidP="00383EE9">
            <w:pPr>
              <w:pStyle w:val="Prrafodelista"/>
              <w:numPr>
                <w:ilvl w:val="0"/>
                <w:numId w:val="1"/>
              </w:numPr>
              <w:ind w:left="314" w:hanging="284"/>
              <w:jc w:val="both"/>
              <w:rPr>
                <w:rFonts w:ascii="Calibri" w:hAnsi="Calibri" w:cs="Arial"/>
                <w:iCs/>
                <w:color w:val="548DD4"/>
                <w:sz w:val="20"/>
                <w:szCs w:val="20"/>
                <w:lang w:eastAsia="es-CL"/>
              </w:rPr>
            </w:pPr>
            <w:r w:rsidRPr="00D235CA">
              <w:rPr>
                <w:rFonts w:ascii="Calibri" w:hAnsi="Calibri" w:cs="Arial"/>
                <w:iCs/>
                <w:color w:val="548DD4"/>
                <w:sz w:val="20"/>
                <w:szCs w:val="20"/>
                <w:lang w:eastAsia="es-CL"/>
              </w:rPr>
              <w:t xml:space="preserve">Impacto o valor agregado en campo laboral </w:t>
            </w:r>
            <w:r>
              <w:rPr>
                <w:rFonts w:ascii="Calibri" w:hAnsi="Calibri" w:cs="Arial"/>
                <w:iCs/>
                <w:color w:val="548DD4"/>
                <w:sz w:val="20"/>
                <w:szCs w:val="20"/>
                <w:lang w:eastAsia="es-CL"/>
              </w:rPr>
              <w:t>de tu carrera.</w:t>
            </w:r>
          </w:p>
          <w:p w14:paraId="27AC42D7" w14:textId="77777777" w:rsidR="00747ECB" w:rsidRPr="00AB5014" w:rsidRDefault="00747ECB" w:rsidP="00885110">
            <w:pPr>
              <w:pStyle w:val="Prrafodelista"/>
              <w:jc w:val="both"/>
              <w:rPr>
                <w:rFonts w:ascii="Calibri" w:hAnsi="Calibri" w:cs="Arial"/>
                <w:i/>
                <w:color w:val="548DD4"/>
                <w:sz w:val="20"/>
                <w:szCs w:val="20"/>
                <w:lang w:eastAsia="es-CL"/>
              </w:rPr>
            </w:pPr>
            <w:r w:rsidRPr="00612A36">
              <w:rPr>
                <w:rFonts w:ascii="Calibri" w:hAnsi="Calibri" w:cs="Arial"/>
                <w:i/>
                <w:color w:val="548DD4"/>
                <w:sz w:val="20"/>
                <w:szCs w:val="20"/>
                <w:lang w:eastAsia="es-CL"/>
              </w:rPr>
              <w:t xml:space="preserve">¿Qué impacto tuvo o podría tener potencialmente tu Proyecto APT en el campo laboral de tu </w:t>
            </w:r>
            <w:r>
              <w:rPr>
                <w:rFonts w:ascii="Calibri" w:hAnsi="Calibri" w:cs="Arial"/>
                <w:i/>
                <w:color w:val="548DD4"/>
                <w:sz w:val="20"/>
                <w:szCs w:val="20"/>
                <w:lang w:eastAsia="es-CL"/>
              </w:rPr>
              <w:t>carrera</w:t>
            </w:r>
            <w:r w:rsidRPr="00612A36">
              <w:rPr>
                <w:rFonts w:ascii="Calibri" w:hAnsi="Calibri" w:cs="Arial"/>
                <w:i/>
                <w:color w:val="548DD4"/>
                <w:sz w:val="20"/>
                <w:szCs w:val="20"/>
                <w:lang w:eastAsia="es-CL"/>
              </w:rPr>
              <w:t>?</w:t>
            </w:r>
            <w:r>
              <w:rPr>
                <w:rFonts w:ascii="Calibri" w:hAnsi="Calibri" w:cs="Arial"/>
                <w:i/>
                <w:color w:val="548DD4"/>
                <w:sz w:val="20"/>
                <w:szCs w:val="20"/>
                <w:lang w:eastAsia="es-CL"/>
              </w:rPr>
              <w:t xml:space="preserve"> ¿Por qué este resultado sería un aporte de valor en el campo laboral de tu carrera?</w:t>
            </w:r>
          </w:p>
        </w:tc>
      </w:tr>
      <w:tr w:rsidR="00747ECB" w14:paraId="292E604A" w14:textId="77777777" w:rsidTr="00885110">
        <w:trPr>
          <w:trHeight w:val="2547"/>
        </w:trPr>
        <w:tc>
          <w:tcPr>
            <w:tcW w:w="2830" w:type="dxa"/>
            <w:vAlign w:val="center"/>
          </w:tcPr>
          <w:p w14:paraId="37F9C3A9"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7. Cierre y proyecciones</w:t>
            </w:r>
          </w:p>
        </w:tc>
        <w:tc>
          <w:tcPr>
            <w:tcW w:w="7246" w:type="dxa"/>
            <w:vAlign w:val="center"/>
          </w:tcPr>
          <w:p w14:paraId="03D407AF" w14:textId="77777777" w:rsidR="00747ECB" w:rsidRDefault="00747ECB" w:rsidP="00383EE9">
            <w:pPr>
              <w:pStyle w:val="Prrafodelista"/>
              <w:numPr>
                <w:ilvl w:val="0"/>
                <w:numId w:val="1"/>
              </w:numPr>
              <w:ind w:left="314" w:hanging="284"/>
              <w:jc w:val="both"/>
              <w:rPr>
                <w:rFonts w:ascii="Calibri" w:hAnsi="Calibri" w:cs="Arial"/>
                <w:iCs/>
                <w:color w:val="548DD4"/>
                <w:sz w:val="20"/>
                <w:szCs w:val="20"/>
                <w:lang w:eastAsia="es-CL"/>
              </w:rPr>
            </w:pPr>
            <w:r w:rsidRPr="00D235CA">
              <w:rPr>
                <w:rFonts w:ascii="Calibri" w:hAnsi="Calibri" w:cs="Arial"/>
                <w:iCs/>
                <w:color w:val="548DD4"/>
                <w:sz w:val="20"/>
                <w:szCs w:val="20"/>
                <w:lang w:eastAsia="es-CL"/>
              </w:rPr>
              <w:t>Reflexión sobre el aporte del Proyecto APT en el conocimiento de los intereses profesionales</w:t>
            </w:r>
            <w:r>
              <w:rPr>
                <w:rFonts w:ascii="Calibri" w:hAnsi="Calibri" w:cs="Arial"/>
                <w:iCs/>
                <w:color w:val="548DD4"/>
                <w:sz w:val="20"/>
                <w:szCs w:val="20"/>
                <w:lang w:eastAsia="es-CL"/>
              </w:rPr>
              <w:t>.</w:t>
            </w:r>
          </w:p>
          <w:p w14:paraId="78377D84" w14:textId="77777777" w:rsidR="00747ECB" w:rsidRPr="00612A36" w:rsidRDefault="00747ECB" w:rsidP="00885110">
            <w:pPr>
              <w:pStyle w:val="Prrafodelista"/>
              <w:jc w:val="both"/>
              <w:rPr>
                <w:rFonts w:ascii="Calibri" w:hAnsi="Calibri" w:cs="Arial"/>
                <w:i/>
                <w:color w:val="548DD4"/>
                <w:sz w:val="20"/>
                <w:szCs w:val="20"/>
                <w:lang w:eastAsia="es-CL"/>
              </w:rPr>
            </w:pPr>
            <w:r w:rsidRPr="00612A36">
              <w:rPr>
                <w:rFonts w:ascii="Calibri" w:hAnsi="Calibri" w:cs="Arial"/>
                <w:i/>
                <w:color w:val="548DD4"/>
                <w:sz w:val="20"/>
                <w:szCs w:val="20"/>
                <w:lang w:eastAsia="es-CL"/>
              </w:rPr>
              <w:t>¿De qué manera tu Proyecto APT te sirvió para tener mayor conocimiento de tus intereses profesionales? Luego de terminar tu Proyecto APT</w:t>
            </w:r>
            <w:r>
              <w:rPr>
                <w:rFonts w:ascii="Calibri" w:hAnsi="Calibri" w:cs="Arial"/>
                <w:i/>
                <w:color w:val="548DD4"/>
                <w:sz w:val="20"/>
                <w:szCs w:val="20"/>
                <w:lang w:eastAsia="es-CL"/>
              </w:rPr>
              <w:t>,</w:t>
            </w:r>
            <w:r w:rsidRPr="00612A3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612A36">
              <w:rPr>
                <w:rFonts w:ascii="Calibri" w:hAnsi="Calibri" w:cs="Arial"/>
                <w:i/>
                <w:color w:val="548DD4"/>
                <w:sz w:val="20"/>
                <w:szCs w:val="20"/>
                <w:lang w:eastAsia="es-CL"/>
              </w:rPr>
              <w:t>us intereses profesionales siguen siendo los mismos que planteaste al comienzo de la asignatura?</w:t>
            </w:r>
          </w:p>
          <w:p w14:paraId="03D732F5" w14:textId="77777777" w:rsidR="00747ECB" w:rsidRDefault="00747ECB" w:rsidP="00383EE9">
            <w:pPr>
              <w:pStyle w:val="Prrafodelista"/>
              <w:numPr>
                <w:ilvl w:val="0"/>
                <w:numId w:val="1"/>
              </w:numPr>
              <w:ind w:left="314" w:hanging="284"/>
              <w:jc w:val="both"/>
              <w:rPr>
                <w:rFonts w:ascii="Calibri" w:hAnsi="Calibri" w:cs="Arial"/>
                <w:iCs/>
                <w:color w:val="548DD4"/>
                <w:sz w:val="20"/>
                <w:szCs w:val="20"/>
                <w:lang w:eastAsia="es-CL"/>
              </w:rPr>
            </w:pPr>
            <w:r w:rsidRPr="00D235CA">
              <w:rPr>
                <w:rFonts w:ascii="Calibri" w:hAnsi="Calibri" w:cs="Arial"/>
                <w:iCs/>
                <w:color w:val="548DD4"/>
                <w:sz w:val="20"/>
                <w:szCs w:val="20"/>
                <w:lang w:eastAsia="es-CL"/>
              </w:rPr>
              <w:t>Proyecciones laborales a partir de Proyecto APT</w:t>
            </w:r>
            <w:r>
              <w:rPr>
                <w:rFonts w:ascii="Calibri" w:hAnsi="Calibri" w:cs="Arial"/>
                <w:iCs/>
                <w:color w:val="548DD4"/>
                <w:sz w:val="20"/>
                <w:szCs w:val="20"/>
                <w:lang w:eastAsia="es-CL"/>
              </w:rPr>
              <w:t>.</w:t>
            </w:r>
          </w:p>
          <w:p w14:paraId="71CA9A2C" w14:textId="77777777" w:rsidR="00747ECB" w:rsidRPr="00EA094D" w:rsidRDefault="00747ECB" w:rsidP="00885110">
            <w:pPr>
              <w:pStyle w:val="Prrafodelista"/>
              <w:jc w:val="both"/>
              <w:rPr>
                <w:rFonts w:ascii="Calibri" w:hAnsi="Calibri" w:cs="Arial"/>
                <w:i/>
                <w:color w:val="548DD4"/>
                <w:sz w:val="20"/>
                <w:szCs w:val="20"/>
                <w:lang w:eastAsia="es-CL"/>
              </w:rPr>
            </w:pPr>
            <w:r w:rsidRPr="00EA094D">
              <w:rPr>
                <w:rFonts w:ascii="Calibri" w:hAnsi="Calibri" w:cs="Arial"/>
                <w:i/>
                <w:color w:val="548DD4"/>
                <w:sz w:val="20"/>
                <w:szCs w:val="20"/>
                <w:lang w:eastAsia="es-CL"/>
              </w:rPr>
              <w:t>¿Qué intereses profesionales te gustaría explorar o seguir profundizando?</w:t>
            </w:r>
          </w:p>
          <w:p w14:paraId="04897A88" w14:textId="77777777" w:rsidR="00747ECB" w:rsidRPr="00AB5014" w:rsidRDefault="00747ECB" w:rsidP="00885110">
            <w:pPr>
              <w:pStyle w:val="Prrafodelista"/>
              <w:jc w:val="both"/>
              <w:rPr>
                <w:rFonts w:ascii="Calibri" w:hAnsi="Calibri" w:cs="Arial"/>
                <w:i/>
                <w:color w:val="548DD4"/>
                <w:sz w:val="20"/>
                <w:szCs w:val="20"/>
                <w:lang w:eastAsia="es-CL"/>
              </w:rPr>
            </w:pPr>
            <w:r w:rsidRPr="00EA094D">
              <w:rPr>
                <w:rFonts w:ascii="Calibri" w:hAnsi="Calibri" w:cs="Arial"/>
                <w:i/>
                <w:color w:val="548DD4"/>
                <w:sz w:val="20"/>
                <w:szCs w:val="20"/>
                <w:lang w:eastAsia="es-CL"/>
              </w:rPr>
              <w:t xml:space="preserve">¿Cómo te proyectas laboralmente después de haber terminado tu Proyecto APT? </w:t>
            </w:r>
          </w:p>
        </w:tc>
      </w:tr>
    </w:tbl>
    <w:p w14:paraId="033E4F75" w14:textId="77777777" w:rsidR="00386458" w:rsidRDefault="00386458" w:rsidP="00386458">
      <w:pPr>
        <w:rPr>
          <w:b/>
        </w:rPr>
      </w:pPr>
    </w:p>
    <w:p w14:paraId="6702310B" w14:textId="77777777" w:rsidR="00386458" w:rsidRDefault="00386458">
      <w:pPr>
        <w:rPr>
          <w:rFonts w:asciiTheme="majorHAnsi" w:eastAsiaTheme="majorEastAsia" w:hAnsiTheme="majorHAnsi" w:cstheme="majorBidi"/>
          <w:b/>
          <w:color w:val="2E74B5" w:themeColor="accent1" w:themeShade="BF"/>
          <w:sz w:val="26"/>
          <w:szCs w:val="26"/>
        </w:rPr>
      </w:pPr>
    </w:p>
    <w:p w14:paraId="425FD746" w14:textId="77777777" w:rsidR="006478E9" w:rsidRDefault="006478E9">
      <w:pPr>
        <w:rPr>
          <w:rFonts w:asciiTheme="majorHAnsi" w:eastAsiaTheme="majorEastAsia" w:hAnsiTheme="majorHAnsi" w:cstheme="majorBidi"/>
          <w:b/>
          <w:color w:val="2E74B5" w:themeColor="accent1" w:themeShade="BF"/>
          <w:sz w:val="26"/>
          <w:szCs w:val="26"/>
        </w:rPr>
      </w:pPr>
    </w:p>
    <w:p w14:paraId="71D26AC6" w14:textId="77777777" w:rsidR="006478E9" w:rsidRDefault="006478E9">
      <w:pPr>
        <w:rPr>
          <w:rFonts w:asciiTheme="majorHAnsi" w:eastAsiaTheme="majorEastAsia" w:hAnsiTheme="majorHAnsi" w:cstheme="majorBidi"/>
          <w:b/>
          <w:color w:val="2E74B5" w:themeColor="accent1" w:themeShade="BF"/>
          <w:sz w:val="26"/>
          <w:szCs w:val="26"/>
        </w:rPr>
      </w:pPr>
    </w:p>
    <w:p w14:paraId="30571FAC" w14:textId="77777777" w:rsidR="006478E9" w:rsidRDefault="006478E9">
      <w:pPr>
        <w:rPr>
          <w:rFonts w:asciiTheme="majorHAnsi" w:eastAsiaTheme="majorEastAsia" w:hAnsiTheme="majorHAnsi" w:cstheme="majorBidi"/>
          <w:b/>
          <w:color w:val="2E74B5" w:themeColor="accent1" w:themeShade="BF"/>
          <w:sz w:val="26"/>
          <w:szCs w:val="26"/>
        </w:rPr>
      </w:pPr>
    </w:p>
    <w:p w14:paraId="1966D923" w14:textId="77777777" w:rsidR="006478E9" w:rsidRDefault="006478E9">
      <w:pPr>
        <w:rPr>
          <w:rFonts w:asciiTheme="majorHAnsi" w:eastAsiaTheme="majorEastAsia" w:hAnsiTheme="majorHAnsi" w:cstheme="majorBidi"/>
          <w:b/>
          <w:color w:val="2E74B5" w:themeColor="accent1" w:themeShade="BF"/>
          <w:sz w:val="26"/>
          <w:szCs w:val="26"/>
        </w:rPr>
      </w:pPr>
    </w:p>
    <w:p w14:paraId="19A4CA6A" w14:textId="77777777" w:rsidR="006478E9" w:rsidRDefault="006478E9">
      <w:pPr>
        <w:rPr>
          <w:rFonts w:asciiTheme="majorHAnsi" w:eastAsiaTheme="majorEastAsia" w:hAnsiTheme="majorHAnsi" w:cstheme="majorBidi"/>
          <w:b/>
          <w:color w:val="2E74B5" w:themeColor="accent1" w:themeShade="BF"/>
          <w:sz w:val="26"/>
          <w:szCs w:val="26"/>
        </w:rPr>
      </w:pPr>
    </w:p>
    <w:p w14:paraId="61F60EE9" w14:textId="77777777" w:rsidR="006478E9" w:rsidRDefault="006478E9">
      <w:pPr>
        <w:rPr>
          <w:rFonts w:asciiTheme="majorHAnsi" w:eastAsiaTheme="majorEastAsia" w:hAnsiTheme="majorHAnsi" w:cstheme="majorBidi"/>
          <w:b/>
          <w:color w:val="2E74B5" w:themeColor="accent1" w:themeShade="BF"/>
          <w:sz w:val="26"/>
          <w:szCs w:val="26"/>
        </w:rPr>
      </w:pPr>
    </w:p>
    <w:p w14:paraId="37A6E8A5" w14:textId="77777777" w:rsidR="006478E9" w:rsidRDefault="006478E9">
      <w:pPr>
        <w:rPr>
          <w:rFonts w:asciiTheme="majorHAnsi" w:eastAsiaTheme="majorEastAsia" w:hAnsiTheme="majorHAnsi" w:cstheme="majorBidi"/>
          <w:b/>
          <w:color w:val="2E74B5" w:themeColor="accent1" w:themeShade="BF"/>
          <w:sz w:val="26"/>
          <w:szCs w:val="26"/>
        </w:rPr>
      </w:pPr>
    </w:p>
    <w:p w14:paraId="1937E047" w14:textId="77777777" w:rsidR="006478E9" w:rsidRDefault="006478E9">
      <w:pPr>
        <w:rPr>
          <w:rFonts w:asciiTheme="majorHAnsi" w:eastAsiaTheme="majorEastAsia" w:hAnsiTheme="majorHAnsi" w:cstheme="majorBidi"/>
          <w:b/>
          <w:color w:val="2E74B5" w:themeColor="accent1" w:themeShade="BF"/>
          <w:sz w:val="26"/>
          <w:szCs w:val="26"/>
        </w:rPr>
      </w:pPr>
    </w:p>
    <w:p w14:paraId="0FA3D192" w14:textId="46AFADF0" w:rsidR="006478E9" w:rsidRDefault="006478E9">
      <w:pPr>
        <w:rPr>
          <w:rFonts w:asciiTheme="majorHAnsi" w:eastAsiaTheme="majorEastAsia" w:hAnsiTheme="majorHAnsi" w:cstheme="majorBidi"/>
          <w:b/>
          <w:color w:val="2E74B5" w:themeColor="accent1" w:themeShade="BF"/>
          <w:sz w:val="26"/>
          <w:szCs w:val="26"/>
        </w:rPr>
      </w:pPr>
    </w:p>
    <w:p w14:paraId="5CB0A1B5" w14:textId="250AA9D6" w:rsidR="007F5E05" w:rsidRDefault="007F5E05">
      <w:pPr>
        <w:rPr>
          <w:rFonts w:asciiTheme="majorHAnsi" w:eastAsiaTheme="majorEastAsia" w:hAnsiTheme="majorHAnsi" w:cstheme="majorBidi"/>
          <w:b/>
          <w:color w:val="2E74B5" w:themeColor="accent1" w:themeShade="BF"/>
          <w:sz w:val="26"/>
          <w:szCs w:val="26"/>
        </w:rPr>
      </w:pPr>
    </w:p>
    <w:p w14:paraId="2522463E" w14:textId="77777777" w:rsidR="007F5E05" w:rsidRDefault="007F5E05">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6478E9" w14:paraId="3FD5B664" w14:textId="77777777" w:rsidTr="00885110">
        <w:trPr>
          <w:trHeight w:val="440"/>
        </w:trPr>
        <w:tc>
          <w:tcPr>
            <w:tcW w:w="10076" w:type="dxa"/>
            <w:vAlign w:val="center"/>
          </w:tcPr>
          <w:p w14:paraId="0BB87E66" w14:textId="6901939B" w:rsidR="006478E9" w:rsidRPr="00BF2EA6" w:rsidRDefault="006478E9" w:rsidP="006478E9">
            <w:pPr>
              <w:rPr>
                <w:b/>
                <w:color w:val="1F4E79" w:themeColor="accent1" w:themeShade="80"/>
                <w:sz w:val="28"/>
                <w:szCs w:val="28"/>
              </w:rPr>
            </w:pPr>
            <w:r>
              <w:rPr>
                <w:b/>
                <w:color w:val="1F4E79" w:themeColor="accent1" w:themeShade="80"/>
                <w:sz w:val="28"/>
                <w:szCs w:val="28"/>
              </w:rPr>
              <w:t>2</w:t>
            </w:r>
            <w:r w:rsidRPr="00874D16">
              <w:rPr>
                <w:b/>
                <w:color w:val="1F4E79" w:themeColor="accent1" w:themeShade="80"/>
                <w:sz w:val="28"/>
                <w:szCs w:val="28"/>
              </w:rPr>
              <w:t xml:space="preserve">. </w:t>
            </w:r>
            <w:r>
              <w:rPr>
                <w:b/>
                <w:color w:val="1F4E79" w:themeColor="accent1" w:themeShade="80"/>
                <w:sz w:val="28"/>
                <w:szCs w:val="28"/>
              </w:rPr>
              <w:t>Evaluación formativa final</w:t>
            </w:r>
          </w:p>
        </w:tc>
      </w:tr>
      <w:tr w:rsidR="006478E9" w14:paraId="4831AF5E" w14:textId="77777777" w:rsidTr="00885110">
        <w:trPr>
          <w:trHeight w:val="440"/>
        </w:trPr>
        <w:tc>
          <w:tcPr>
            <w:tcW w:w="10076" w:type="dxa"/>
            <w:shd w:val="clear" w:color="auto" w:fill="DEEAF6" w:themeFill="accent1" w:themeFillTint="33"/>
            <w:vAlign w:val="center"/>
          </w:tcPr>
          <w:p w14:paraId="04C30208" w14:textId="0B82CF6A" w:rsidR="006478E9" w:rsidRPr="00874D16" w:rsidRDefault="00B315BD" w:rsidP="007F5E05">
            <w:pPr>
              <w:jc w:val="both"/>
              <w:rPr>
                <w:rFonts w:ascii="Calibri" w:hAnsi="Calibri"/>
                <w:b/>
                <w:color w:val="1F4E79" w:themeColor="accent1" w:themeShade="80"/>
              </w:rPr>
            </w:pPr>
            <w:r w:rsidRPr="00A3193B">
              <w:rPr>
                <w:rFonts w:ascii="Calibri" w:hAnsi="Calibri"/>
                <w:b/>
                <w:color w:val="1F4E79" w:themeColor="accent1" w:themeShade="80"/>
              </w:rPr>
              <w:t>A continuaci</w:t>
            </w:r>
            <w:r w:rsidR="007F5E05">
              <w:rPr>
                <w:rFonts w:ascii="Calibri" w:hAnsi="Calibri"/>
                <w:b/>
                <w:color w:val="1F4E79" w:themeColor="accent1" w:themeShade="80"/>
              </w:rPr>
              <w:t>ón, se presenta una pauta de C</w:t>
            </w:r>
            <w:r w:rsidRPr="00A3193B">
              <w:rPr>
                <w:rFonts w:ascii="Calibri" w:hAnsi="Calibri"/>
                <w:b/>
                <w:color w:val="1F4E79" w:themeColor="accent1" w:themeShade="80"/>
              </w:rPr>
              <w:t>oevaluación</w:t>
            </w:r>
            <w:r>
              <w:rPr>
                <w:rFonts w:ascii="Calibri" w:hAnsi="Calibri"/>
                <w:b/>
                <w:color w:val="1F4E79" w:themeColor="accent1" w:themeShade="80"/>
              </w:rPr>
              <w:t xml:space="preserve"> </w:t>
            </w:r>
            <w:r w:rsidRPr="00A3193B">
              <w:rPr>
                <w:rFonts w:ascii="Calibri" w:hAnsi="Calibri"/>
                <w:b/>
                <w:color w:val="1F4E79" w:themeColor="accent1" w:themeShade="80"/>
              </w:rPr>
              <w:t xml:space="preserve">(rúbrica) que tiene como objetivo orientar a los estudiantes sobre los elementos a evaluar en </w:t>
            </w:r>
            <w:r w:rsidR="007F5E05">
              <w:rPr>
                <w:rFonts w:ascii="Calibri" w:hAnsi="Calibri"/>
                <w:b/>
                <w:color w:val="1F4E79" w:themeColor="accent1" w:themeShade="80"/>
              </w:rPr>
              <w:t>su presentación.</w:t>
            </w:r>
          </w:p>
        </w:tc>
      </w:tr>
    </w:tbl>
    <w:p w14:paraId="7BC17888" w14:textId="77777777" w:rsidR="00095413" w:rsidRDefault="00095413" w:rsidP="00095413">
      <w:pPr>
        <w:spacing w:after="0" w:line="360" w:lineRule="auto"/>
        <w:jc w:val="both"/>
        <w:rPr>
          <w:bCs/>
          <w:color w:val="595959" w:themeColor="text1" w:themeTint="A6"/>
          <w:sz w:val="24"/>
          <w:szCs w:val="24"/>
          <w:lang w:eastAsia="ja-JP"/>
        </w:rPr>
      </w:pPr>
    </w:p>
    <w:p w14:paraId="58893A1D" w14:textId="77777777" w:rsidR="007F5E05" w:rsidRPr="007F5E05" w:rsidRDefault="007F5E05" w:rsidP="007F5E05">
      <w:pPr>
        <w:spacing w:after="0" w:line="276" w:lineRule="auto"/>
        <w:jc w:val="both"/>
        <w:rPr>
          <w:rFonts w:ascii="Calibri" w:eastAsia="Calibri" w:hAnsi="Calibri" w:cs="Calibri"/>
          <w:b/>
          <w:bCs/>
          <w:color w:val="767171" w:themeColor="background2" w:themeShade="80"/>
          <w:sz w:val="24"/>
          <w:szCs w:val="24"/>
          <w:lang w:eastAsia="es-CL"/>
        </w:rPr>
      </w:pPr>
      <w:r w:rsidRPr="007F5E05">
        <w:rPr>
          <w:rFonts w:ascii="Calibri" w:eastAsia="Calibri" w:hAnsi="Calibri" w:cs="Calibri"/>
          <w:b/>
          <w:bCs/>
          <w:color w:val="767171" w:themeColor="background2" w:themeShade="80"/>
          <w:sz w:val="24"/>
          <w:szCs w:val="24"/>
          <w:lang w:eastAsia="es-CL"/>
        </w:rPr>
        <w:t xml:space="preserve">Agente evaluador:  Equipos </w:t>
      </w:r>
    </w:p>
    <w:p w14:paraId="23875F33" w14:textId="77777777" w:rsidR="007F5E05" w:rsidRPr="007F5E05" w:rsidRDefault="007F5E05" w:rsidP="007F5E05">
      <w:pPr>
        <w:spacing w:after="0" w:line="240" w:lineRule="auto"/>
        <w:jc w:val="both"/>
        <w:rPr>
          <w:rFonts w:ascii="Calibri" w:eastAsia="Calibri" w:hAnsi="Calibri" w:cs="Calibri"/>
          <w:color w:val="767171" w:themeColor="background2" w:themeShade="80"/>
          <w:sz w:val="24"/>
          <w:szCs w:val="24"/>
          <w:lang w:eastAsia="es-CL"/>
        </w:rPr>
      </w:pPr>
      <w:r w:rsidRPr="007F5E05">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1B5BFA40" w14:textId="77777777" w:rsidR="007F5E05" w:rsidRPr="007F5E05" w:rsidRDefault="007F5E05" w:rsidP="007F5E05">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2D14BA11" w14:textId="77777777" w:rsidTr="009F499D">
        <w:trPr>
          <w:trHeight w:val="670"/>
        </w:trPr>
        <w:tc>
          <w:tcPr>
            <w:tcW w:w="10485" w:type="dxa"/>
            <w:gridSpan w:val="7"/>
          </w:tcPr>
          <w:p w14:paraId="329C311B"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b/>
                <w:color w:val="1F4E79"/>
                <w:sz w:val="28"/>
                <w:szCs w:val="28"/>
                <w:lang w:eastAsia="es-CL"/>
              </w:rPr>
              <w:t xml:space="preserve">Coevaluación Final </w:t>
            </w:r>
          </w:p>
        </w:tc>
      </w:tr>
      <w:tr w:rsidR="007F5E05" w:rsidRPr="007F5E05" w14:paraId="0767BC7F" w14:textId="77777777" w:rsidTr="009F499D">
        <w:trPr>
          <w:trHeight w:val="670"/>
        </w:trPr>
        <w:tc>
          <w:tcPr>
            <w:tcW w:w="928" w:type="dxa"/>
          </w:tcPr>
          <w:p w14:paraId="0F32EF2D"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300E5263"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307B6CE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Completamente Logrado</w:t>
            </w:r>
          </w:p>
          <w:p w14:paraId="0A0E3BC1"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(CL) 100% Logro</w:t>
            </w:r>
          </w:p>
        </w:tc>
        <w:tc>
          <w:tcPr>
            <w:tcW w:w="1572" w:type="dxa"/>
          </w:tcPr>
          <w:p w14:paraId="5F17206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Logrado</w:t>
            </w:r>
          </w:p>
          <w:p w14:paraId="1543A9C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(L) 60% Logro</w:t>
            </w:r>
          </w:p>
        </w:tc>
        <w:tc>
          <w:tcPr>
            <w:tcW w:w="1701" w:type="dxa"/>
          </w:tcPr>
          <w:p w14:paraId="5FD3EE69"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Por Lograr</w:t>
            </w:r>
          </w:p>
          <w:p w14:paraId="606E0CCE"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(PL) 30% Logro</w:t>
            </w:r>
          </w:p>
        </w:tc>
        <w:tc>
          <w:tcPr>
            <w:tcW w:w="1705" w:type="dxa"/>
          </w:tcPr>
          <w:p w14:paraId="78EE32C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No Logrado</w:t>
            </w:r>
          </w:p>
          <w:p w14:paraId="651F8E87"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(NL) 0% Logro</w:t>
            </w:r>
          </w:p>
        </w:tc>
        <w:tc>
          <w:tcPr>
            <w:tcW w:w="1272" w:type="dxa"/>
          </w:tcPr>
          <w:p w14:paraId="06ABC9C2"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Retroalimentación (Comentarios)</w:t>
            </w:r>
          </w:p>
        </w:tc>
      </w:tr>
      <w:tr w:rsidR="007F5E05" w:rsidRPr="007F5E05" w14:paraId="665A08E5" w14:textId="77777777" w:rsidTr="009F499D">
        <w:trPr>
          <w:trHeight w:val="1509"/>
        </w:trPr>
        <w:tc>
          <w:tcPr>
            <w:tcW w:w="928" w:type="dxa"/>
            <w:vMerge w:val="restart"/>
            <w:textDirection w:val="btLr"/>
          </w:tcPr>
          <w:p w14:paraId="31B6FD46"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Justificación</w:t>
            </w:r>
          </w:p>
        </w:tc>
        <w:tc>
          <w:tcPr>
            <w:tcW w:w="1761" w:type="dxa"/>
          </w:tcPr>
          <w:p w14:paraId="541F358E" w14:textId="77777777" w:rsidR="007F5E05" w:rsidRPr="007F5E05" w:rsidRDefault="007F5E05" w:rsidP="007F5E05">
            <w:pPr>
              <w:tabs>
                <w:tab w:val="left" w:pos="505"/>
              </w:tabs>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1.Desarrollar un Proyecto APT que tiene </w:t>
            </w:r>
            <w:r w:rsidRPr="007F5E05">
              <w:rPr>
                <w:rFonts w:ascii="Calibri" w:eastAsia="Calibri" w:hAnsi="Calibri" w:cs="Calibri"/>
                <w:b/>
                <w:bCs/>
                <w:color w:val="767171" w:themeColor="background2" w:themeShade="80"/>
                <w:sz w:val="18"/>
                <w:szCs w:val="18"/>
                <w:lang w:eastAsia="es-CL"/>
              </w:rPr>
              <w:t>pertinencia</w:t>
            </w:r>
            <w:r w:rsidRPr="007F5E05">
              <w:rPr>
                <w:rFonts w:ascii="Calibri" w:eastAsia="Calibri" w:hAnsi="Calibri" w:cs="Calibri"/>
                <w:color w:val="767171" w:themeColor="background2" w:themeShade="80"/>
                <w:sz w:val="18"/>
                <w:szCs w:val="18"/>
                <w:lang w:eastAsia="es-CL"/>
              </w:rPr>
              <w:t xml:space="preserve"> para el área de desempeño seleccionada para el proyecto. </w:t>
            </w:r>
          </w:p>
        </w:tc>
        <w:tc>
          <w:tcPr>
            <w:tcW w:w="1546" w:type="dxa"/>
          </w:tcPr>
          <w:p w14:paraId="4C565B3B" w14:textId="77777777" w:rsidR="007F5E05" w:rsidRPr="007F5E05" w:rsidRDefault="007F5E05" w:rsidP="007F5E05">
            <w:pPr>
              <w:rPr>
                <w:rFonts w:ascii="Calibri" w:eastAsia="Calibri" w:hAnsi="Calibri" w:cs="Calibri"/>
                <w:b/>
                <w:bCs/>
                <w:color w:val="1F4E79"/>
                <w:sz w:val="16"/>
                <w:szCs w:val="16"/>
                <w:lang w:eastAsia="es-CL"/>
              </w:rPr>
            </w:pPr>
            <w:bookmarkStart w:id="40" w:name="_Int_4KU2aS0Z"/>
            <w:r w:rsidRPr="007F5E05">
              <w:rPr>
                <w:rFonts w:ascii="Calibri" w:eastAsia="Calibri" w:hAnsi="Calibri" w:cs="Calibri"/>
                <w:color w:val="767171" w:themeColor="background2" w:themeShade="80"/>
                <w:sz w:val="18"/>
                <w:szCs w:val="18"/>
                <w:lang w:eastAsia="es-CL"/>
              </w:rPr>
              <w:t>Desarrollamos  un</w:t>
            </w:r>
            <w:bookmarkEnd w:id="40"/>
            <w:r w:rsidRPr="007F5E05">
              <w:rPr>
                <w:rFonts w:ascii="Calibri" w:eastAsia="Calibri" w:hAnsi="Calibri" w:cs="Calibri"/>
                <w:color w:val="767171" w:themeColor="background2" w:themeShade="80"/>
                <w:sz w:val="18"/>
                <w:szCs w:val="18"/>
                <w:lang w:eastAsia="es-CL"/>
              </w:rPr>
              <w:t xml:space="preserve"> Proyecto APT que se sitúa en un contexto real o simulado semejante al que me podría enfrentar en el área de desempeño seleccionada.</w:t>
            </w:r>
          </w:p>
        </w:tc>
        <w:tc>
          <w:tcPr>
            <w:tcW w:w="1572" w:type="dxa"/>
          </w:tcPr>
          <w:p w14:paraId="27F6CDB0"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algunas modificaciones para situarse en un contexto real o simulado del área de desempeño seleccionada.</w:t>
            </w:r>
          </w:p>
        </w:tc>
        <w:tc>
          <w:tcPr>
            <w:tcW w:w="1701" w:type="dxa"/>
          </w:tcPr>
          <w:p w14:paraId="423D97F4"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de modificaciones relevantes para situarse en un contexto real o simulado del área de desempeño seleccionada.</w:t>
            </w:r>
          </w:p>
        </w:tc>
        <w:tc>
          <w:tcPr>
            <w:tcW w:w="1705" w:type="dxa"/>
          </w:tcPr>
          <w:p w14:paraId="4FFB3C43"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no se sitúa en un contexto real o simulado del área de desempeño seleccionada.</w:t>
            </w:r>
          </w:p>
        </w:tc>
        <w:tc>
          <w:tcPr>
            <w:tcW w:w="1272" w:type="dxa"/>
          </w:tcPr>
          <w:p w14:paraId="7443C14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C222161" w14:textId="77777777" w:rsidTr="009F499D">
        <w:trPr>
          <w:trHeight w:val="1833"/>
        </w:trPr>
        <w:tc>
          <w:tcPr>
            <w:tcW w:w="928" w:type="dxa"/>
            <w:vMerge/>
          </w:tcPr>
          <w:p w14:paraId="27142637"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4B0ACA78" w14:textId="77777777" w:rsidR="007F5E05" w:rsidRPr="007F5E05" w:rsidRDefault="007F5E05" w:rsidP="007F5E05">
            <w:pPr>
              <w:tabs>
                <w:tab w:val="left" w:pos="505"/>
              </w:tabs>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2. Realizar un Proyecto APT que integra las competencias/ unidades de competencia seleccionadas.</w:t>
            </w:r>
          </w:p>
        </w:tc>
        <w:tc>
          <w:tcPr>
            <w:tcW w:w="1546" w:type="dxa"/>
          </w:tcPr>
          <w:p w14:paraId="78064A29"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 xml:space="preserve">Realizamos un Proyecto APT que integra todas las competencias/ unidades de competencia seleccionadas. </w:t>
            </w:r>
          </w:p>
        </w:tc>
        <w:tc>
          <w:tcPr>
            <w:tcW w:w="1572" w:type="dxa"/>
          </w:tcPr>
          <w:p w14:paraId="24580EAB"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integra al menos dos de las competencias/ unidades de competencia seleccionadas.</w:t>
            </w:r>
          </w:p>
        </w:tc>
        <w:tc>
          <w:tcPr>
            <w:tcW w:w="1701" w:type="dxa"/>
          </w:tcPr>
          <w:p w14:paraId="61376EB1"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desarrolla solo una de las competencias/ unidades de competencia seleccionadas.</w:t>
            </w:r>
          </w:p>
        </w:tc>
        <w:tc>
          <w:tcPr>
            <w:tcW w:w="1705" w:type="dxa"/>
          </w:tcPr>
          <w:p w14:paraId="269E5B76"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no desarrolla ninguna de las competencias/ unidades de competencia seleccionadas.</w:t>
            </w:r>
          </w:p>
        </w:tc>
        <w:tc>
          <w:tcPr>
            <w:tcW w:w="1272" w:type="dxa"/>
          </w:tcPr>
          <w:p w14:paraId="24278B9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FF67B0A" w14:textId="77777777" w:rsidTr="009F499D">
        <w:trPr>
          <w:cantSplit/>
          <w:trHeight w:val="1201"/>
        </w:trPr>
        <w:tc>
          <w:tcPr>
            <w:tcW w:w="928" w:type="dxa"/>
            <w:textDirection w:val="btLr"/>
          </w:tcPr>
          <w:p w14:paraId="646748B3"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Objetivos</w:t>
            </w:r>
          </w:p>
        </w:tc>
        <w:tc>
          <w:tcPr>
            <w:tcW w:w="1761" w:type="dxa"/>
          </w:tcPr>
          <w:p w14:paraId="695CD94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3.Cumplir con los </w:t>
            </w:r>
            <w:r w:rsidRPr="007F5E05">
              <w:rPr>
                <w:rFonts w:ascii="Calibri" w:eastAsia="Calibri" w:hAnsi="Calibri" w:cs="Calibri"/>
                <w:b/>
                <w:color w:val="767171"/>
                <w:sz w:val="18"/>
                <w:szCs w:val="18"/>
                <w:lang w:eastAsia="es-CL"/>
              </w:rPr>
              <w:t>objetivos</w:t>
            </w:r>
            <w:r w:rsidRPr="007F5E05">
              <w:rPr>
                <w:rFonts w:ascii="Calibri" w:eastAsia="Calibri" w:hAnsi="Calibri" w:cs="Calibri"/>
                <w:color w:val="767171"/>
                <w:sz w:val="18"/>
                <w:szCs w:val="18"/>
                <w:lang w:eastAsia="es-CL"/>
              </w:rPr>
              <w:t xml:space="preserve"> propuestos de su Proyecto APT.</w:t>
            </w:r>
          </w:p>
        </w:tc>
        <w:tc>
          <w:tcPr>
            <w:tcW w:w="1546" w:type="dxa"/>
          </w:tcPr>
          <w:p w14:paraId="2A08B2B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todos los objetivos propuestos para mi Proyecto APT.</w:t>
            </w:r>
          </w:p>
        </w:tc>
        <w:tc>
          <w:tcPr>
            <w:tcW w:w="1572" w:type="dxa"/>
          </w:tcPr>
          <w:p w14:paraId="2ABBFCB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más de la mitad de los objetivos propuestos para mi Proyecto APT.</w:t>
            </w:r>
          </w:p>
        </w:tc>
        <w:tc>
          <w:tcPr>
            <w:tcW w:w="1701" w:type="dxa"/>
          </w:tcPr>
          <w:p w14:paraId="08DB4FE7"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menos de la mitad de los objetivos propuestos para mi Proyecto APT.</w:t>
            </w:r>
          </w:p>
        </w:tc>
        <w:tc>
          <w:tcPr>
            <w:tcW w:w="1705" w:type="dxa"/>
          </w:tcPr>
          <w:p w14:paraId="60950CB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No cumplimos ninguno de los objetivos propuestos para mi Proyecto APT.</w:t>
            </w:r>
          </w:p>
        </w:tc>
        <w:tc>
          <w:tcPr>
            <w:tcW w:w="1272" w:type="dxa"/>
          </w:tcPr>
          <w:p w14:paraId="51157A0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A87277A" w14:textId="77777777" w:rsidTr="009F499D">
        <w:trPr>
          <w:cantSplit/>
          <w:trHeight w:val="2126"/>
        </w:trPr>
        <w:tc>
          <w:tcPr>
            <w:tcW w:w="928" w:type="dxa"/>
            <w:textDirection w:val="btLr"/>
          </w:tcPr>
          <w:p w14:paraId="6DDB0014"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Metodología</w:t>
            </w:r>
          </w:p>
        </w:tc>
        <w:tc>
          <w:tcPr>
            <w:tcW w:w="1761" w:type="dxa"/>
          </w:tcPr>
          <w:p w14:paraId="059EEA1E"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4.Utilizar una </w:t>
            </w:r>
            <w:r w:rsidRPr="007F5E05">
              <w:rPr>
                <w:rFonts w:ascii="Calibri" w:eastAsia="Calibri" w:hAnsi="Calibri" w:cs="Calibri"/>
                <w:b/>
                <w:color w:val="767171"/>
                <w:sz w:val="18"/>
                <w:szCs w:val="18"/>
                <w:lang w:eastAsia="es-CL"/>
              </w:rPr>
              <w:t>metodología</w:t>
            </w:r>
            <w:r w:rsidRPr="007F5E05">
              <w:rPr>
                <w:rFonts w:ascii="Calibri" w:eastAsia="Calibri" w:hAnsi="Calibri" w:cs="Calibri"/>
                <w:color w:val="767171"/>
                <w:sz w:val="18"/>
                <w:szCs w:val="18"/>
                <w:lang w:eastAsia="es-CL"/>
              </w:rPr>
              <w:t xml:space="preserve"> pertinente con los requerimientos disciplinares y con los objetivos propuestos.</w:t>
            </w:r>
          </w:p>
        </w:tc>
        <w:tc>
          <w:tcPr>
            <w:tcW w:w="1546" w:type="dxa"/>
          </w:tcPr>
          <w:p w14:paraId="3C88354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todos los objetivos propuestos.</w:t>
            </w:r>
          </w:p>
          <w:p w14:paraId="507096FF"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A5D82F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la mayoría de los objetivos propuestos.</w:t>
            </w:r>
          </w:p>
        </w:tc>
        <w:tc>
          <w:tcPr>
            <w:tcW w:w="1701" w:type="dxa"/>
          </w:tcPr>
          <w:p w14:paraId="407503E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poco pertinente con los requerimientos disciplinares y con los objetivos propuestos.</w:t>
            </w:r>
          </w:p>
        </w:tc>
        <w:tc>
          <w:tcPr>
            <w:tcW w:w="1705" w:type="dxa"/>
          </w:tcPr>
          <w:p w14:paraId="6423C9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que no es pertinente con los requerimientos disciplinares y con los objetivos propuestos.</w:t>
            </w:r>
          </w:p>
        </w:tc>
        <w:tc>
          <w:tcPr>
            <w:tcW w:w="1272" w:type="dxa"/>
          </w:tcPr>
          <w:p w14:paraId="4BF614C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691D620" w14:textId="77777777" w:rsidTr="009F499D">
        <w:trPr>
          <w:cantSplit/>
          <w:trHeight w:val="2126"/>
        </w:trPr>
        <w:tc>
          <w:tcPr>
            <w:tcW w:w="928" w:type="dxa"/>
            <w:textDirection w:val="btLr"/>
          </w:tcPr>
          <w:p w14:paraId="6E02345B"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Resultados (impacto)</w:t>
            </w:r>
          </w:p>
        </w:tc>
        <w:tc>
          <w:tcPr>
            <w:tcW w:w="1761" w:type="dxa"/>
          </w:tcPr>
          <w:p w14:paraId="659F7A5F"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5.Realizar un Proyecto APT que es un </w:t>
            </w:r>
            <w:r w:rsidRPr="007F5E05">
              <w:rPr>
                <w:rFonts w:ascii="Calibri" w:eastAsia="Calibri" w:hAnsi="Calibri" w:cs="Calibri"/>
                <w:b/>
                <w:color w:val="767171"/>
                <w:sz w:val="18"/>
                <w:szCs w:val="18"/>
                <w:lang w:eastAsia="es-CL"/>
              </w:rPr>
              <w:t>aporte de valor</w:t>
            </w:r>
            <w:r w:rsidRPr="007F5E05">
              <w:rPr>
                <w:rFonts w:ascii="Calibri" w:eastAsia="Calibri" w:hAnsi="Calibri" w:cs="Calibri"/>
                <w:color w:val="767171"/>
                <w:sz w:val="18"/>
                <w:szCs w:val="18"/>
                <w:lang w:eastAsia="es-CL"/>
              </w:rPr>
              <w:t xml:space="preserve"> para el contexto laboral y/o social en que se sitúa.</w:t>
            </w:r>
          </w:p>
        </w:tc>
        <w:tc>
          <w:tcPr>
            <w:tcW w:w="1546" w:type="dxa"/>
          </w:tcPr>
          <w:p w14:paraId="32267D5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es un aporte de valor para el contexto laboral y/o social en que se sitúa.</w:t>
            </w:r>
          </w:p>
        </w:tc>
        <w:tc>
          <w:tcPr>
            <w:tcW w:w="1572" w:type="dxa"/>
          </w:tcPr>
          <w:p w14:paraId="09A2F22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ciertas modificaciones podría ser un aporte de valor para el contexto laboral y/o social.</w:t>
            </w:r>
          </w:p>
        </w:tc>
        <w:tc>
          <w:tcPr>
            <w:tcW w:w="1701" w:type="dxa"/>
          </w:tcPr>
          <w:p w14:paraId="4B30BE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modificaciones importantes podría ser un aporte de valor para el contexto laboral y/o social en que se sitúa.</w:t>
            </w:r>
          </w:p>
        </w:tc>
        <w:tc>
          <w:tcPr>
            <w:tcW w:w="1705" w:type="dxa"/>
          </w:tcPr>
          <w:p w14:paraId="28194E2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no es un aporte de valor para el contexto laboral y/o social en que se sitúa.</w:t>
            </w:r>
          </w:p>
        </w:tc>
        <w:tc>
          <w:tcPr>
            <w:tcW w:w="1272" w:type="dxa"/>
          </w:tcPr>
          <w:p w14:paraId="6DD7457E"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42A5518F" w14:textId="77777777" w:rsidTr="009F499D">
        <w:trPr>
          <w:cantSplit/>
          <w:trHeight w:val="2126"/>
        </w:trPr>
        <w:tc>
          <w:tcPr>
            <w:tcW w:w="928" w:type="dxa"/>
            <w:textDirection w:val="btLr"/>
          </w:tcPr>
          <w:p w14:paraId="53D0846E"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Evidencias</w:t>
            </w:r>
          </w:p>
        </w:tc>
        <w:tc>
          <w:tcPr>
            <w:tcW w:w="1761" w:type="dxa"/>
          </w:tcPr>
          <w:p w14:paraId="01756514"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6.Presentar </w:t>
            </w:r>
            <w:r w:rsidRPr="007F5E05">
              <w:rPr>
                <w:rFonts w:ascii="Calibri" w:eastAsia="Calibri" w:hAnsi="Calibri" w:cs="Calibri"/>
                <w:b/>
                <w:color w:val="767171"/>
                <w:sz w:val="18"/>
                <w:szCs w:val="18"/>
                <w:lang w:eastAsia="es-CL"/>
              </w:rPr>
              <w:t>evidencias</w:t>
            </w:r>
            <w:r w:rsidRPr="007F5E05">
              <w:rPr>
                <w:rFonts w:ascii="Calibri" w:eastAsia="Calibri" w:hAnsi="Calibri" w:cs="Calibri"/>
                <w:color w:val="767171"/>
                <w:sz w:val="18"/>
                <w:szCs w:val="18"/>
                <w:lang w:eastAsia="es-CL"/>
              </w:rPr>
              <w:t xml:space="preserve"> que cumplen los estándares de calidad de la disciplina.</w:t>
            </w:r>
          </w:p>
        </w:tc>
        <w:tc>
          <w:tcPr>
            <w:tcW w:w="1546" w:type="dxa"/>
          </w:tcPr>
          <w:p w14:paraId="0FB3601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con excelencia.</w:t>
            </w:r>
          </w:p>
        </w:tc>
        <w:tc>
          <w:tcPr>
            <w:tcW w:w="1572" w:type="dxa"/>
          </w:tcPr>
          <w:p w14:paraId="6F796808"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de manera aceptable, es decir alcanzando mínimos de calidad.</w:t>
            </w:r>
          </w:p>
        </w:tc>
        <w:tc>
          <w:tcPr>
            <w:tcW w:w="1701" w:type="dxa"/>
          </w:tcPr>
          <w:p w14:paraId="1F98E9E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evidencias que cumplen los estándares de calidad de la disciplina de manera insatisfactoria. </w:t>
            </w:r>
          </w:p>
        </w:tc>
        <w:tc>
          <w:tcPr>
            <w:tcW w:w="1705" w:type="dxa"/>
          </w:tcPr>
          <w:p w14:paraId="4852809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presentamos evidencias del Proyecto APT. </w:t>
            </w:r>
          </w:p>
        </w:tc>
        <w:tc>
          <w:tcPr>
            <w:tcW w:w="1272" w:type="dxa"/>
          </w:tcPr>
          <w:p w14:paraId="201AE3E3"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FF858BD" w14:textId="77777777" w:rsidTr="009F499D">
        <w:trPr>
          <w:cantSplit/>
          <w:trHeight w:val="2126"/>
        </w:trPr>
        <w:tc>
          <w:tcPr>
            <w:tcW w:w="928" w:type="dxa"/>
            <w:textDirection w:val="btLr"/>
          </w:tcPr>
          <w:p w14:paraId="5B36A979" w14:textId="77777777" w:rsidR="007F5E05" w:rsidRPr="007F5E05" w:rsidRDefault="007F5E05" w:rsidP="007F5E05">
            <w:pPr>
              <w:tabs>
                <w:tab w:val="left" w:pos="505"/>
              </w:tabs>
              <w:spacing w:line="360" w:lineRule="auto"/>
              <w:ind w:left="113" w:right="113"/>
              <w:jc w:val="center"/>
              <w:rPr>
                <w:rFonts w:ascii="Calibri" w:eastAsia="Calibri" w:hAnsi="Calibri" w:cs="Calibri"/>
                <w:b/>
                <w:lang w:eastAsia="es-CL"/>
              </w:rPr>
            </w:pPr>
            <w:r w:rsidRPr="007F5E05">
              <w:rPr>
                <w:rFonts w:ascii="Calibri" w:eastAsia="Calibri" w:hAnsi="Calibri" w:cs="Calibri"/>
                <w:color w:val="767171"/>
                <w:sz w:val="18"/>
                <w:szCs w:val="18"/>
                <w:lang w:eastAsia="es-CL"/>
              </w:rPr>
              <w:lastRenderedPageBreak/>
              <w:t>Retroalimentación</w:t>
            </w:r>
          </w:p>
        </w:tc>
        <w:tc>
          <w:tcPr>
            <w:tcW w:w="1761" w:type="dxa"/>
          </w:tcPr>
          <w:p w14:paraId="5B106E95"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7.Realizar ajustes de mi Proyecto APT a partir de la retroalimentación del docente en el informe final.  </w:t>
            </w:r>
          </w:p>
        </w:tc>
        <w:tc>
          <w:tcPr>
            <w:tcW w:w="1546" w:type="dxa"/>
          </w:tcPr>
          <w:p w14:paraId="206F2BF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todos los ajustes pertinentes a partir de la retroalimentación del docente en el informe final, o no necesité realizar ajustes.  </w:t>
            </w:r>
          </w:p>
        </w:tc>
        <w:tc>
          <w:tcPr>
            <w:tcW w:w="1572" w:type="dxa"/>
          </w:tcPr>
          <w:p w14:paraId="63F744E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los ajustes más relevantes a partir de la retroalimentación del docente en el informe final.  </w:t>
            </w:r>
          </w:p>
        </w:tc>
        <w:tc>
          <w:tcPr>
            <w:tcW w:w="1701" w:type="dxa"/>
          </w:tcPr>
          <w:p w14:paraId="201C24E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pocos ajustes a partir de la retroalimentación del docente en el informe final.  </w:t>
            </w:r>
          </w:p>
        </w:tc>
        <w:tc>
          <w:tcPr>
            <w:tcW w:w="1705" w:type="dxa"/>
          </w:tcPr>
          <w:p w14:paraId="72C0352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realizamos ajustes a partir de la retroalimentación del docente en el informe final.  </w:t>
            </w:r>
          </w:p>
        </w:tc>
        <w:tc>
          <w:tcPr>
            <w:tcW w:w="1272" w:type="dxa"/>
          </w:tcPr>
          <w:p w14:paraId="52C378A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214B38D" w14:textId="77777777" w:rsidTr="009F499D">
        <w:trPr>
          <w:trHeight w:val="1445"/>
        </w:trPr>
        <w:tc>
          <w:tcPr>
            <w:tcW w:w="928" w:type="dxa"/>
            <w:vMerge w:val="restart"/>
            <w:textDirection w:val="btLr"/>
          </w:tcPr>
          <w:p w14:paraId="65711BBB" w14:textId="77777777" w:rsidR="007F5E05" w:rsidRPr="007F5E05" w:rsidRDefault="007F5E05" w:rsidP="007F5E05">
            <w:pPr>
              <w:tabs>
                <w:tab w:val="left" w:pos="505"/>
              </w:tabs>
              <w:spacing w:line="360" w:lineRule="auto"/>
              <w:ind w:left="113" w:right="113"/>
              <w:jc w:val="center"/>
              <w:rPr>
                <w:rFonts w:ascii="Calibri" w:eastAsia="Calibri" w:hAnsi="Calibri" w:cs="Calibri"/>
                <w:b/>
                <w:highlight w:val="green"/>
                <w:lang w:eastAsia="es-CL"/>
              </w:rPr>
            </w:pPr>
            <w:r w:rsidRPr="007F5E05">
              <w:rPr>
                <w:rFonts w:ascii="Calibri" w:eastAsia="Calibri" w:hAnsi="Calibri" w:cs="Calibri"/>
                <w:color w:val="767171"/>
                <w:sz w:val="18"/>
                <w:szCs w:val="18"/>
                <w:lang w:eastAsia="es-CL"/>
              </w:rPr>
              <w:t>Aspectos Formales</w:t>
            </w:r>
          </w:p>
        </w:tc>
        <w:tc>
          <w:tcPr>
            <w:tcW w:w="1761" w:type="dxa"/>
          </w:tcPr>
          <w:p w14:paraId="3F41C3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8. Utilizar un lenguaje técnico y pertinente de su disciplina, tanto en las presentaciones </w:t>
            </w:r>
          </w:p>
          <w:p w14:paraId="58EE502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orales como en el contenido de los documentos</w:t>
            </w:r>
          </w:p>
          <w:p w14:paraId="49864A6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E02D07" w14:textId="56F1008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162C2B74" w14:textId="2917088B"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78BC6AD" w14:textId="1B862CD1"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851A3E8" w14:textId="3999A92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3F09B294"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D7D4463" w14:textId="77777777" w:rsidTr="009F499D">
        <w:trPr>
          <w:trHeight w:val="1695"/>
        </w:trPr>
        <w:tc>
          <w:tcPr>
            <w:tcW w:w="928" w:type="dxa"/>
            <w:vMerge/>
          </w:tcPr>
          <w:p w14:paraId="1F39159F"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6BFF2FB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9.Presentar su Proyecto APT de acuerdo a los aspectos formales (</w:t>
            </w:r>
            <w:r w:rsidRPr="007F5E05">
              <w:rPr>
                <w:rFonts w:ascii="Calibri" w:eastAsia="Calibri" w:hAnsi="Calibri" w:cs="Calibri"/>
                <w:b/>
                <w:bCs/>
                <w:color w:val="767171" w:themeColor="background2" w:themeShade="80"/>
                <w:sz w:val="18"/>
                <w:szCs w:val="18"/>
                <w:lang w:eastAsia="es-CL"/>
              </w:rPr>
              <w:t>contenidos y formato</w:t>
            </w:r>
            <w:r w:rsidRPr="007F5E05">
              <w:rPr>
                <w:rFonts w:ascii="Calibri" w:eastAsia="Calibri" w:hAnsi="Calibri" w:cs="Calibri"/>
                <w:color w:val="767171" w:themeColor="background2" w:themeShade="80"/>
                <w:sz w:val="18"/>
                <w:szCs w:val="18"/>
                <w:lang w:eastAsia="es-CL"/>
              </w:rPr>
              <w:t xml:space="preserve">) solicitado por mi Escuela </w:t>
            </w:r>
          </w:p>
        </w:tc>
        <w:tc>
          <w:tcPr>
            <w:tcW w:w="1546" w:type="dxa"/>
          </w:tcPr>
          <w:p w14:paraId="37D6F0E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el proyecto APT con la totalidad de los aspectos formales solicitados por mi Escuela. </w:t>
            </w:r>
          </w:p>
        </w:tc>
        <w:tc>
          <w:tcPr>
            <w:tcW w:w="1572" w:type="dxa"/>
          </w:tcPr>
          <w:p w14:paraId="4BE48AF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más de la mitad de los aspectos formales solicitados por mi Escuela.</w:t>
            </w:r>
          </w:p>
        </w:tc>
        <w:tc>
          <w:tcPr>
            <w:tcW w:w="1701" w:type="dxa"/>
          </w:tcPr>
          <w:p w14:paraId="19B4C0D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menos de la mitad de los aspectos formales solicitados por mi Escuela.</w:t>
            </w:r>
          </w:p>
        </w:tc>
        <w:tc>
          <w:tcPr>
            <w:tcW w:w="1705" w:type="dxa"/>
          </w:tcPr>
          <w:p w14:paraId="4655A82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sin ninguno de los aspectos formales solicitados por mi Escuela.</w:t>
            </w:r>
          </w:p>
        </w:tc>
        <w:tc>
          <w:tcPr>
            <w:tcW w:w="1272" w:type="dxa"/>
          </w:tcPr>
          <w:p w14:paraId="5F21C48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EA081C7" w14:textId="77777777" w:rsidTr="009F499D">
        <w:trPr>
          <w:trHeight w:val="750"/>
        </w:trPr>
        <w:tc>
          <w:tcPr>
            <w:tcW w:w="928" w:type="dxa"/>
            <w:vMerge w:val="restart"/>
            <w:textDirection w:val="btLr"/>
          </w:tcPr>
          <w:p w14:paraId="39B55F89"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Disciplinares</w:t>
            </w:r>
          </w:p>
        </w:tc>
        <w:tc>
          <w:tcPr>
            <w:tcW w:w="1761" w:type="dxa"/>
          </w:tcPr>
          <w:p w14:paraId="7E1ECEE0"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10.Implementa la solución de integración de acuerdo al modelado de negocio y arquitectura propuestos, que dan respuesta a los requerimientos de la fase 2.</w:t>
            </w:r>
          </w:p>
          <w:p w14:paraId="7EF36BD8" w14:textId="77777777" w:rsidR="007F5E05" w:rsidRPr="007F5E05" w:rsidRDefault="007F5E05" w:rsidP="007F5E05">
            <w:pPr>
              <w:rPr>
                <w:rFonts w:ascii="Calibri" w:eastAsia="Calibri" w:hAnsi="Calibri" w:cs="Calibri"/>
                <w:color w:val="767171"/>
                <w:sz w:val="18"/>
                <w:szCs w:val="18"/>
                <w:lang w:eastAsia="es-CL"/>
              </w:rPr>
            </w:pPr>
          </w:p>
        </w:tc>
        <w:tc>
          <w:tcPr>
            <w:tcW w:w="1546" w:type="dxa"/>
          </w:tcPr>
          <w:p w14:paraId="5B7D4311"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la totalidad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F82B7EB"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4D69C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entre el 79% y el 50%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tc>
        <w:tc>
          <w:tcPr>
            <w:tcW w:w="1701" w:type="dxa"/>
          </w:tcPr>
          <w:p w14:paraId="384EC89A"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Se implementamos entre el 49% y 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41727EA2" w14:textId="77777777" w:rsidR="007F5E05" w:rsidRPr="007F5E05" w:rsidRDefault="007F5E05" w:rsidP="007F5E05">
            <w:pPr>
              <w:rPr>
                <w:rFonts w:ascii="Calibri" w:eastAsia="Calibri" w:hAnsi="Calibri" w:cs="Calibri"/>
                <w:color w:val="767171"/>
                <w:sz w:val="18"/>
                <w:szCs w:val="18"/>
                <w:lang w:eastAsia="es-CL"/>
              </w:rPr>
            </w:pPr>
          </w:p>
        </w:tc>
        <w:tc>
          <w:tcPr>
            <w:tcW w:w="1705" w:type="dxa"/>
          </w:tcPr>
          <w:p w14:paraId="6070D9A7"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menos del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45ABC79" w14:textId="77777777" w:rsidR="007F5E05" w:rsidRPr="007F5E05" w:rsidRDefault="007F5E05" w:rsidP="007F5E05">
            <w:pPr>
              <w:rPr>
                <w:rFonts w:ascii="Calibri" w:eastAsia="Calibri" w:hAnsi="Calibri" w:cs="Calibri"/>
                <w:color w:val="767171"/>
                <w:sz w:val="18"/>
                <w:szCs w:val="18"/>
                <w:lang w:eastAsia="es-CL"/>
              </w:rPr>
            </w:pPr>
          </w:p>
        </w:tc>
        <w:tc>
          <w:tcPr>
            <w:tcW w:w="1272" w:type="dxa"/>
          </w:tcPr>
          <w:p w14:paraId="07FD61E0"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0F978BB" w14:textId="77777777" w:rsidTr="009F499D">
        <w:trPr>
          <w:trHeight w:val="706"/>
        </w:trPr>
        <w:tc>
          <w:tcPr>
            <w:tcW w:w="928" w:type="dxa"/>
            <w:vMerge/>
          </w:tcPr>
          <w:p w14:paraId="0E9F7A00"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1718092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11. Efectúa la manipulación de los datos de acuerdo a los requerimientos de la fase 2 </w:t>
            </w:r>
          </w:p>
        </w:tc>
        <w:tc>
          <w:tcPr>
            <w:tcW w:w="1546" w:type="dxa"/>
          </w:tcPr>
          <w:p w14:paraId="1023C4A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de la totalidad de requerimientos comprometidos para la fase 2</w:t>
            </w:r>
          </w:p>
        </w:tc>
        <w:tc>
          <w:tcPr>
            <w:tcW w:w="1572" w:type="dxa"/>
          </w:tcPr>
          <w:p w14:paraId="473C30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6B1600E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entre el 49% y el 25% de requerimientos comprometidos para la fase 2 .</w:t>
            </w:r>
          </w:p>
        </w:tc>
        <w:tc>
          <w:tcPr>
            <w:tcW w:w="1705" w:type="dxa"/>
          </w:tcPr>
          <w:p w14:paraId="462E166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 menos del 25% de requerimientos comprometidos para la fase 2 .</w:t>
            </w:r>
          </w:p>
        </w:tc>
        <w:tc>
          <w:tcPr>
            <w:tcW w:w="1272" w:type="dxa"/>
          </w:tcPr>
          <w:p w14:paraId="711D6D5D"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58E4F341" w14:textId="77777777" w:rsidTr="009F499D">
        <w:trPr>
          <w:trHeight w:val="706"/>
        </w:trPr>
        <w:tc>
          <w:tcPr>
            <w:tcW w:w="928" w:type="dxa"/>
            <w:vMerge/>
          </w:tcPr>
          <w:p w14:paraId="4D995FCC"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0FFCE1FD"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12.Realiza un proceso de </w:t>
            </w:r>
            <w:r w:rsidRPr="007F5E05">
              <w:rPr>
                <w:rFonts w:ascii="Calibri" w:eastAsia="Calibri" w:hAnsi="Calibri" w:cs="Calibri"/>
                <w:color w:val="767171" w:themeColor="background2" w:themeShade="80"/>
                <w:sz w:val="18"/>
                <w:szCs w:val="18"/>
                <w:lang w:eastAsia="es-CL"/>
              </w:rPr>
              <w:lastRenderedPageBreak/>
              <w:t xml:space="preserve">verificación de la calidad del sistema. </w:t>
            </w:r>
          </w:p>
        </w:tc>
        <w:tc>
          <w:tcPr>
            <w:tcW w:w="1546" w:type="dxa"/>
          </w:tcPr>
          <w:p w14:paraId="7376685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 xml:space="preserve">Realizamos un proceso de verificación de la </w:t>
            </w:r>
            <w:r w:rsidRPr="007F5E05">
              <w:rPr>
                <w:rFonts w:ascii="Calibri" w:eastAsia="Calibri" w:hAnsi="Calibri" w:cs="Calibri"/>
                <w:color w:val="767171"/>
                <w:sz w:val="18"/>
                <w:szCs w:val="18"/>
                <w:lang w:eastAsia="es-CL"/>
              </w:rPr>
              <w:lastRenderedPageBreak/>
              <w:t xml:space="preserve">calidad del sistema aplicando pruebas funcionales, unitarias o de automatización validando el 100% los requerimientos del proyecto. </w:t>
            </w:r>
          </w:p>
        </w:tc>
        <w:tc>
          <w:tcPr>
            <w:tcW w:w="1572" w:type="dxa"/>
          </w:tcPr>
          <w:p w14:paraId="208D019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Realizamos un proceso de verificación de la </w:t>
            </w:r>
            <w:r w:rsidRPr="007F5E05">
              <w:rPr>
                <w:rFonts w:ascii="Calibri" w:eastAsia="Calibri" w:hAnsi="Calibri" w:cs="Calibri"/>
                <w:color w:val="767171" w:themeColor="background2" w:themeShade="80"/>
                <w:sz w:val="18"/>
                <w:szCs w:val="18"/>
                <w:lang w:eastAsia="es-CL"/>
              </w:rPr>
              <w:lastRenderedPageBreak/>
              <w:t>calidad del sistema aplicando pruebas funcionales, unitarias o de automatización validando más del 60% de  los requerimientos del proyecto</w:t>
            </w:r>
          </w:p>
        </w:tc>
        <w:tc>
          <w:tcPr>
            <w:tcW w:w="1701" w:type="dxa"/>
          </w:tcPr>
          <w:p w14:paraId="5C828B44"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 xml:space="preserve">Realizamos un proceso de verificación de la </w:t>
            </w:r>
            <w:r w:rsidRPr="007F5E05">
              <w:rPr>
                <w:rFonts w:ascii="Calibri" w:eastAsia="Calibri" w:hAnsi="Calibri" w:cs="Calibri"/>
                <w:color w:val="767171"/>
                <w:sz w:val="18"/>
                <w:szCs w:val="18"/>
                <w:lang w:eastAsia="es-CL"/>
              </w:rPr>
              <w:lastRenderedPageBreak/>
              <w:t>calidad del sistema aplicando pruebas funcionales, unitarias o de automatización validando   menos del 60% requerimientos del proyecto</w:t>
            </w:r>
          </w:p>
        </w:tc>
        <w:tc>
          <w:tcPr>
            <w:tcW w:w="1705" w:type="dxa"/>
          </w:tcPr>
          <w:p w14:paraId="17259D4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No realizamos un proceso de </w:t>
            </w:r>
            <w:r w:rsidRPr="007F5E05">
              <w:rPr>
                <w:rFonts w:ascii="Calibri" w:eastAsia="Calibri" w:hAnsi="Calibri" w:cs="Calibri"/>
                <w:color w:val="767171" w:themeColor="background2" w:themeShade="80"/>
                <w:sz w:val="18"/>
                <w:szCs w:val="18"/>
                <w:lang w:eastAsia="es-CL"/>
              </w:rPr>
              <w:lastRenderedPageBreak/>
              <w:t>verificación de la calidad del sistema.</w:t>
            </w:r>
          </w:p>
        </w:tc>
        <w:tc>
          <w:tcPr>
            <w:tcW w:w="1272" w:type="dxa"/>
          </w:tcPr>
          <w:p w14:paraId="190E6928" w14:textId="77777777" w:rsidR="007F5E05" w:rsidRPr="007F5E05" w:rsidRDefault="007F5E05" w:rsidP="007F5E05">
            <w:pPr>
              <w:rPr>
                <w:rFonts w:ascii="Calibri" w:eastAsia="Calibri" w:hAnsi="Calibri" w:cs="Calibri"/>
                <w:color w:val="1F4E79"/>
                <w:sz w:val="14"/>
                <w:szCs w:val="14"/>
                <w:lang w:eastAsia="es-CL"/>
              </w:rPr>
            </w:pPr>
          </w:p>
        </w:tc>
      </w:tr>
    </w:tbl>
    <w:p w14:paraId="6254E8A4" w14:textId="77777777" w:rsidR="007F5E05" w:rsidRPr="007F5E05" w:rsidRDefault="007F5E05" w:rsidP="007F5E05">
      <w:pPr>
        <w:rPr>
          <w:rFonts w:ascii="Calibri" w:eastAsia="Calibri" w:hAnsi="Calibri" w:cs="Calibri"/>
          <w:b/>
          <w:color w:val="1F4E79"/>
          <w:sz w:val="28"/>
          <w:szCs w:val="28"/>
          <w:lang w:eastAsia="es-CL"/>
        </w:rPr>
      </w:pPr>
    </w:p>
    <w:p w14:paraId="6E6DC839" w14:textId="77777777" w:rsidR="007F5E05" w:rsidRPr="007F5E05" w:rsidRDefault="007F5E05" w:rsidP="007F5E05">
      <w:pPr>
        <w:rPr>
          <w:rFonts w:ascii="Calibri" w:eastAsia="Calibri" w:hAnsi="Calibri" w:cs="Calibri"/>
          <w:b/>
          <w:color w:val="1F4E79"/>
          <w:sz w:val="28"/>
          <w:szCs w:val="28"/>
          <w:lang w:eastAsia="es-CL"/>
        </w:rPr>
      </w:pPr>
    </w:p>
    <w:p w14:paraId="04A71B16" w14:textId="77777777" w:rsidR="007F5E05" w:rsidRPr="007F5E05" w:rsidRDefault="007F5E05" w:rsidP="007F5E05">
      <w:pPr>
        <w:rPr>
          <w:rFonts w:ascii="Calibri" w:eastAsia="Calibri" w:hAnsi="Calibri" w:cs="Calibri"/>
          <w:b/>
          <w:color w:val="1F4E79"/>
          <w:sz w:val="28"/>
          <w:szCs w:val="28"/>
          <w:lang w:eastAsia="es-CL"/>
        </w:rPr>
      </w:pPr>
    </w:p>
    <w:p w14:paraId="19C6CF85" w14:textId="77777777" w:rsidR="007F5E05" w:rsidRPr="007F5E05" w:rsidRDefault="007F5E05" w:rsidP="007F5E05">
      <w:pPr>
        <w:rPr>
          <w:rFonts w:ascii="Calibri" w:eastAsia="Calibri" w:hAnsi="Calibri" w:cs="Calibri"/>
          <w:b/>
          <w:color w:val="1F4E79"/>
          <w:sz w:val="28"/>
          <w:szCs w:val="28"/>
          <w:lang w:eastAsia="es-CL"/>
        </w:rPr>
      </w:pPr>
    </w:p>
    <w:p w14:paraId="7B13E174" w14:textId="77777777" w:rsidR="007F5E05" w:rsidRPr="007F5E05" w:rsidRDefault="007F5E05" w:rsidP="007F5E05">
      <w:pPr>
        <w:rPr>
          <w:rFonts w:ascii="Calibri" w:eastAsia="Calibri" w:hAnsi="Calibri" w:cs="Calibri"/>
          <w:b/>
          <w:color w:val="1F4E79"/>
          <w:sz w:val="28"/>
          <w:szCs w:val="28"/>
          <w:lang w:eastAsia="es-CL"/>
        </w:rPr>
      </w:pPr>
      <w:r w:rsidRPr="007F5E05">
        <w:rPr>
          <w:rFonts w:ascii="Calibri" w:eastAsia="Calibri" w:hAnsi="Calibri" w:cs="Calibri"/>
          <w:b/>
          <w:color w:val="1F4E79"/>
          <w:sz w:val="28"/>
          <w:szCs w:val="28"/>
          <w:lang w:eastAsia="es-CL"/>
        </w:rPr>
        <w:t>Competencias de Empleabilidad</w:t>
      </w: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57D7CA3A" w14:textId="77777777" w:rsidTr="009F499D">
        <w:trPr>
          <w:trHeight w:val="670"/>
        </w:trPr>
        <w:tc>
          <w:tcPr>
            <w:tcW w:w="928" w:type="dxa"/>
          </w:tcPr>
          <w:p w14:paraId="44BD0B90"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237166DC"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5083CDB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5</w:t>
            </w:r>
          </w:p>
          <w:p w14:paraId="6B774CAD"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100% Logro</w:t>
            </w:r>
          </w:p>
        </w:tc>
        <w:tc>
          <w:tcPr>
            <w:tcW w:w="1572" w:type="dxa"/>
          </w:tcPr>
          <w:p w14:paraId="5AC5845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4</w:t>
            </w:r>
          </w:p>
          <w:p w14:paraId="6672718A"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80% Logro</w:t>
            </w:r>
          </w:p>
        </w:tc>
        <w:tc>
          <w:tcPr>
            <w:tcW w:w="1701" w:type="dxa"/>
          </w:tcPr>
          <w:p w14:paraId="4F7AB1F8"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3</w:t>
            </w:r>
          </w:p>
          <w:p w14:paraId="310A5415"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60% Logro</w:t>
            </w:r>
          </w:p>
        </w:tc>
        <w:tc>
          <w:tcPr>
            <w:tcW w:w="1705" w:type="dxa"/>
          </w:tcPr>
          <w:p w14:paraId="74486D1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2</w:t>
            </w:r>
          </w:p>
          <w:p w14:paraId="198CEAF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30% Logro</w:t>
            </w:r>
          </w:p>
        </w:tc>
        <w:tc>
          <w:tcPr>
            <w:tcW w:w="1272" w:type="dxa"/>
          </w:tcPr>
          <w:p w14:paraId="4E1DB0D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1</w:t>
            </w:r>
          </w:p>
          <w:p w14:paraId="6416C02F"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0% Logro</w:t>
            </w:r>
          </w:p>
        </w:tc>
      </w:tr>
      <w:tr w:rsidR="007F5E05" w:rsidRPr="007F5E05" w14:paraId="7CF7601E" w14:textId="77777777" w:rsidTr="009F499D">
        <w:trPr>
          <w:cantSplit/>
          <w:trHeight w:val="1282"/>
        </w:trPr>
        <w:tc>
          <w:tcPr>
            <w:tcW w:w="928" w:type="dxa"/>
            <w:textDirection w:val="btLr"/>
          </w:tcPr>
          <w:p w14:paraId="0C75F64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Trabajo en Equipo</w:t>
            </w:r>
          </w:p>
          <w:p w14:paraId="2475C82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(N1)</w:t>
            </w:r>
          </w:p>
          <w:p w14:paraId="558C4926"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p>
        </w:tc>
        <w:tc>
          <w:tcPr>
            <w:tcW w:w="1761" w:type="dxa"/>
          </w:tcPr>
          <w:p w14:paraId="01DF0D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14.Cumple las tareas que le son asignadas, con autonomía dentro del equipo, en los plazos requeridos.</w:t>
            </w:r>
          </w:p>
        </w:tc>
        <w:tc>
          <w:tcPr>
            <w:tcW w:w="1546" w:type="dxa"/>
          </w:tcPr>
          <w:p w14:paraId="6515A10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Cumplimos las tareas que le son asignadas al interior del equipo, cumpliendo las de forma autónoma y cumpliendo los plazos en las que deben estar finalizadas estas tareas.</w:t>
            </w:r>
          </w:p>
        </w:tc>
        <w:tc>
          <w:tcPr>
            <w:tcW w:w="1572" w:type="dxa"/>
          </w:tcPr>
          <w:p w14:paraId="09D0100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que son requeridos, con apoyo acotado del equipo. </w:t>
            </w:r>
          </w:p>
        </w:tc>
        <w:tc>
          <w:tcPr>
            <w:tcW w:w="1701" w:type="dxa"/>
          </w:tcPr>
          <w:p w14:paraId="0E03655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requeridos, con apoyo del equipo. </w:t>
            </w:r>
          </w:p>
        </w:tc>
        <w:tc>
          <w:tcPr>
            <w:tcW w:w="1705" w:type="dxa"/>
          </w:tcPr>
          <w:p w14:paraId="33526B3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parcialmente las tareas asignadas, requiriendo apoyo para lograr los plazos.</w:t>
            </w:r>
          </w:p>
        </w:tc>
        <w:tc>
          <w:tcPr>
            <w:tcW w:w="1272" w:type="dxa"/>
          </w:tcPr>
          <w:p w14:paraId="7BE78C1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cumplimos las tareas asignadas. </w:t>
            </w:r>
          </w:p>
        </w:tc>
      </w:tr>
      <w:tr w:rsidR="007F5E05" w:rsidRPr="007F5E05" w14:paraId="76EB3CBD" w14:textId="77777777" w:rsidTr="009F499D">
        <w:trPr>
          <w:cantSplit/>
          <w:trHeight w:val="1509"/>
        </w:trPr>
        <w:tc>
          <w:tcPr>
            <w:tcW w:w="928" w:type="dxa"/>
            <w:textDirection w:val="btLr"/>
          </w:tcPr>
          <w:p w14:paraId="392F5D9A"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Resolución de Problemas   (N1)</w:t>
            </w:r>
          </w:p>
          <w:p w14:paraId="6926BCC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w:t>
            </w:r>
          </w:p>
        </w:tc>
        <w:tc>
          <w:tcPr>
            <w:tcW w:w="1761" w:type="dxa"/>
          </w:tcPr>
          <w:p w14:paraId="0E25045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15. Aplica en su totalidad la alternativa de solución escogida para el problema planteado.</w:t>
            </w:r>
          </w:p>
        </w:tc>
        <w:tc>
          <w:tcPr>
            <w:tcW w:w="1546" w:type="dxa"/>
          </w:tcPr>
          <w:p w14:paraId="3D248CF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Aplicamos de manera total todos los elementos de la alternativa escogida, para poder solucionar el problema planteado. </w:t>
            </w:r>
          </w:p>
        </w:tc>
        <w:tc>
          <w:tcPr>
            <w:tcW w:w="1572" w:type="dxa"/>
          </w:tcPr>
          <w:p w14:paraId="3E3FE5BF"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la alternativa de solución escogida para el problema planteado, dejando fuera algunos puntos menores del problema.</w:t>
            </w:r>
          </w:p>
        </w:tc>
        <w:tc>
          <w:tcPr>
            <w:tcW w:w="1701" w:type="dxa"/>
          </w:tcPr>
          <w:p w14:paraId="345DB55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de manera parcial la alternativa de solución escogida para el problema planteado dejando fuera puntos menores del problema.</w:t>
            </w:r>
          </w:p>
        </w:tc>
        <w:tc>
          <w:tcPr>
            <w:tcW w:w="1705" w:type="dxa"/>
          </w:tcPr>
          <w:p w14:paraId="0A01B19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algunos pasos superficiales para solucionar el problema planteado, más no la alternativa de solución escogida.</w:t>
            </w:r>
          </w:p>
        </w:tc>
        <w:tc>
          <w:tcPr>
            <w:tcW w:w="1272" w:type="dxa"/>
          </w:tcPr>
          <w:p w14:paraId="7E073E3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aplicamos la alternativa de solución escogida para el problema planteado, o no ha elegido una alternativa de solución. </w:t>
            </w:r>
          </w:p>
        </w:tc>
      </w:tr>
    </w:tbl>
    <w:p w14:paraId="398620A9" w14:textId="77777777" w:rsidR="007F5E05" w:rsidRPr="007F5E05" w:rsidRDefault="007F5E05" w:rsidP="007F5E05">
      <w:pPr>
        <w:jc w:val="both"/>
        <w:rPr>
          <w:rFonts w:ascii="Calibri" w:eastAsia="Calibri" w:hAnsi="Calibri" w:cs="Calibri"/>
          <w:color w:val="767171"/>
          <w:sz w:val="24"/>
          <w:szCs w:val="24"/>
          <w:lang w:eastAsia="es-CL"/>
        </w:rPr>
      </w:pPr>
    </w:p>
    <w:sectPr w:rsidR="007F5E05" w:rsidRPr="007F5E05"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713DD" w14:textId="77777777" w:rsidR="00171C7C" w:rsidRDefault="00171C7C" w:rsidP="00DF38AE">
      <w:pPr>
        <w:spacing w:after="0" w:line="240" w:lineRule="auto"/>
      </w:pPr>
      <w:r>
        <w:separator/>
      </w:r>
    </w:p>
  </w:endnote>
  <w:endnote w:type="continuationSeparator" w:id="0">
    <w:p w14:paraId="35D757C3" w14:textId="77777777" w:rsidR="00171C7C" w:rsidRDefault="00171C7C"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FB802" w14:textId="77777777" w:rsidR="00171C7C" w:rsidRDefault="00171C7C" w:rsidP="00DF38AE">
      <w:pPr>
        <w:spacing w:after="0" w:line="240" w:lineRule="auto"/>
      </w:pPr>
      <w:r>
        <w:separator/>
      </w:r>
    </w:p>
  </w:footnote>
  <w:footnote w:type="continuationSeparator" w:id="0">
    <w:p w14:paraId="1DE628A8" w14:textId="77777777" w:rsidR="00171C7C" w:rsidRDefault="00171C7C"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764E1"/>
    <w:multiLevelType w:val="multilevel"/>
    <w:tmpl w:val="AEB02A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26918512">
    <w:abstractNumId w:val="1"/>
  </w:num>
  <w:num w:numId="2" w16cid:durableId="561720682">
    <w:abstractNumId w:val="3"/>
  </w:num>
  <w:num w:numId="3" w16cid:durableId="1802074696">
    <w:abstractNumId w:val="7"/>
  </w:num>
  <w:num w:numId="4" w16cid:durableId="1622759058">
    <w:abstractNumId w:val="13"/>
  </w:num>
  <w:num w:numId="5" w16cid:durableId="169684777">
    <w:abstractNumId w:val="15"/>
  </w:num>
  <w:num w:numId="6" w16cid:durableId="40907658">
    <w:abstractNumId w:val="2"/>
  </w:num>
  <w:num w:numId="7" w16cid:durableId="241304070">
    <w:abstractNumId w:val="6"/>
  </w:num>
  <w:num w:numId="8" w16cid:durableId="1100564581">
    <w:abstractNumId w:val="10"/>
  </w:num>
  <w:num w:numId="9" w16cid:durableId="1446657570">
    <w:abstractNumId w:val="8"/>
  </w:num>
  <w:num w:numId="10" w16cid:durableId="694884863">
    <w:abstractNumId w:val="4"/>
  </w:num>
  <w:num w:numId="11" w16cid:durableId="1370764299">
    <w:abstractNumId w:val="12"/>
  </w:num>
  <w:num w:numId="12" w16cid:durableId="343746284">
    <w:abstractNumId w:val="17"/>
  </w:num>
  <w:num w:numId="13" w16cid:durableId="529877808">
    <w:abstractNumId w:val="14"/>
  </w:num>
  <w:num w:numId="14" w16cid:durableId="954798046">
    <w:abstractNumId w:val="0"/>
  </w:num>
  <w:num w:numId="15" w16cid:durableId="1807044758">
    <w:abstractNumId w:val="18"/>
  </w:num>
  <w:num w:numId="16" w16cid:durableId="2052879064">
    <w:abstractNumId w:val="11"/>
  </w:num>
  <w:num w:numId="17" w16cid:durableId="831456282">
    <w:abstractNumId w:val="9"/>
  </w:num>
  <w:num w:numId="18" w16cid:durableId="1076827580">
    <w:abstractNumId w:val="16"/>
  </w:num>
  <w:num w:numId="19" w16cid:durableId="38321630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62B"/>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765B"/>
    <w:rsid w:val="00147C19"/>
    <w:rsid w:val="001509AB"/>
    <w:rsid w:val="00153705"/>
    <w:rsid w:val="0015495C"/>
    <w:rsid w:val="001568E9"/>
    <w:rsid w:val="00164CFD"/>
    <w:rsid w:val="0016550D"/>
    <w:rsid w:val="00165CB2"/>
    <w:rsid w:val="00166300"/>
    <w:rsid w:val="001701A0"/>
    <w:rsid w:val="00170AB0"/>
    <w:rsid w:val="001717C4"/>
    <w:rsid w:val="00171B8D"/>
    <w:rsid w:val="00171C7C"/>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BD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944"/>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5E05"/>
    <w:rsid w:val="007F78D0"/>
    <w:rsid w:val="0080091E"/>
    <w:rsid w:val="00800AA7"/>
    <w:rsid w:val="00800E1B"/>
    <w:rsid w:val="00800FD8"/>
    <w:rsid w:val="00801F63"/>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FD2"/>
    <w:rsid w:val="00864407"/>
    <w:rsid w:val="00864AC8"/>
    <w:rsid w:val="008650C2"/>
    <w:rsid w:val="00865578"/>
    <w:rsid w:val="00865710"/>
    <w:rsid w:val="00866CFD"/>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5FA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326"/>
    <w:rsid w:val="009B44F4"/>
    <w:rsid w:val="009B49B7"/>
    <w:rsid w:val="009B676B"/>
    <w:rsid w:val="009B755F"/>
    <w:rsid w:val="009C08FA"/>
    <w:rsid w:val="009C1A75"/>
    <w:rsid w:val="009C1D27"/>
    <w:rsid w:val="009C1EDB"/>
    <w:rsid w:val="009C1FB0"/>
    <w:rsid w:val="009C2CA6"/>
    <w:rsid w:val="009C31C2"/>
    <w:rsid w:val="009C4AB6"/>
    <w:rsid w:val="009C5776"/>
    <w:rsid w:val="009C59F7"/>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3CA"/>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401"/>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1911">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33676828">
      <w:bodyDiv w:val="1"/>
      <w:marLeft w:val="0"/>
      <w:marRight w:val="0"/>
      <w:marTop w:val="0"/>
      <w:marBottom w:val="0"/>
      <w:divBdr>
        <w:top w:val="none" w:sz="0" w:space="0" w:color="auto"/>
        <w:left w:val="none" w:sz="0" w:space="0" w:color="auto"/>
        <w:bottom w:val="none" w:sz="0" w:space="0" w:color="auto"/>
        <w:right w:val="none" w:sz="0" w:space="0" w:color="auto"/>
      </w:divBdr>
    </w:div>
    <w:div w:id="519246463">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19646320">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756249652">
      <w:bodyDiv w:val="1"/>
      <w:marLeft w:val="0"/>
      <w:marRight w:val="0"/>
      <w:marTop w:val="0"/>
      <w:marBottom w:val="0"/>
      <w:divBdr>
        <w:top w:val="none" w:sz="0" w:space="0" w:color="auto"/>
        <w:left w:val="none" w:sz="0" w:space="0" w:color="auto"/>
        <w:bottom w:val="none" w:sz="0" w:space="0" w:color="auto"/>
        <w:right w:val="none" w:sz="0" w:space="0" w:color="auto"/>
      </w:divBdr>
    </w:div>
    <w:div w:id="807355359">
      <w:bodyDiv w:val="1"/>
      <w:marLeft w:val="0"/>
      <w:marRight w:val="0"/>
      <w:marTop w:val="0"/>
      <w:marBottom w:val="0"/>
      <w:divBdr>
        <w:top w:val="none" w:sz="0" w:space="0" w:color="auto"/>
        <w:left w:val="none" w:sz="0" w:space="0" w:color="auto"/>
        <w:bottom w:val="none" w:sz="0" w:space="0" w:color="auto"/>
        <w:right w:val="none" w:sz="0" w:space="0" w:color="auto"/>
      </w:divBdr>
    </w:div>
    <w:div w:id="811823518">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79586290">
      <w:bodyDiv w:val="1"/>
      <w:marLeft w:val="0"/>
      <w:marRight w:val="0"/>
      <w:marTop w:val="0"/>
      <w:marBottom w:val="0"/>
      <w:divBdr>
        <w:top w:val="none" w:sz="0" w:space="0" w:color="auto"/>
        <w:left w:val="none" w:sz="0" w:space="0" w:color="auto"/>
        <w:bottom w:val="none" w:sz="0" w:space="0" w:color="auto"/>
        <w:right w:val="none" w:sz="0" w:space="0" w:color="auto"/>
      </w:divBdr>
    </w:div>
    <w:div w:id="959189305">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93617278">
      <w:bodyDiv w:val="1"/>
      <w:marLeft w:val="0"/>
      <w:marRight w:val="0"/>
      <w:marTop w:val="0"/>
      <w:marBottom w:val="0"/>
      <w:divBdr>
        <w:top w:val="none" w:sz="0" w:space="0" w:color="auto"/>
        <w:left w:val="none" w:sz="0" w:space="0" w:color="auto"/>
        <w:bottom w:val="none" w:sz="0" w:space="0" w:color="auto"/>
        <w:right w:val="none" w:sz="0" w:space="0" w:color="auto"/>
      </w:divBdr>
    </w:div>
    <w:div w:id="1263031780">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565962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77979319">
      <w:bodyDiv w:val="1"/>
      <w:marLeft w:val="0"/>
      <w:marRight w:val="0"/>
      <w:marTop w:val="0"/>
      <w:marBottom w:val="0"/>
      <w:divBdr>
        <w:top w:val="none" w:sz="0" w:space="0" w:color="auto"/>
        <w:left w:val="none" w:sz="0" w:space="0" w:color="auto"/>
        <w:bottom w:val="none" w:sz="0" w:space="0" w:color="auto"/>
        <w:right w:val="none" w:sz="0" w:space="0" w:color="auto"/>
      </w:divBdr>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594063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86425618">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3600F2-9B25-49FF-9AAC-48E75D12FA81}">
  <ds:schemaRefs>
    <ds:schemaRef ds:uri="http://schemas.openxmlformats.org/officeDocument/2006/bibliography"/>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2191</Words>
  <Characters>12053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stick quintero</cp:lastModifiedBy>
  <cp:revision>2</cp:revision>
  <cp:lastPrinted>2019-12-16T20:10:00Z</cp:lastPrinted>
  <dcterms:created xsi:type="dcterms:W3CDTF">2025-05-26T21:46:00Z</dcterms:created>
  <dcterms:modified xsi:type="dcterms:W3CDTF">2025-05-26T21:46:00Z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