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Evaluación formativa final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bf6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continuación, se presenta una pauta de Coevaluación (rúbrica) que tiene como objetivo orientar a los estudiantes sobre los elementos a evaluar en su presentación. 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  Equipos 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indicador, según la información de la rúbrica.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34"/>
        <w:gridCol w:w="693"/>
        <w:gridCol w:w="1938"/>
        <w:gridCol w:w="1583"/>
        <w:gridCol w:w="2077"/>
        <w:gridCol w:w="1310"/>
        <w:gridCol w:w="487"/>
        <w:tblGridChange w:id="0">
          <w:tblGrid>
            <w:gridCol w:w="734"/>
            <w:gridCol w:w="693"/>
            <w:gridCol w:w="1938"/>
            <w:gridCol w:w="1583"/>
            <w:gridCol w:w="2077"/>
            <w:gridCol w:w="1310"/>
            <w:gridCol w:w="487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3aybuzwp2o77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Final 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Retroalimentación (Comentarios)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1.Desarrollar un Proyecto APT que tiene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pertinencia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para el área de desempeño seleccionada para el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  un Proyecto APT que se sitúa en un contexto real o simulado semejante al que me podría enfrentar en 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 un Proyecto APT que requiere algunas modificaciones para situarse en un contexto real o simulado del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 un Proyecto APT que requiere de modificaciones relevantes para situarse en un contexto real o simulado del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Desarrollamos un Proyecto APT que no se sitúa en un contexto real o simulado del área de desempeño seleccionada.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Realizar un Proyecto APT que integra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un Proyecto APT que integra todas las competencias/ unidades de competencia seleccionadas.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integra al menos dos de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desarrolla solo una de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no desarrolla ninguna de las competencias/ unidades de competencia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Objetivos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3.Cumplir con los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objetivos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propuestos de su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todos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más de la mitad de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menos de la mitad de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 ninguno de los objetivos propuestos para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Metodología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4.Utilizar una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metodología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pertinente con los requerimientos disciplinares y con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 una metodología pertinente con los requerimientos disciplinares y con todos los objetivos propuestos.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 una metodología pertinente con los requerimientos disciplinares y con la mayoría de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 una metodología poco pertinente con los requerimientos disciplinares y con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  una metodología que no es pertinente con los requerimientos disciplinares y con los objetivos propuestos.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Resultados (impacto)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5.Realizar un Proyecto APT que es un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aporte de valor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es un aporte de valor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con ciertas modificaciones podría ser un aporte de valor para el contexto laboral y/o social.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con modificaciones importantes podría ser un aporte de valor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  un Proyecto APT que no es un aporte de valor para el contexto laboral y/o social en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Evidencias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6.Presentar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 que cumplen los estándares de calidad de la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  evidencias que cumplen los estándares de calidad de la disciplina con excelencia.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  evidencias que cumplen los estándares de calidad de la disciplina de manera aceptable, es decir alcanzando mínimos de calidad.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evidencias que cumplen los estándares de calidad de la disciplina de manera insatisfactoria.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presentamos evidencias del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Retroalimentación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7.Realizar ajustes de mi Proyecto APT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todos los ajustes pertinentes a partir de la retroalimentación del docente en el informe final, o no necesité realizar ajustes.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los ajustes más relevantes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pocos ajustes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realizamos ajustes a partir de la retroalimentación del docente en el informe final.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 Utilizar un lenguaje técnico y pertinente de su disciplina, tanto en las presentaciones 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orales como en el contenido de los documentos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formales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Utilizamos siempre 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Utilizamos la mayoría de las veces 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en ocasiones 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 Utilizamos un lenguaje técnico y pertinente de mi disciplina, tanto en las presentaciones orales como en el contenido de los documentos formales 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9.Presentar su Proyecto APT de acuerdo a los aspectos formales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contenidos y formato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) solicitado por mi Escuela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con la totalidad de los aspectos formales solicitados por mi Escuela.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con más de la mitad de los aspectos formales solicitados por mi Escuela.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con menos de la mitad de los aspectos formales solicitados por mi Escuela.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Presentamos el Proyecto APT sin ninguno de los aspectos formales solicitados por mi Escuela.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10.Implementa la solución de integración de acuerdo al modelado de negocio y arquitectura propuestos, que dan respuesta a los requerimientos de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la totalidad de los componentes del Front End con el Back End comprometidos para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entre el 79% y el 50% de los componentes del Front End con el Back End comprometidos para la fase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Se implementamos entre el 49% y el 25% de los componentes del Front End con el Back End comprometidos para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Implementamos menos del 25% de los componentes del Front End con el Back End comprometidos para la fase 2.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11. Efectúa la manipulación de los datos de acuerdo a los requerimientos de la fase 2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   la manipulación de los datos de la totalidad de requerimientos comprometidos para la fase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   la manipulación de los datos entre el 79% y el 50% de requerimientos comprometidos para la fase 2.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entre el 49% y el 25% de requerimientos comprometidos para la fase 2 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Efectuamos la manipulación de los datos en menos del 25% de requerimientos comprometidos para la fase 2 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12.Realiza un proceso de verificación de la calidad del sistema.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un proceso de verificación de la calidad del sistema aplicando pruebas funcionales, unitarias o de automatización validando el 100% los requerimientos del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un proceso de verificación de la calidad del sistema aplicando pruebas funcionales, unitarias o de automatización validando más del 60% de  los requerimientos del proyecto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Realizamos un proceso de verificación de la calidad del sistema aplicando pruebas funcionales, unitarias o de automatización validando   menos del 60% requerimientos del proyecto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realizamos un proceso de verificación de la calidad del sistema.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color w:val="1f4e79"/>
                <w:sz w:val="14"/>
                <w:szCs w:val="14"/>
                <w:rtl w:val="0"/>
              </w:rPr>
              <w:t xml:space="preserve">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Competencias de Empleabilidad</w:t>
      </w: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3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481"/>
        <w:gridCol w:w="1581"/>
        <w:gridCol w:w="1036"/>
        <w:gridCol w:w="1110"/>
        <w:gridCol w:w="1185"/>
        <w:gridCol w:w="1480"/>
        <w:gridCol w:w="949"/>
        <w:tblGridChange w:id="0">
          <w:tblGrid>
            <w:gridCol w:w="1481"/>
            <w:gridCol w:w="1581"/>
            <w:gridCol w:w="1036"/>
            <w:gridCol w:w="1110"/>
            <w:gridCol w:w="1185"/>
            <w:gridCol w:w="1480"/>
            <w:gridCol w:w="94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80%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0% Logro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Trabajo en Equipo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(N1)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14.Cumple las tareas que le son asignadas, con autonomía dentro del equipo, en los plazos requeridos.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6d7a8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las tareas que le son asignadas al interior equipo, </w:t>
            </w:r>
            <w:r w:rsidDel="00000000" w:rsidR="00000000" w:rsidRPr="00000000">
              <w:rPr>
                <w:color w:val="767171"/>
                <w:sz w:val="18"/>
                <w:szCs w:val="18"/>
                <w:rtl w:val="0"/>
              </w:rPr>
              <w:t xml:space="preserve">del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cumpliendo las de forma autónoma y cumpliendo los plazos en las que deben estar finalizadas estas tareas.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con las tareas que le son asignadas en los plazos que son requeridos, con apoyo acotado del equipo.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con las tareas que le son asignadas en los plazos requeridos, con apoyo del equipo.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 parcialmente las tareas asignadas, requiriendo apoyo para lograr los plazos.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 las tareas asignadas.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Resolución de Problemas   (N1)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15. Aplica en su totalidad la alternativa de solución escogida para el problema planteado.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6d7a8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 de manera total todos los elementos de la alternativa escogida, para poder solucionar el problema planteado.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  la alternativa de solución escogida para el problema planteado, dejando fuera algunos puntos menores del problema.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  de manera parcial la alternativa de solución escogida para el problema planteado dejando fuera puntos menores del problema.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Aplicamos  algunos pasos superficiales para solucionar el problema planteado, más no la alternativa de solución escogida.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aplicamos la alternativa de solución escogida para el problema planteado, o no ha elegido una alternativa de solución.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747E1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eop" w:customStyle="1">
    <w:name w:val="eop"/>
    <w:basedOn w:val="Fuentedeprrafopredeter"/>
    <w:rsid w:val="00747E18"/>
  </w:style>
  <w:style w:type="character" w:styleId="normaltextrun" w:customStyle="1">
    <w:name w:val="normaltextrun"/>
    <w:basedOn w:val="Fuentedeprrafopredeter"/>
    <w:rsid w:val="00747E1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oc0vovRxgt+oI32TpA8gzg2yoQ==">CgMxLjAyDmguM2F5YnV6d3Aybzc3OAByITFvcGNtbXdWTURzRm14Y2lWcUwwVThEMUd2dURDbl8tSw==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2022-02-04T17:02:00Z</dcterms:created>
  <dc:creator>Macarena Dominguez L.</dc:creator>
</cp:coreProperties>
</file>