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lj0o6lshwwik"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3"/>
        </w:numPr>
        <w:ind w:left="720" w:hanging="360"/>
        <w:rPr>
          <w:color w:val="2e75b5"/>
          <w:sz w:val="26"/>
          <w:szCs w:val="26"/>
        </w:rPr>
      </w:pPr>
      <w:bookmarkStart w:colFirst="0" w:colLast="0" w:name="_heading=h.irpqo8njee7o"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Estefano Gerardo Contreras Arce</w:t>
            </w:r>
          </w:p>
          <w:p w:rsidR="00000000" w:rsidDel="00000000" w:rsidP="00000000" w:rsidRDefault="00000000" w:rsidRPr="00000000" w14:paraId="00000011">
            <w:pPr>
              <w:rPr>
                <w:b w:val="1"/>
              </w:rPr>
            </w:pPr>
            <w:r w:rsidDel="00000000" w:rsidR="00000000" w:rsidRPr="00000000">
              <w:rPr>
                <w:b w:val="1"/>
                <w:rtl w:val="0"/>
              </w:rPr>
              <w:t xml:space="preserve">Diego Alexis Mella Navarro</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19.743.166-0</w:t>
            </w:r>
          </w:p>
          <w:p w:rsidR="00000000" w:rsidDel="00000000" w:rsidP="00000000" w:rsidRDefault="00000000" w:rsidRPr="00000000" w14:paraId="00000014">
            <w:pPr>
              <w:rPr>
                <w:b w:val="1"/>
              </w:rPr>
            </w:pPr>
            <w:r w:rsidDel="00000000" w:rsidR="00000000" w:rsidRPr="00000000">
              <w:rPr>
                <w:b w:val="1"/>
                <w:rtl w:val="0"/>
              </w:rPr>
              <w:t xml:space="preserve">20.553.618-3</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Analista Programador</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9">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Ocuparemos diversas técnicas, entornos de programación con el fin de poder brindar una solución tecnológica al problema encontrado. Con nuestro software “Change-it” podrás generar curriculums de alto nivel y llamativo a los ojos de los reclutadores, todo esto a partir de un curriculum inicial básico.</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Curriculums inteligentes</w:t>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t xml:space="preserve">Programación, implementación, QA, IA, APIREST</w:t>
            </w:r>
            <w:r w:rsidDel="00000000" w:rsidR="00000000" w:rsidRPr="00000000">
              <w:rPr>
                <w:i w:val="1"/>
                <w:color w:val="548dd4"/>
                <w:sz w:val="20"/>
                <w:szCs w:val="20"/>
                <w:rtl w:val="0"/>
              </w:rPr>
              <w:t xml:space="preserve"> y </w:t>
            </w:r>
            <w:r w:rsidDel="00000000" w:rsidR="00000000" w:rsidRPr="00000000">
              <w:rPr>
                <w:rFonts w:ascii="Calibri" w:cs="Calibri" w:eastAsia="Calibri" w:hAnsi="Calibri"/>
                <w:i w:val="1"/>
                <w:color w:val="548dd4"/>
                <w:sz w:val="20"/>
                <w:szCs w:val="20"/>
                <w:rtl w:val="0"/>
              </w:rPr>
              <w:t xml:space="preserve">RPA</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2">
            <w:pPr>
              <w:numPr>
                <w:ilvl w:val="0"/>
                <w:numId w:val="1"/>
              </w:numPr>
              <w:shd w:fill="ffffff" w:val="clear"/>
              <w:spacing w:after="28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Aplicar procesos de ingeniería de requisitos, a través del uso de metodologías y estándares de la industria, para el desarrollo de soluciones de software innovadoras y de calidad.</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aborda un problema recurrente para nuestra profesión y para cualquier otra a la hora de buscar </w:t>
            </w:r>
            <w:r w:rsidDel="00000000" w:rsidR="00000000" w:rsidRPr="00000000">
              <w:rPr>
                <w:i w:val="1"/>
                <w:color w:val="548dd4"/>
                <w:sz w:val="20"/>
                <w:szCs w:val="20"/>
                <w:rtl w:val="0"/>
              </w:rPr>
              <w:t xml:space="preserve">trabajo, sobre</w:t>
            </w:r>
            <w:r w:rsidDel="00000000" w:rsidR="00000000" w:rsidRPr="00000000">
              <w:rPr>
                <w:rFonts w:ascii="Calibri" w:cs="Calibri" w:eastAsia="Calibri" w:hAnsi="Calibri"/>
                <w:i w:val="1"/>
                <w:color w:val="548dd4"/>
                <w:sz w:val="20"/>
                <w:szCs w:val="20"/>
                <w:rtl w:val="0"/>
              </w:rPr>
              <w:t xml:space="preserve"> todo </w:t>
            </w:r>
            <w:r w:rsidDel="00000000" w:rsidR="00000000" w:rsidRPr="00000000">
              <w:rPr>
                <w:i w:val="1"/>
                <w:color w:val="548dd4"/>
                <w:sz w:val="20"/>
                <w:szCs w:val="20"/>
                <w:rtl w:val="0"/>
              </w:rPr>
              <w:t xml:space="preserve">en</w:t>
            </w:r>
            <w:r w:rsidDel="00000000" w:rsidR="00000000" w:rsidRPr="00000000">
              <w:rPr>
                <w:rFonts w:ascii="Calibri" w:cs="Calibri" w:eastAsia="Calibri" w:hAnsi="Calibri"/>
                <w:i w:val="1"/>
                <w:color w:val="548dd4"/>
                <w:sz w:val="20"/>
                <w:szCs w:val="20"/>
                <w:rtl w:val="0"/>
              </w:rPr>
              <w:t xml:space="preserve"> estudiantes recién egresados de su carrera sin experiencia laboral que no</w:t>
            </w:r>
            <w:r w:rsidDel="00000000" w:rsidR="00000000" w:rsidRPr="00000000">
              <w:rPr>
                <w:i w:val="1"/>
                <w:color w:val="548dd4"/>
                <w:sz w:val="20"/>
                <w:szCs w:val="20"/>
                <w:rtl w:val="0"/>
              </w:rPr>
              <w:t xml:space="preserve"> tienen conocimientos de</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cómo</w:t>
            </w:r>
            <w:r w:rsidDel="00000000" w:rsidR="00000000" w:rsidRPr="00000000">
              <w:rPr>
                <w:rFonts w:ascii="Calibri" w:cs="Calibri" w:eastAsia="Calibri" w:hAnsi="Calibri"/>
                <w:i w:val="1"/>
                <w:color w:val="548dd4"/>
                <w:sz w:val="20"/>
                <w:szCs w:val="20"/>
                <w:rtl w:val="0"/>
              </w:rPr>
              <w:t xml:space="preserve"> fabricar su curriculum para que este sea llamativo a los reclutadores.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del proyecto es ayudar al perfil de personas recién egresadas y facilitar su proceso de búsqueda de trabajo procesando su </w:t>
            </w:r>
            <w:r w:rsidDel="00000000" w:rsidR="00000000" w:rsidRPr="00000000">
              <w:rPr>
                <w:i w:val="1"/>
                <w:color w:val="548dd4"/>
                <w:sz w:val="20"/>
                <w:szCs w:val="20"/>
                <w:rtl w:val="0"/>
              </w:rPr>
              <w:t xml:space="preserve">currículum</w:t>
            </w:r>
            <w:r w:rsidDel="00000000" w:rsidR="00000000" w:rsidRPr="00000000">
              <w:rPr>
                <w:rFonts w:ascii="Calibri" w:cs="Calibri" w:eastAsia="Calibri" w:hAnsi="Calibri"/>
                <w:i w:val="1"/>
                <w:color w:val="548dd4"/>
                <w:sz w:val="20"/>
                <w:szCs w:val="20"/>
                <w:rtl w:val="0"/>
              </w:rPr>
              <w:t xml:space="preserve"> anterior generando uno nuevo, más atractivo y recalcando sus habilidades.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Una de las características del perfil de egreso es el desarrollo de soluciones tecnológicas, acá encontramos un problema para el cuál si bien es posible solucionarlo sin nuestro software, el software será una herramienta que facilitará el proceso enormemente. </w:t>
            </w:r>
          </w:p>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Implementar un software que realice de manera eficiente el objetivo en común que compartimos generalmente todas las personas recién egresadas, por lo que este proyecto tiene como interés cumplir con requerimientos personales para poder expeditar la búsqueda laboral, el objetivo es lograr ayudar a  generaciones actuales y próximas . </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Con esto buscamos desafiarnos a nosotros mismos proponiendo soluciones de una complejidad un poco más elevada e ir aprendiendo en el camino mientras se construye este proyecto.</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7">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8">
            <w:pPr>
              <w:rPr>
                <w:i w:val="1"/>
                <w:color w:val="548dd4"/>
                <w:sz w:val="20"/>
                <w:szCs w:val="20"/>
              </w:rPr>
            </w:pPr>
            <w:r w:rsidDel="00000000" w:rsidR="00000000" w:rsidRPr="00000000">
              <w:rPr>
                <w:i w:val="1"/>
                <w:color w:val="548dd4"/>
                <w:sz w:val="20"/>
                <w:szCs w:val="20"/>
                <w:rtl w:val="0"/>
              </w:rPr>
              <w:t xml:space="preserve">Se hizo una investigación previa a cada módulo necesario o “técnica” que se cree que vamos a requerir,  todas están en nuestro horizonte y son posibles de realizar dentro de la duración del semestre junto a los materiales que tenemos a nuestra disposición y tenemos alternativas si alguno de estos llegan a fallar. Al ser último semestre ambos miembros del grupo tienen poca carga académica por lo que por parte del Duoc factores externos no hay, solamente futuras prácticas y trabajo. Esto se puede solucionar administrando el tiempo dado en clase y trabajando en los tiempos libres y/o fines de semana.</w:t>
            </w:r>
          </w:p>
          <w:p w:rsidR="00000000" w:rsidDel="00000000" w:rsidP="00000000" w:rsidRDefault="00000000" w:rsidRPr="00000000" w14:paraId="00000039">
            <w:pPr>
              <w:rPr>
                <w:i w:val="1"/>
                <w:color w:val="548dd4"/>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de este proyecto es posible ya que ambos miembros del equipo tenemos conocimientos previos y suficientes para poder finiquitar con este, también contamos con materiales necesarios para poder desarrollar el software y así cumplir con los tiempos de entrega ya definidos.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C">
      <w:pPr>
        <w:rPr>
          <w:b w:val="1"/>
          <w:color w:val="5b9bd5"/>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42">
            <w:pPr>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para entregar al usuario su curriculum vitae en una nueva plantilla.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4">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Definir metodología a utilizar durante el desarrollo establecer los principios, herramientas y enfoques que guiarán todas las fases del proyecto.</w:t>
            </w:r>
          </w:p>
          <w:p w:rsidR="00000000" w:rsidDel="00000000" w:rsidP="00000000" w:rsidRDefault="00000000" w:rsidRPr="00000000" w14:paraId="00000045">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Aplicar metodología ejecutar las actividades conforme a la metodología previamente definida, asegurando la calidad y eficiencia en cada etapa del desarrollo.</w:t>
            </w:r>
          </w:p>
          <w:p w:rsidR="00000000" w:rsidDel="00000000" w:rsidP="00000000" w:rsidRDefault="00000000" w:rsidRPr="00000000" w14:paraId="00000046">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Entregar la evidencia Proporcionar documentación, informes y demostraciones tangibles que validen el cumplimiento de los objetivos intermedios y finales.</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4D">
            <w:pPr>
              <w:jc w:val="both"/>
              <w:rPr>
                <w:i w:val="1"/>
                <w:color w:val="548dd4"/>
                <w:sz w:val="20"/>
                <w:szCs w:val="20"/>
              </w:rPr>
            </w:pPr>
            <w:r w:rsidDel="00000000" w:rsidR="00000000" w:rsidRPr="00000000">
              <w:rPr>
                <w:rtl w:val="0"/>
              </w:rPr>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El proyecto se realizará mediante una metodología tradicional, en el cual se definirán roles, tiempos necesarios y aptos para cumplimientos de las diferentes tareas a realizar, estas fases deberán ser definidas y cumplidas en tiempo tiempo por definir, tendrá una estructura detallada y ya establecida.</w:t>
            </w:r>
          </w:p>
          <w:p w:rsidR="00000000" w:rsidDel="00000000" w:rsidP="00000000" w:rsidRDefault="00000000" w:rsidRPr="00000000" w14:paraId="0000004F">
            <w:pPr>
              <w:jc w:val="both"/>
              <w:rPr>
                <w:i w:val="1"/>
                <w:color w:val="548dd4"/>
                <w:sz w:val="20"/>
                <w:szCs w:val="20"/>
              </w:rPr>
            </w:pP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 En este proyecto cumplira con las etapas tradicionales tales como, análisis en el cual se examinará la problemática entendiendo causas, consecuencias y así ir incorporando o descartando ideas según las limitaciones o posibles mejoras de estas mismas, diseño en donde se crearán  diseños más específicos y detallados para cada componente del proyecto como las vistas, diagramas UML ,  mockups , en la etapa de construcción se crearán las especificaciones del diseño asegurándonos que todos los componentes estén bien integrados y así pasar a la siguiente fase de pruebas, en esta fase comprobaremos que cada módulo del proyecto funcione correctamente para lograr esto se realizarán pruebas de integración, sistema,aceptación, regresión, rendimiento seguridad y usabilidad y  en esta última fase de mantención se asegurara la continuidad operativa y  se mejorará la calidad .</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1">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Lograr la ejecución y el funcionamiento adecuado del software, asegurando que cumpla con los requerimientos establecidos, sin errores críticos, y que sea capaz de operar de manera eficiente en el entorno previsto.</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00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5"/>
        <w:gridCol w:w="2130"/>
        <w:gridCol w:w="2265"/>
        <w:gridCol w:w="2415"/>
        <w:tblGridChange w:id="0">
          <w:tblGrid>
            <w:gridCol w:w="3255"/>
            <w:gridCol w:w="2130"/>
            <w:gridCol w:w="2265"/>
            <w:gridCol w:w="2415"/>
          </w:tblGrid>
        </w:tblGridChange>
      </w:tblGrid>
      <w:tr>
        <w:trPr>
          <w:cantSplit w:val="0"/>
          <w:trHeight w:val="362" w:hRule="atLeast"/>
          <w:tblHeader w:val="1"/>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672.109375"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Elaboración diccionario EDT</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cada tarea del EDT.</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Clarificar cada tarea descrita en el documento EDT para así aclarar cualquier duda.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carta Gantt</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los tiempos de cada tarea dentro de una carta Gantt.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Organizar y planificar de una forma visual las tareas programadas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plantilla de requerimientos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los requerimientos funcionales y no funcionales en una plantilla.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Establecer prioridades y definir las necesidades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modelos UML</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Realizar modelos UML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Visualizar el flujo o funcionalidades  del proyecto y facilitar la escalabilidad junto a la documentación.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4e79"/>
              </w:rPr>
            </w:pPr>
            <w:r w:rsidDel="00000000" w:rsidR="00000000" w:rsidRPr="00000000">
              <w:rPr>
                <w:b w:val="1"/>
                <w:color w:val="1f4e79"/>
                <w:rtl w:val="0"/>
              </w:rPr>
              <w:t xml:space="preserve">Final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Elaboración del documento ERS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Recolectar toda la documentación y sintetizar esta en el documento ERS.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Clarificar los requerimientos, darle una estructura a la documentación y una base para las mejoras futuras.</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del software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Construcción del software.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Para la entrega del software se necesita un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Entrega del software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Entrega del software al cliente junto a la documentación.</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Se necesita hacer la entrega del software ya que esa es la meta inicial.</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9A">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6"/>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2325"/>
        <w:gridCol w:w="1530"/>
        <w:gridCol w:w="1410"/>
        <w:gridCol w:w="1005"/>
        <w:gridCol w:w="1575"/>
        <w:tblGridChange w:id="0">
          <w:tblGrid>
            <w:gridCol w:w="1575"/>
            <w:gridCol w:w="1575"/>
            <w:gridCol w:w="2325"/>
            <w:gridCol w:w="1530"/>
            <w:gridCol w:w="1410"/>
            <w:gridCol w:w="1005"/>
            <w:gridCol w:w="1575"/>
          </w:tblGrid>
        </w:tblGridChange>
      </w:tblGrid>
      <w:tr>
        <w:trPr>
          <w:cantSplit w:val="0"/>
          <w:tblHeader w:val="0"/>
        </w:trPr>
        <w:tc>
          <w:tcPr>
            <w:gridSpan w:val="7"/>
          </w:tcPr>
          <w:p w:rsidR="00000000" w:rsidDel="00000000" w:rsidP="00000000" w:rsidRDefault="00000000" w:rsidRPr="00000000" w14:paraId="0000009E">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rHeight w:val="893.90625" w:hRule="atLeast"/>
          <w:tblHeader w:val="0"/>
        </w:trPr>
        <w:tc>
          <w:tcPr/>
          <w:p w:rsidR="00000000" w:rsidDel="00000000" w:rsidP="00000000" w:rsidRDefault="00000000" w:rsidRPr="00000000" w14:paraId="000000A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A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A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A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AA">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rHeight w:val="1396.9921875" w:hRule="atLeast"/>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para definir el problema que resolverá el software.</w:t>
            </w:r>
            <w:r w:rsidDel="00000000" w:rsidR="00000000" w:rsidRPr="00000000">
              <w:rPr>
                <w:rtl w:val="0"/>
              </w:rPr>
            </w:r>
          </w:p>
        </w:tc>
        <w:tc>
          <w:tcPr/>
          <w:p w:rsidR="00000000" w:rsidDel="00000000" w:rsidP="00000000" w:rsidRDefault="00000000" w:rsidRPr="00000000" w14:paraId="000000AE">
            <w:pPr>
              <w:jc w:val="both"/>
              <w:rPr>
                <w:b w:val="1"/>
                <w:sz w:val="18"/>
                <w:szCs w:val="18"/>
              </w:rPr>
            </w:pPr>
            <w:r w:rsidDel="00000000" w:rsidR="00000000" w:rsidRPr="00000000">
              <w:rPr>
                <w:i w:val="1"/>
                <w:color w:val="548dd4"/>
                <w:sz w:val="18"/>
                <w:szCs w:val="18"/>
                <w:rtl w:val="0"/>
              </w:rPr>
              <w:t xml:space="preserve">Iniciación de proyecto </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i w:val="1"/>
                <w:color w:val="548dd4"/>
                <w:sz w:val="18"/>
                <w:szCs w:val="18"/>
                <w:rtl w:val="0"/>
              </w:rPr>
              <w:t xml:space="preserve">Se identifica el problema que el proyecto va a resolver </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trabajo y Stakeholders </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Diego/Estefano </w:t>
            </w:r>
          </w:p>
        </w:tc>
        <w:tc>
          <w:tcPr/>
          <w:p w:rsidR="00000000" w:rsidDel="00000000" w:rsidP="00000000" w:rsidRDefault="00000000" w:rsidRPr="00000000" w14:paraId="000000B4">
            <w:pPr>
              <w:jc w:val="both"/>
              <w:rPr>
                <w:b w:val="1"/>
                <w:sz w:val="18"/>
                <w:szCs w:val="18"/>
              </w:rPr>
            </w:pPr>
            <w:r w:rsidDel="00000000" w:rsidR="00000000" w:rsidRPr="00000000">
              <w:rPr>
                <w:i w:val="1"/>
                <w:color w:val="548dd4"/>
                <w:sz w:val="18"/>
                <w:szCs w:val="18"/>
                <w:rtl w:val="0"/>
              </w:rPr>
              <w:t xml:space="preserve">Es importante documentar correctamente el problema.</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mediante metodologías de levantamiento de información.</w:t>
            </w:r>
            <w:r w:rsidDel="00000000" w:rsidR="00000000" w:rsidRPr="00000000">
              <w:rPr>
                <w:rtl w:val="0"/>
              </w:rPr>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Definicion alcance de proyecto </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Establecer una base sólida para planificar y facilitar la toma de decisiones</w:t>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claramente que incluirá y que no incluirá el proyecto, así delimitando el alcance claramente.</w:t>
            </w: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para definir objetivos alineados con necesidades del cliente.</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Definicion objetivo de proyecto</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claramente las metas que el proyecto alcanzará</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Diego/Estefano</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objetivos tienen que ser medibles y alcanzables.</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Aplicar procesos de análisis de datos para  identificar lo necesario del proyecto</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Generación de requisitos</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Identificar y documentar las necesidades del proyecto.</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Equipo de análisi</w:t>
            </w:r>
          </w:p>
        </w:tc>
        <w:tc>
          <w:tcPr>
            <w:tcBorders>
              <w:right w:color="ffffff" w:space="0" w:sz="4" w:val="single"/>
            </w:tcBorders>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Tener una vista clara de los requisitos para el proyecto.</w:t>
            </w:r>
          </w:p>
        </w:tc>
      </w:tr>
      <w:tr>
        <w:trPr>
          <w:cantSplit w:val="0"/>
          <w:tblHeader w:val="0"/>
        </w:trPr>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Aplicar procesos de análisis y desarrollo para correcto funcionamiento del softwar​​e.</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Definir características y funcionalidades</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Establecer las capacidades y funcionalidades esenciales del software.</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Equipo de análisi</w:t>
            </w:r>
          </w:p>
        </w:tc>
        <w:tc>
          <w:tcPr>
            <w:tcBorders>
              <w:right w:color="ffffff" w:space="0" w:sz="4" w:val="single"/>
            </w:tcBorders>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Priorizar las funcionalidades clave del software.</w:t>
            </w:r>
          </w:p>
        </w:tc>
      </w:tr>
      <w:tr>
        <w:trPr>
          <w:cantSplit w:val="0"/>
          <w:tblHeader w:val="0"/>
        </w:trPr>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Aplicar técnicas de arquitectura para desarrollar y  organizar calendario </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Elaborar calendario del proyecto</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Planificar las fases y tiempos del proyecto.</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Excel</w:t>
            </w:r>
          </w:p>
        </w:tc>
        <w:tc>
          <w:tcPr>
            <w:tcBorders>
              <w:right w:color="ffffff" w:space="0" w:sz="4" w:val="single"/>
            </w:tcBorders>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Considerar el tiempo límite a la hora de planificar el calendario.</w:t>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de calidad aplicando estándares de diseño y usabilidad.</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aplicación </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los elementos visuales e interactivos del proyecto.</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en java 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semana(incluye diseño de maquetas)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bocetos iniciales para definir la interfaz.</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al definir la interfaz gráfica según necesidades del usuario.</w:t>
            </w:r>
            <w:r w:rsidDel="00000000" w:rsidR="00000000" w:rsidRPr="00000000">
              <w:rPr>
                <w:rtl w:val="0"/>
              </w:rPr>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Diseño de maquetas</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una representación visual básica del proyecto a través de una maqueta.</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en HTML</w:t>
            </w: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Comprobar que esta cumple con las necesidades mínimas como maqueta.</w:t>
            </w: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utilizando modelos UML para estructurar la solución.</w:t>
            </w:r>
            <w:r w:rsidDel="00000000" w:rsidR="00000000" w:rsidRPr="00000000">
              <w:rPr>
                <w:rtl w:val="0"/>
              </w:rPr>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Diagramas UML</w:t>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representaciones visuales de la estructura para analizar y comunicar el diseño de la aplicación eficazmente y con mayor facilidad.</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StarUML/draw.io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semanas(incluye construcción de casos y generación de modelos UML)</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Incluir diagrama de clases, secuencia y casos de uso. De necesitar diagrama ER u otro a necesitar.</w:t>
            </w: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a través de casos de uso para definir interacciones clave.</w:t>
            </w:r>
            <w:r w:rsidDel="00000000" w:rsidR="00000000" w:rsidRPr="00000000">
              <w:rPr>
                <w:rtl w:val="0"/>
              </w:rPr>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Construccion casos de uso </w:t>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Identificar y definir las distintas interacciones entre los distintos usuarios y el software en diagramas de casos de uso.</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StarUML/draw.io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con el equipo de análisis.</w:t>
            </w:r>
            <w:r w:rsidDel="00000000" w:rsidR="00000000" w:rsidRPr="00000000">
              <w:rPr>
                <w:rtl w:val="0"/>
              </w:rPr>
            </w:r>
          </w:p>
        </w:tc>
      </w:tr>
      <w:tr>
        <w:trPr>
          <w:cantSplit w:val="0"/>
          <w:tblHeader w:val="0"/>
        </w:trPr>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alineadas con estándares de la industria utilizando UML.</w:t>
            </w:r>
            <w:r w:rsidDel="00000000" w:rsidR="00000000" w:rsidRPr="00000000">
              <w:rPr>
                <w:rtl w:val="0"/>
              </w:rPr>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Generación de modelos UML</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Generar distintos modelos UML para analizar y comunicar el diseño de la aplicación eficazmente y con mayor facilidad. (</w:t>
            </w:r>
          </w:p>
          <w:p w:rsidR="00000000" w:rsidDel="00000000" w:rsidP="00000000" w:rsidRDefault="00000000" w:rsidRPr="00000000" w14:paraId="000000F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StarUML</w:t>
            </w:r>
          </w:p>
        </w:tc>
        <w:tc>
          <w:tcPr>
            <w:tcBorders>
              <w:right w:color="ffffff" w:space="0" w:sz="4" w:val="single"/>
            </w:tcBorders>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congruencia con los requisitos establecidos.</w:t>
            </w:r>
            <w:r w:rsidDel="00000000" w:rsidR="00000000" w:rsidRPr="00000000">
              <w:rPr>
                <w:rtl w:val="0"/>
              </w:rPr>
            </w:r>
          </w:p>
        </w:tc>
      </w:tr>
      <w:tr>
        <w:trPr>
          <w:cantSplit w:val="0"/>
          <w:tblHeader w:val="0"/>
        </w:trPr>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de calidad aplicando estándares de frontend y experiencia de usuario.</w:t>
            </w:r>
            <w:r w:rsidDel="00000000" w:rsidR="00000000" w:rsidRPr="00000000">
              <w:rPr>
                <w:rtl w:val="0"/>
              </w:rPr>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Desarrollo de front end </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Creación de una parte de la aplicación web </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Programación en HTML CSS Y JAVASCRIPT</w:t>
            </w:r>
          </w:p>
        </w:tc>
        <w:tc>
          <w:tcPr>
            <w:tcBorders>
              <w:right w:color="ffffff" w:space="0" w:sz="4" w:val="single"/>
            </w:tcBorders>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3 semanas(incluye diseño, desarrollo e integración del front).</w:t>
            </w:r>
          </w:p>
        </w:tc>
        <w:tc>
          <w:tcPr>
            <w:tcBorders>
              <w:left w:color="ffffff" w:space="0" w:sz="4" w:val="single"/>
            </w:tcBorders>
            <w:shd w:fill="d9d9d9" w:val="clear"/>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Seguir principios de usabilidad y accesibilidad.</w:t>
            </w: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una interfaz intuitiva y accesible.</w:t>
            </w:r>
            <w:r w:rsidDel="00000000" w:rsidR="00000000" w:rsidRPr="00000000">
              <w:rPr>
                <w:rtl w:val="0"/>
              </w:rPr>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Diseño e implementación de interfaz de usuario</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Implementar diseños visuales e interacciones funcionales para los usuarios</w:t>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HTML , CSS Y JAVASCRIPT</w:t>
            </w:r>
          </w:p>
        </w:tc>
        <w:tc>
          <w:tcPr>
            <w:tcBorders>
              <w:right w:color="ffffff" w:space="0" w:sz="4" w:val="single"/>
            </w:tcBorders>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usabilidad y accesibilidad.</w:t>
            </w: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Desarrollar software seguro y de calidad asegurando una interfaz visual y funcional acorde con las necesidades del usuario.</w:t>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Desarrollo de la interfaz de usuario</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Crear y estructurar la interfaz visual del software.</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HTML , CSS Y JAVASCRIPT</w:t>
            </w:r>
          </w:p>
        </w:tc>
        <w:tc>
          <w:tcPr>
            <w:tcBorders>
              <w:right w:color="ffffff" w:space="0" w:sz="4" w:val="single"/>
            </w:tcBorders>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Cerciorarse de que la interfaz sea intuitiva y responsiva.</w:t>
            </w:r>
          </w:p>
        </w:tc>
      </w:tr>
      <w:tr>
        <w:trPr>
          <w:cantSplit w:val="0"/>
          <w:tblHeader w:val="0"/>
        </w:trPr>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con bases de datos y lógica conectadas a una interfaz funcional.</w:t>
            </w:r>
            <w:r w:rsidDel="00000000" w:rsidR="00000000" w:rsidRPr="00000000">
              <w:rPr>
                <w:rtl w:val="0"/>
              </w:rPr>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Integración de componentes front end</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Unificar y hacer que los componentes de la interfaz de usuario funcionen juntos</w:t>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HTML, CSS Y JAVASCRIPT</w:t>
            </w:r>
          </w:p>
        </w:tc>
        <w:tc>
          <w:tcPr>
            <w:tcBorders>
              <w:right w:color="ffffff" w:space="0" w:sz="4" w:val="single"/>
            </w:tcBorders>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Probar las interacciones mientras se desarrolla.</w:t>
            </w:r>
            <w:r w:rsidDel="00000000" w:rsidR="00000000" w:rsidRPr="00000000">
              <w:rPr>
                <w:rtl w:val="0"/>
              </w:rPr>
            </w:r>
          </w:p>
        </w:tc>
      </w:tr>
      <w:tr>
        <w:trPr>
          <w:cantSplit w:val="0"/>
          <w:tblHeader w:val="0"/>
        </w:trPr>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considerando estándares de backend y seguridad.</w:t>
            </w:r>
            <w:r w:rsidDel="00000000" w:rsidR="00000000" w:rsidRPr="00000000">
              <w:rPr>
                <w:rtl w:val="0"/>
              </w:rPr>
            </w:r>
          </w:p>
        </w:tc>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Desarrollo back end </w:t>
            </w:r>
          </w:p>
          <w:p w:rsidR="00000000" w:rsidDel="00000000" w:rsidP="00000000" w:rsidRDefault="00000000" w:rsidRPr="00000000" w14:paraId="0000011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Creación del back end para funcionalidad lógica del proyecto </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Python y API</w:t>
            </w:r>
          </w:p>
        </w:tc>
        <w:tc>
          <w:tcPr>
            <w:tcBorders>
              <w:right w:color="ffffff" w:space="0" w:sz="4" w:val="single"/>
            </w:tcBorders>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9 semanas(incluye métodos, api e integración del front y backend)</w:t>
            </w:r>
          </w:p>
        </w:tc>
        <w:tc>
          <w:tcPr>
            <w:tcBorders>
              <w:left w:color="ffffff" w:space="0" w:sz="4" w:val="single"/>
            </w:tcBorders>
            <w:shd w:fill="d9d9d9" w:val="clear"/>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Garantizar la seguridad y eficiencia del código.</w:t>
            </w:r>
            <w:r w:rsidDel="00000000" w:rsidR="00000000" w:rsidRPr="00000000">
              <w:rPr>
                <w:rtl w:val="0"/>
              </w:rPr>
            </w:r>
          </w:p>
        </w:tc>
      </w:tr>
      <w:tr>
        <w:trPr>
          <w:cantSplit w:val="0"/>
          <w:trHeight w:val="719.1796875" w:hRule="atLeast"/>
          <w:tblHeader w:val="0"/>
        </w:trPr>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eficiente asegurando calidad y optimización de código.</w:t>
            </w:r>
            <w:r w:rsidDel="00000000" w:rsidR="00000000" w:rsidRPr="00000000">
              <w:rPr>
                <w:rtl w:val="0"/>
              </w:rPr>
            </w:r>
          </w:p>
        </w:tc>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Desarrollo de métodos </w:t>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 diseñar, implementar y organizar </w:t>
            </w:r>
            <w:r w:rsidDel="00000000" w:rsidR="00000000" w:rsidRPr="00000000">
              <w:rPr>
                <w:b w:val="1"/>
                <w:i w:val="1"/>
                <w:color w:val="548dd4"/>
                <w:sz w:val="18"/>
                <w:szCs w:val="18"/>
                <w:rtl w:val="0"/>
              </w:rPr>
              <w:t xml:space="preserve">funciones</w:t>
            </w:r>
            <w:r w:rsidDel="00000000" w:rsidR="00000000" w:rsidRPr="00000000">
              <w:rPr>
                <w:i w:val="1"/>
                <w:color w:val="548dd4"/>
                <w:sz w:val="18"/>
                <w:szCs w:val="18"/>
                <w:rtl w:val="0"/>
              </w:rPr>
              <w:t xml:space="preserve"> o </w:t>
            </w:r>
            <w:r w:rsidDel="00000000" w:rsidR="00000000" w:rsidRPr="00000000">
              <w:rPr>
                <w:b w:val="1"/>
                <w:i w:val="1"/>
                <w:color w:val="548dd4"/>
                <w:sz w:val="18"/>
                <w:szCs w:val="18"/>
                <w:rtl w:val="0"/>
              </w:rPr>
              <w:t xml:space="preserve">métodos</w:t>
            </w:r>
            <w:r w:rsidDel="00000000" w:rsidR="00000000" w:rsidRPr="00000000">
              <w:rPr>
                <w:i w:val="1"/>
                <w:color w:val="548dd4"/>
                <w:sz w:val="18"/>
                <w:szCs w:val="18"/>
                <w:rtl w:val="0"/>
              </w:rPr>
              <w:t xml:space="preserve"> dentro del sistema </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Python </w:t>
            </w:r>
          </w:p>
        </w:tc>
        <w:tc>
          <w:tcPr>
            <w:tcBorders>
              <w:right w:color="ffffff" w:space="0" w:sz="4" w:val="single"/>
            </w:tcBorders>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9 semanas</w:t>
            </w:r>
          </w:p>
        </w:tc>
        <w:tc>
          <w:tcPr>
            <w:tcBorders>
              <w:left w:color="ffffff" w:space="0" w:sz="4" w:val="single"/>
            </w:tcBorders>
            <w:shd w:fill="d9d9d9" w:val="clear"/>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Optimización para mejora del rendimiento.</w:t>
            </w: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que resuelvan requerimientos de información a través de APIs bien estructuradas.</w:t>
            </w:r>
            <w:r w:rsidDel="00000000" w:rsidR="00000000" w:rsidRPr="00000000">
              <w:rPr>
                <w:rtl w:val="0"/>
              </w:rPr>
            </w:r>
          </w:p>
        </w:tc>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Desarrollo de API</w:t>
            </w:r>
          </w:p>
        </w:tc>
        <w:tc>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Creación de la API </w:t>
            </w:r>
          </w:p>
        </w:tc>
        <w:tc>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Node.js o python</w:t>
            </w:r>
          </w:p>
        </w:tc>
        <w:tc>
          <w:tcPr>
            <w:tcBorders>
              <w:right w:color="ffffff" w:space="0" w:sz="4" w:val="single"/>
            </w:tcBorders>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debida para futuras integraciones.</w:t>
            </w:r>
            <w:r w:rsidDel="00000000" w:rsidR="00000000" w:rsidRPr="00000000">
              <w:rPr>
                <w:rtl w:val="0"/>
              </w:rPr>
            </w:r>
          </w:p>
        </w:tc>
      </w:tr>
      <w:tr>
        <w:trPr>
          <w:cantSplit w:val="0"/>
          <w:tblHeader w:val="0"/>
        </w:trPr>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integración fluida entre componentes.</w:t>
            </w:r>
            <w:r w:rsidDel="00000000" w:rsidR="00000000" w:rsidRPr="00000000">
              <w:rPr>
                <w:rtl w:val="0"/>
              </w:rPr>
            </w:r>
          </w:p>
        </w:tc>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Integración del back end front end</w:t>
            </w:r>
          </w:p>
        </w:tc>
        <w:tc>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Unificar Y comunicar componentes del Front en con el back end para una funcionalidad completa de la aplicación </w:t>
            </w:r>
          </w:p>
        </w:tc>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API</w:t>
            </w:r>
          </w:p>
        </w:tc>
        <w:tc>
          <w:tcPr>
            <w:tcBorders>
              <w:right w:color="ffffff" w:space="0" w:sz="4" w:val="single"/>
            </w:tcBorders>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para verificar la correcta comunicación.</w:t>
            </w: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validando cada módulo con pruebas unitarias.</w:t>
            </w:r>
            <w:r w:rsidDel="00000000" w:rsidR="00000000" w:rsidRPr="00000000">
              <w:rPr>
                <w:rtl w:val="0"/>
              </w:rPr>
            </w:r>
          </w:p>
        </w:tc>
        <w:tc>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Pruebas unitarias</w:t>
            </w:r>
          </w:p>
        </w:tc>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Probar el software para verificar el correcto funcionamiento </w:t>
            </w:r>
          </w:p>
        </w:tc>
        <w:tc>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durante la construcción del software para agilizar el proceso.</w:t>
            </w:r>
            <w:r w:rsidDel="00000000" w:rsidR="00000000" w:rsidRPr="00000000">
              <w:rPr>
                <w:rtl w:val="0"/>
              </w:rPr>
            </w:r>
          </w:p>
        </w:tc>
      </w:tr>
      <w:tr>
        <w:trPr>
          <w:cantSplit w:val="0"/>
          <w:tblHeader w:val="0"/>
        </w:trPr>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de calidad asegurando que cada componente cumpla con su función.</w:t>
            </w:r>
            <w:r w:rsidDel="00000000" w:rsidR="00000000" w:rsidRPr="00000000">
              <w:rPr>
                <w:rtl w:val="0"/>
              </w:rPr>
            </w:r>
          </w:p>
        </w:tc>
        <w:tc>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Ejecutar pruebas de front end y back end</w:t>
            </w:r>
          </w:p>
        </w:tc>
        <w:tc>
          <w:tcPr/>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Se ejecutarán las pruebas para cada función y ver resultados</w:t>
            </w:r>
          </w:p>
        </w:tc>
        <w:tc>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durante la construcción del software para agilizar el proceso.</w:t>
            </w:r>
            <w:r w:rsidDel="00000000" w:rsidR="00000000" w:rsidRPr="00000000">
              <w:rPr>
                <w:rtl w:val="0"/>
              </w:rPr>
            </w:r>
          </w:p>
        </w:tc>
      </w:tr>
      <w:tr>
        <w:trPr>
          <w:cantSplit w:val="0"/>
          <w:tblHeader w:val="0"/>
        </w:trPr>
        <w:tc>
          <w:tcPr/>
          <w:p w:rsidR="00000000" w:rsidDel="00000000" w:rsidP="00000000" w:rsidRDefault="00000000" w:rsidRPr="00000000" w14:paraId="000001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aplicando correcciones necesarias antes del despliegue.</w:t>
            </w:r>
            <w:r w:rsidDel="00000000" w:rsidR="00000000" w:rsidRPr="00000000">
              <w:rPr>
                <w:rtl w:val="0"/>
              </w:rPr>
            </w:r>
          </w:p>
        </w:tc>
        <w:tc>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Corrección de problemas detectados en las pruebas</w:t>
            </w:r>
          </w:p>
        </w:tc>
        <w:tc>
          <w:tcPr/>
          <w:p w:rsidR="00000000" w:rsidDel="00000000" w:rsidP="00000000" w:rsidRDefault="00000000" w:rsidRPr="00000000" w14:paraId="00000145">
            <w:pPr>
              <w:jc w:val="both"/>
              <w:rPr>
                <w:i w:val="1"/>
                <w:color w:val="548dd4"/>
                <w:sz w:val="18"/>
                <w:szCs w:val="18"/>
              </w:rPr>
            </w:pPr>
            <w:r w:rsidDel="00000000" w:rsidR="00000000" w:rsidRPr="00000000">
              <w:rPr>
                <w:i w:val="1"/>
                <w:color w:val="548dd4"/>
                <w:sz w:val="18"/>
                <w:szCs w:val="18"/>
                <w:rtl w:val="0"/>
              </w:rPr>
              <w:t xml:space="preserve">Se trabajará en la corrección de posibles problemas que se detecten en la fase anterior</w:t>
            </w:r>
          </w:p>
        </w:tc>
        <w:tc>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Priorizar errores críticos.</w:t>
            </w:r>
            <w:r w:rsidDel="00000000" w:rsidR="00000000" w:rsidRPr="00000000">
              <w:rPr>
                <w:rtl w:val="0"/>
              </w:rPr>
            </w:r>
          </w:p>
        </w:tc>
      </w:tr>
      <w:tr>
        <w:trPr>
          <w:cantSplit w:val="0"/>
          <w:tblHeader w:val="0"/>
        </w:trPr>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que resuelvan requerimientos asegurando integración completa del sistema.</w:t>
            </w:r>
            <w:r w:rsidDel="00000000" w:rsidR="00000000" w:rsidRPr="00000000">
              <w:rPr>
                <w:rtl w:val="0"/>
              </w:rPr>
            </w:r>
          </w:p>
        </w:tc>
        <w:tc>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Pruebas de integración </w:t>
            </w:r>
          </w:p>
        </w:tc>
        <w:tc>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Verificar que los componentes de la aplicación interactúen correctamente</w:t>
            </w:r>
          </w:p>
        </w:tc>
        <w:tc>
          <w:tcPr/>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escenarios de prueba.</w:t>
            </w: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aplicando mejoras continuas basadas en pruebas.</w:t>
            </w:r>
            <w:r w:rsidDel="00000000" w:rsidR="00000000" w:rsidRPr="00000000">
              <w:rPr>
                <w:rtl w:val="0"/>
              </w:rPr>
            </w:r>
          </w:p>
        </w:tc>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Probar integración de front end y back end </w:t>
            </w:r>
          </w:p>
        </w:tc>
        <w:tc>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Testear que ambos componentes trabajen en conjunto y coherentemente</w:t>
            </w:r>
          </w:p>
        </w:tc>
        <w:tc>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Usar herramientas de depuración y monitoreo.</w:t>
            </w:r>
          </w:p>
          <w:p w:rsidR="00000000" w:rsidDel="00000000" w:rsidP="00000000" w:rsidRDefault="00000000" w:rsidRPr="00000000" w14:paraId="0000015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una transición correcta a producción.</w:t>
            </w:r>
            <w:r w:rsidDel="00000000" w:rsidR="00000000" w:rsidRPr="00000000">
              <w:rPr>
                <w:rtl w:val="0"/>
              </w:rPr>
            </w:r>
          </w:p>
        </w:tc>
        <w:tc>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Solucionar problemas de integración</w:t>
            </w:r>
          </w:p>
        </w:tc>
        <w:tc>
          <w:tcPr/>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Se trabaja en solucionar problemas detectados en las pruebas de integración</w:t>
            </w:r>
          </w:p>
        </w:tc>
        <w:tc>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Cerciorarse de que no haya problemas después de la integración.</w:t>
            </w:r>
            <w:r w:rsidDel="00000000" w:rsidR="00000000" w:rsidRPr="00000000">
              <w:rPr>
                <w:rtl w:val="0"/>
              </w:rPr>
            </w:r>
          </w:p>
        </w:tc>
      </w:tr>
    </w:tbl>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6F">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w:t>
            </w:r>
            <w:r w:rsidDel="00000000" w:rsidR="00000000" w:rsidRPr="00000000">
              <w:rPr>
                <w:color w:val="1f4e79"/>
                <w:rtl w:val="0"/>
              </w:rPr>
              <w:t xml:space="preserve">Título</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w:t>
            </w:r>
          </w:p>
        </w:tc>
      </w:tr>
    </w:tbl>
    <w:p w:rsidR="00000000" w:rsidDel="00000000" w:rsidP="00000000" w:rsidRDefault="00000000" w:rsidRPr="00000000" w14:paraId="000001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2">
      <w:pPr>
        <w:rPr>
          <w:color w:val="595959"/>
          <w:sz w:val="24"/>
          <w:szCs w:val="24"/>
        </w:rPr>
      </w:pPr>
      <w:r w:rsidDel="00000000" w:rsidR="00000000" w:rsidRPr="00000000">
        <w:rPr>
          <w:rtl w:val="0"/>
        </w:rPr>
      </w:r>
    </w:p>
    <w:tbl>
      <w:tblPr>
        <w:tblStyle w:val="Table18"/>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825"/>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cantSplit w:val="0"/>
          <w:trHeight w:val="600" w:hRule="atLeast"/>
          <w:tblHeader w:val="0"/>
        </w:trPr>
        <w:tc>
          <w:tcPr>
            <w:vMerge w:val="restart"/>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73">
            <w:pPr>
              <w:jc w:val="center"/>
              <w:rPr>
                <w:b w:val="1"/>
                <w:color w:val="fa7d00"/>
              </w:rPr>
            </w:pPr>
            <w:r w:rsidDel="00000000" w:rsidR="00000000" w:rsidRPr="00000000">
              <w:rPr>
                <w:b w:val="1"/>
                <w:color w:val="fa7d00"/>
                <w:rtl w:val="0"/>
              </w:rPr>
              <w:t xml:space="preserve">Actividad</w:t>
            </w:r>
          </w:p>
        </w:tc>
        <w:tc>
          <w:tcPr>
            <w:gridSpan w:val="4"/>
            <w:tcBorders>
              <w:top w:color="000000"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74">
            <w:pPr>
              <w:jc w:val="center"/>
              <w:rPr>
                <w:color w:val="595959"/>
              </w:rPr>
            </w:pPr>
            <w:r w:rsidDel="00000000" w:rsidR="00000000" w:rsidRPr="00000000">
              <w:rPr>
                <w:color w:val="006100"/>
                <w:rtl w:val="0"/>
              </w:rPr>
              <w:t xml:space="preserve">FASE 1</w:t>
            </w:r>
            <w:r w:rsidDel="00000000" w:rsidR="00000000" w:rsidRPr="00000000">
              <w:rPr>
                <w:rtl w:val="0"/>
              </w:rPr>
            </w:r>
          </w:p>
        </w:tc>
        <w:tc>
          <w:tcPr>
            <w:gridSpan w:val="11"/>
            <w:tcBorders>
              <w:top w:color="000000"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8">
            <w:pPr>
              <w:jc w:val="center"/>
              <w:rPr>
                <w:color w:val="595959"/>
              </w:rPr>
            </w:pPr>
            <w:r w:rsidDel="00000000" w:rsidR="00000000" w:rsidRPr="00000000">
              <w:rPr>
                <w:color w:val="595959"/>
                <w:rtl w:val="0"/>
              </w:rPr>
              <w:t xml:space="preserve">FASE 2</w:t>
            </w:r>
          </w:p>
        </w:tc>
        <w:tc>
          <w:tcPr>
            <w:gridSpan w:val="3"/>
            <w:tcBorders>
              <w:top w:color="000000"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183">
            <w:pPr>
              <w:jc w:val="center"/>
              <w:rPr>
                <w:color w:val="595959"/>
              </w:rPr>
            </w:pPr>
            <w:r w:rsidDel="00000000" w:rsidR="00000000" w:rsidRPr="00000000">
              <w:rPr>
                <w:color w:val="9c0006"/>
                <w:rtl w:val="0"/>
              </w:rPr>
              <w:t xml:space="preserve">FASE 3</w:t>
            </w:r>
            <w:r w:rsidDel="00000000" w:rsidR="00000000" w:rsidRPr="00000000">
              <w:rPr>
                <w:rtl w:val="0"/>
              </w:rPr>
            </w:r>
          </w:p>
        </w:tc>
      </w:tr>
      <w:tr>
        <w:trPr>
          <w:cantSplit w:val="0"/>
          <w:trHeight w:val="6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7">
            <w:pPr>
              <w:jc w:val="center"/>
              <w:rPr>
                <w:color w:val="595959"/>
              </w:rPr>
            </w:pPr>
            <w:r w:rsidDel="00000000" w:rsidR="00000000" w:rsidRPr="00000000">
              <w:rPr>
                <w:b w:val="1"/>
                <w:color w:val="fa7d00"/>
                <w:rtl w:val="0"/>
              </w:rPr>
              <w:t xml:space="preserve">S1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8">
            <w:pPr>
              <w:jc w:val="center"/>
              <w:rPr>
                <w:color w:val="595959"/>
              </w:rPr>
            </w:pPr>
            <w:r w:rsidDel="00000000" w:rsidR="00000000" w:rsidRPr="00000000">
              <w:rPr>
                <w:b w:val="1"/>
                <w:color w:val="fa7d00"/>
                <w:rtl w:val="0"/>
              </w:rPr>
              <w:t xml:space="preserve">S2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9">
            <w:pPr>
              <w:jc w:val="center"/>
              <w:rPr>
                <w:color w:val="595959"/>
              </w:rPr>
            </w:pPr>
            <w:r w:rsidDel="00000000" w:rsidR="00000000" w:rsidRPr="00000000">
              <w:rPr>
                <w:b w:val="1"/>
                <w:color w:val="fa7d00"/>
                <w:rtl w:val="0"/>
              </w:rPr>
              <w:t xml:space="preserve">S3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A">
            <w:pPr>
              <w:jc w:val="center"/>
              <w:rPr>
                <w:color w:val="595959"/>
              </w:rPr>
            </w:pPr>
            <w:r w:rsidDel="00000000" w:rsidR="00000000" w:rsidRPr="00000000">
              <w:rPr>
                <w:b w:val="1"/>
                <w:color w:val="fa7d0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B">
            <w:pPr>
              <w:jc w:val="center"/>
              <w:rPr>
                <w:color w:val="595959"/>
              </w:rPr>
            </w:pPr>
            <w:r w:rsidDel="00000000" w:rsidR="00000000" w:rsidRPr="00000000">
              <w:rPr>
                <w:b w:val="1"/>
                <w:color w:val="fa7d00"/>
                <w:rtl w:val="0"/>
              </w:rPr>
              <w:t xml:space="preserve">S5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C">
            <w:pPr>
              <w:jc w:val="center"/>
              <w:rPr>
                <w:color w:val="595959"/>
              </w:rPr>
            </w:pPr>
            <w:r w:rsidDel="00000000" w:rsidR="00000000" w:rsidRPr="00000000">
              <w:rPr>
                <w:b w:val="1"/>
                <w:color w:val="fa7d00"/>
                <w:rtl w:val="0"/>
              </w:rPr>
              <w:t xml:space="preserve">S6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D">
            <w:pPr>
              <w:jc w:val="center"/>
              <w:rPr>
                <w:color w:val="595959"/>
              </w:rPr>
            </w:pPr>
            <w:r w:rsidDel="00000000" w:rsidR="00000000" w:rsidRPr="00000000">
              <w:rPr>
                <w:b w:val="1"/>
                <w:color w:val="fa7d00"/>
                <w:rtl w:val="0"/>
              </w:rPr>
              <w:t xml:space="preserve">S7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E">
            <w:pPr>
              <w:jc w:val="center"/>
              <w:rPr>
                <w:color w:val="595959"/>
              </w:rPr>
            </w:pPr>
            <w:r w:rsidDel="00000000" w:rsidR="00000000" w:rsidRPr="00000000">
              <w:rPr>
                <w:b w:val="1"/>
                <w:color w:val="fa7d00"/>
                <w:rtl w:val="0"/>
              </w:rPr>
              <w:t xml:space="preserve">S8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8F">
            <w:pPr>
              <w:jc w:val="center"/>
              <w:rPr>
                <w:color w:val="595959"/>
              </w:rPr>
            </w:pPr>
            <w:r w:rsidDel="00000000" w:rsidR="00000000" w:rsidRPr="00000000">
              <w:rPr>
                <w:b w:val="1"/>
                <w:color w:val="fa7d00"/>
                <w:rtl w:val="0"/>
              </w:rPr>
              <w:t xml:space="preserve">S9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0">
            <w:pPr>
              <w:jc w:val="center"/>
              <w:rPr>
                <w:color w:val="595959"/>
              </w:rPr>
            </w:pPr>
            <w:r w:rsidDel="00000000" w:rsidR="00000000" w:rsidRPr="00000000">
              <w:rPr>
                <w:b w:val="1"/>
                <w:color w:val="fa7d00"/>
                <w:rtl w:val="0"/>
              </w:rPr>
              <w:t xml:space="preserve">S10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1">
            <w:pPr>
              <w:jc w:val="center"/>
              <w:rPr>
                <w:color w:val="595959"/>
              </w:rPr>
            </w:pPr>
            <w:r w:rsidDel="00000000" w:rsidR="00000000" w:rsidRPr="00000000">
              <w:rPr>
                <w:b w:val="1"/>
                <w:color w:val="fa7d00"/>
                <w:rtl w:val="0"/>
              </w:rPr>
              <w:t xml:space="preserve">S11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2">
            <w:pPr>
              <w:jc w:val="center"/>
              <w:rPr>
                <w:color w:val="595959"/>
              </w:rPr>
            </w:pPr>
            <w:r w:rsidDel="00000000" w:rsidR="00000000" w:rsidRPr="00000000">
              <w:rPr>
                <w:b w:val="1"/>
                <w:color w:val="fa7d00"/>
                <w:rtl w:val="0"/>
              </w:rPr>
              <w:t xml:space="preserve">S12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3">
            <w:pPr>
              <w:jc w:val="center"/>
              <w:rPr>
                <w:color w:val="595959"/>
              </w:rPr>
            </w:pPr>
            <w:r w:rsidDel="00000000" w:rsidR="00000000" w:rsidRPr="00000000">
              <w:rPr>
                <w:b w:val="1"/>
                <w:color w:val="fa7d00"/>
                <w:rtl w:val="0"/>
              </w:rPr>
              <w:t xml:space="preserve">S13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4">
            <w:pPr>
              <w:jc w:val="center"/>
              <w:rPr>
                <w:color w:val="595959"/>
              </w:rPr>
            </w:pPr>
            <w:r w:rsidDel="00000000" w:rsidR="00000000" w:rsidRPr="00000000">
              <w:rPr>
                <w:b w:val="1"/>
                <w:color w:val="fa7d00"/>
                <w:rtl w:val="0"/>
              </w:rPr>
              <w:t xml:space="preserve">S14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5">
            <w:pPr>
              <w:jc w:val="center"/>
              <w:rPr>
                <w:color w:val="595959"/>
              </w:rPr>
            </w:pPr>
            <w:r w:rsidDel="00000000" w:rsidR="00000000" w:rsidRPr="00000000">
              <w:rPr>
                <w:b w:val="1"/>
                <w:color w:val="fa7d00"/>
                <w:rtl w:val="0"/>
              </w:rPr>
              <w:t xml:space="preserve">S15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6">
            <w:pPr>
              <w:jc w:val="center"/>
              <w:rPr>
                <w:color w:val="595959"/>
              </w:rPr>
            </w:pPr>
            <w:r w:rsidDel="00000000" w:rsidR="00000000" w:rsidRPr="00000000">
              <w:rPr>
                <w:b w:val="1"/>
                <w:color w:val="fa7d00"/>
                <w:rtl w:val="0"/>
              </w:rPr>
              <w:t xml:space="preserve">S16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7">
            <w:pPr>
              <w:jc w:val="center"/>
              <w:rPr>
                <w:color w:val="595959"/>
              </w:rPr>
            </w:pPr>
            <w:r w:rsidDel="00000000" w:rsidR="00000000" w:rsidRPr="00000000">
              <w:rPr>
                <w:b w:val="1"/>
                <w:color w:val="fa7d00"/>
                <w:rtl w:val="0"/>
              </w:rPr>
              <w:t xml:space="preserve">S17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98">
            <w:pPr>
              <w:jc w:val="center"/>
              <w:rPr>
                <w:color w:val="595959"/>
              </w:rPr>
            </w:pPr>
            <w:r w:rsidDel="00000000" w:rsidR="00000000" w:rsidRPr="00000000">
              <w:rPr>
                <w:b w:val="1"/>
                <w:color w:val="fa7d00"/>
                <w:rtl w:val="0"/>
              </w:rPr>
              <w:t xml:space="preserve">S18</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84e291" w:val="clear"/>
            <w:tcMar>
              <w:top w:w="0.0" w:type="dxa"/>
              <w:left w:w="40.0" w:type="dxa"/>
              <w:bottom w:w="0.0" w:type="dxa"/>
              <w:right w:w="40.0" w:type="dxa"/>
            </w:tcMar>
            <w:vAlign w:val="bottom"/>
          </w:tcPr>
          <w:p w:rsidR="00000000" w:rsidDel="00000000" w:rsidP="00000000" w:rsidRDefault="00000000" w:rsidRPr="00000000" w14:paraId="00000199">
            <w:pPr>
              <w:jc w:val="center"/>
              <w:rPr>
                <w:color w:val="595959"/>
              </w:rPr>
            </w:pPr>
            <w:r w:rsidDel="00000000" w:rsidR="00000000" w:rsidRPr="00000000">
              <w:rPr>
                <w:color w:val="595959"/>
                <w:rtl w:val="0"/>
              </w:rPr>
              <w:t xml:space="preserve">Análisis</w:t>
            </w:r>
          </w:p>
        </w:tc>
        <w:tc>
          <w:tcPr>
            <w:gridSpan w:val="18"/>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1AC">
            <w:pPr>
              <w:rPr>
                <w:color w:val="595959"/>
              </w:rPr>
            </w:pPr>
            <w:r w:rsidDel="00000000" w:rsidR="00000000" w:rsidRPr="00000000">
              <w:rPr>
                <w:color w:val="595959"/>
                <w:rtl w:val="0"/>
              </w:rPr>
              <w:t xml:space="preserve">Iniciación del proyecto</w:t>
            </w:r>
          </w:p>
        </w:tc>
        <w:tc>
          <w:tcPr>
            <w:gridSpan w:val="2"/>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A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rPr>
                <w:color w:val="595959"/>
              </w:rPr>
            </w:pPr>
            <w:r w:rsidDel="00000000" w:rsidR="00000000" w:rsidRPr="00000000">
              <w:rPr>
                <w:color w:val="595959"/>
                <w:rtl w:val="0"/>
              </w:rPr>
              <w:t xml:space="preserve">Definir alcance del proyecto</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C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rPr>
                <w:color w:val="595959"/>
              </w:rPr>
            </w:pPr>
            <w:r w:rsidDel="00000000" w:rsidR="00000000" w:rsidRPr="00000000">
              <w:rPr>
                <w:color w:val="595959"/>
                <w:rtl w:val="0"/>
              </w:rPr>
              <w:t xml:space="preserve">Definir objetivo del proyecto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D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1E5">
            <w:pPr>
              <w:rPr>
                <w:color w:val="595959"/>
              </w:rPr>
            </w:pPr>
            <w:r w:rsidDel="00000000" w:rsidR="00000000" w:rsidRPr="00000000">
              <w:rPr>
                <w:color w:val="595959"/>
                <w:rtl w:val="0"/>
              </w:rPr>
              <w:t xml:space="preserve">Fase de planificación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rPr>
                <w:color w:val="595959"/>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E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rPr>
                <w:color w:val="595959"/>
              </w:rPr>
            </w:pPr>
            <w:r w:rsidDel="00000000" w:rsidR="00000000" w:rsidRPr="00000000">
              <w:rPr>
                <w:color w:val="595959"/>
                <w:rtl w:val="0"/>
              </w:rPr>
              <w:t xml:space="preserve">Generación de requisitos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F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1F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rPr>
                <w:color w:val="595959"/>
              </w:rPr>
            </w:pPr>
            <w:r w:rsidDel="00000000" w:rsidR="00000000" w:rsidRPr="00000000">
              <w:rPr>
                <w:color w:val="595959"/>
                <w:rtl w:val="0"/>
              </w:rPr>
              <w:t xml:space="preserve">Definir características y funcionalidades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20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rPr>
                <w:color w:val="595959"/>
              </w:rPr>
            </w:pPr>
            <w:r w:rsidDel="00000000" w:rsidR="00000000" w:rsidRPr="00000000">
              <w:rPr>
                <w:color w:val="595959"/>
                <w:rtl w:val="0"/>
              </w:rPr>
              <w:t xml:space="preserve">Elaborar el calendario del proyecto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22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rPr>
                <w:color w:val="595959"/>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1">
            <w:pPr>
              <w:jc w:val="center"/>
              <w:rPr>
                <w:color w:val="595959"/>
              </w:rPr>
            </w:pPr>
            <w:r w:rsidDel="00000000" w:rsidR="00000000" w:rsidRPr="00000000">
              <w:rPr>
                <w:color w:val="595959"/>
                <w:rtl w:val="0"/>
              </w:rPr>
              <w:t xml:space="preserve">Documentación</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23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23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23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rPr>
                <w:color w:val="595959"/>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f6c6ac" w:val="clear"/>
            <w:tcMar>
              <w:top w:w="0.0" w:type="dxa"/>
              <w:left w:w="40.0" w:type="dxa"/>
              <w:bottom w:w="0.0" w:type="dxa"/>
              <w:right w:w="40.0" w:type="dxa"/>
            </w:tcMar>
            <w:vAlign w:val="center"/>
          </w:tcPr>
          <w:p w:rsidR="00000000" w:rsidDel="00000000" w:rsidP="00000000" w:rsidRDefault="00000000" w:rsidRPr="00000000" w14:paraId="00000244">
            <w:pPr>
              <w:jc w:val="center"/>
              <w:rPr>
                <w:color w:val="595959"/>
              </w:rPr>
            </w:pPr>
            <w:r w:rsidDel="00000000" w:rsidR="00000000" w:rsidRPr="00000000">
              <w:rPr>
                <w:color w:val="595959"/>
                <w:rtl w:val="0"/>
              </w:rPr>
              <w:t xml:space="preserve">Diseño</w:t>
            </w:r>
          </w:p>
        </w:tc>
        <w:tc>
          <w:tcPr>
            <w:gridSpan w:val="18"/>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257">
            <w:pPr>
              <w:rPr>
                <w:color w:val="595959"/>
              </w:rPr>
            </w:pPr>
            <w:r w:rsidDel="00000000" w:rsidR="00000000" w:rsidRPr="00000000">
              <w:rPr>
                <w:color w:val="595959"/>
                <w:rtl w:val="0"/>
              </w:rPr>
              <w:t xml:space="preserve">Diseño de la aplicación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5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rPr>
                <w:color w:val="595959"/>
              </w:rPr>
            </w:pPr>
            <w:r w:rsidDel="00000000" w:rsidR="00000000" w:rsidRPr="00000000">
              <w:rPr>
                <w:color w:val="595959"/>
                <w:rtl w:val="0"/>
              </w:rPr>
              <w:t xml:space="preserve">Diseño de maquetas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6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27D">
            <w:pPr>
              <w:rPr>
                <w:color w:val="595959"/>
              </w:rPr>
            </w:pPr>
            <w:r w:rsidDel="00000000" w:rsidR="00000000" w:rsidRPr="00000000">
              <w:rPr>
                <w:color w:val="595959"/>
                <w:rtl w:val="0"/>
              </w:rPr>
              <w:t xml:space="preserve">Diagramas UML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8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8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rPr>
                <w:color w:val="595959"/>
              </w:rPr>
            </w:pPr>
            <w:r w:rsidDel="00000000" w:rsidR="00000000" w:rsidRPr="00000000">
              <w:rPr>
                <w:color w:val="595959"/>
                <w:rtl w:val="0"/>
              </w:rPr>
              <w:t xml:space="preserve">Construcción de casos de uso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9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9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rPr>
                <w:color w:val="595959"/>
              </w:rPr>
            </w:pPr>
            <w:r w:rsidDel="00000000" w:rsidR="00000000" w:rsidRPr="00000000">
              <w:rPr>
                <w:color w:val="595959"/>
                <w:rtl w:val="0"/>
              </w:rPr>
              <w:t xml:space="preserve">Generación modelos UML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A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c99" w:val="clear"/>
            <w:tcMar>
              <w:top w:w="0.0" w:type="dxa"/>
              <w:left w:w="40.0" w:type="dxa"/>
              <w:bottom w:w="0.0" w:type="dxa"/>
              <w:right w:w="40.0" w:type="dxa"/>
            </w:tcMar>
            <w:vAlign w:val="bottom"/>
          </w:tcPr>
          <w:p w:rsidR="00000000" w:rsidDel="00000000" w:rsidP="00000000" w:rsidRDefault="00000000" w:rsidRPr="00000000" w14:paraId="000002A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rPr>
                <w:color w:val="595959"/>
              </w:rPr>
            </w:pPr>
            <w:r w:rsidDel="00000000" w:rsidR="00000000" w:rsidRPr="00000000">
              <w:rPr>
                <w:rtl w:val="0"/>
              </w:rPr>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f1ceee" w:val="clear"/>
            <w:tcMar>
              <w:top w:w="0.0" w:type="dxa"/>
              <w:left w:w="40.0" w:type="dxa"/>
              <w:bottom w:w="0.0" w:type="dxa"/>
              <w:right w:w="40.0" w:type="dxa"/>
            </w:tcMar>
            <w:vAlign w:val="center"/>
          </w:tcPr>
          <w:p w:rsidR="00000000" w:rsidDel="00000000" w:rsidP="00000000" w:rsidRDefault="00000000" w:rsidRPr="00000000" w14:paraId="000002B6">
            <w:pPr>
              <w:jc w:val="center"/>
              <w:rPr>
                <w:color w:val="595959"/>
              </w:rPr>
            </w:pPr>
            <w:r w:rsidDel="00000000" w:rsidR="00000000" w:rsidRPr="00000000">
              <w:rPr>
                <w:color w:val="595959"/>
                <w:rtl w:val="0"/>
              </w:rPr>
              <w:t xml:space="preserve">Construcción</w:t>
            </w:r>
          </w:p>
        </w:tc>
        <w:tc>
          <w:tcPr>
            <w:gridSpan w:val="18"/>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2C9">
            <w:pPr>
              <w:rPr>
                <w:color w:val="595959"/>
              </w:rPr>
            </w:pPr>
            <w:r w:rsidDel="00000000" w:rsidR="00000000" w:rsidRPr="00000000">
              <w:rPr>
                <w:color w:val="595959"/>
                <w:rtl w:val="0"/>
              </w:rPr>
              <w:t xml:space="preserve">Desarrollo front-end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2D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2D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2D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rPr>
                <w:color w:val="595959"/>
              </w:rPr>
            </w:pPr>
            <w:r w:rsidDel="00000000" w:rsidR="00000000" w:rsidRPr="00000000">
              <w:rPr>
                <w:color w:val="595959"/>
                <w:rtl w:val="0"/>
              </w:rPr>
              <w:t xml:space="preserve">Diseño e implementación de interfáz de usuario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2E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rPr>
                <w:color w:val="595959"/>
              </w:rPr>
            </w:pPr>
            <w:r w:rsidDel="00000000" w:rsidR="00000000" w:rsidRPr="00000000">
              <w:rPr>
                <w:color w:val="595959"/>
                <w:rtl w:val="0"/>
              </w:rPr>
              <w:t xml:space="preserve">Desarrollo de la interfaz de usuario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2F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2F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1">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2">
            <w:pPr>
              <w:rPr>
                <w:color w:val="595959"/>
              </w:rPr>
            </w:pPr>
            <w:r w:rsidDel="00000000" w:rsidR="00000000" w:rsidRPr="00000000">
              <w:rPr>
                <w:color w:val="595959"/>
                <w:rtl w:val="0"/>
              </w:rPr>
              <w:t xml:space="preserve">Integración de componentes front-end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0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4">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315">
            <w:pPr>
              <w:rPr>
                <w:color w:val="595959"/>
              </w:rPr>
            </w:pPr>
            <w:r w:rsidDel="00000000" w:rsidR="00000000" w:rsidRPr="00000000">
              <w:rPr>
                <w:color w:val="595959"/>
                <w:rtl w:val="0"/>
              </w:rPr>
              <w:t xml:space="preserve">Desarrollo back-end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1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1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1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1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2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2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2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2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2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rPr>
                <w:color w:val="595959"/>
              </w:rPr>
            </w:pPr>
            <w:r w:rsidDel="00000000" w:rsidR="00000000" w:rsidRPr="00000000">
              <w:rPr>
                <w:color w:val="595959"/>
                <w:rtl w:val="0"/>
              </w:rPr>
              <w:t xml:space="preserve">Desarrollo de los métodos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2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3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A">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B">
            <w:pPr>
              <w:rPr>
                <w:color w:val="595959"/>
              </w:rPr>
            </w:pPr>
            <w:r w:rsidDel="00000000" w:rsidR="00000000" w:rsidRPr="00000000">
              <w:rPr>
                <w:color w:val="595959"/>
                <w:rtl w:val="0"/>
              </w:rPr>
              <w:t xml:space="preserve">Desarrollo de API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4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4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4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4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E">
            <w:pPr>
              <w:rPr>
                <w:color w:val="595959"/>
              </w:rPr>
            </w:pPr>
            <w:r w:rsidDel="00000000" w:rsidR="00000000" w:rsidRPr="00000000">
              <w:rPr>
                <w:color w:val="595959"/>
                <w:rtl w:val="0"/>
              </w:rPr>
              <w:t xml:space="preserve">Integración del front-end y back-end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5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5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eee" w:val="clear"/>
            <w:tcMar>
              <w:top w:w="0.0" w:type="dxa"/>
              <w:left w:w="40.0" w:type="dxa"/>
              <w:bottom w:w="0.0" w:type="dxa"/>
              <w:right w:w="40.0" w:type="dxa"/>
            </w:tcMar>
            <w:vAlign w:val="bottom"/>
          </w:tcPr>
          <w:p w:rsidR="00000000" w:rsidDel="00000000" w:rsidP="00000000" w:rsidRDefault="00000000" w:rsidRPr="00000000" w14:paraId="0000035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0">
            <w:pPr>
              <w:rPr>
                <w:color w:val="595959"/>
              </w:rPr>
            </w:pPr>
            <w:r w:rsidDel="00000000" w:rsidR="00000000" w:rsidRPr="00000000">
              <w:rPr>
                <w:rtl w:val="0"/>
              </w:rPr>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ffc7ce" w:val="clear"/>
            <w:tcMar>
              <w:top w:w="0.0" w:type="dxa"/>
              <w:left w:w="40.0" w:type="dxa"/>
              <w:bottom w:w="0.0" w:type="dxa"/>
              <w:right w:w="40.0" w:type="dxa"/>
            </w:tcMar>
            <w:vAlign w:val="center"/>
          </w:tcPr>
          <w:p w:rsidR="00000000" w:rsidDel="00000000" w:rsidP="00000000" w:rsidRDefault="00000000" w:rsidRPr="00000000" w14:paraId="00000361">
            <w:pPr>
              <w:jc w:val="center"/>
              <w:rPr>
                <w:color w:val="595959"/>
              </w:rPr>
            </w:pPr>
            <w:r w:rsidDel="00000000" w:rsidR="00000000" w:rsidRPr="00000000">
              <w:rPr>
                <w:color w:val="9c0006"/>
                <w:rtl w:val="0"/>
              </w:rPr>
              <w:t xml:space="preserve">Pruebas</w:t>
            </w:r>
            <w:r w:rsidDel="00000000" w:rsidR="00000000" w:rsidRPr="00000000">
              <w:rPr>
                <w:rtl w:val="0"/>
              </w:rPr>
            </w:r>
          </w:p>
        </w:tc>
        <w:tc>
          <w:tcPr>
            <w:gridSpan w:val="18"/>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374">
            <w:pPr>
              <w:rPr>
                <w:color w:val="595959"/>
              </w:rPr>
            </w:pPr>
            <w:r w:rsidDel="00000000" w:rsidR="00000000" w:rsidRPr="00000000">
              <w:rPr>
                <w:color w:val="595959"/>
                <w:rtl w:val="0"/>
              </w:rPr>
              <w:t xml:space="preserve">Pruebas unitarias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8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8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8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8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6">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7">
            <w:pPr>
              <w:rPr>
                <w:color w:val="595959"/>
              </w:rPr>
            </w:pPr>
            <w:r w:rsidDel="00000000" w:rsidR="00000000" w:rsidRPr="00000000">
              <w:rPr>
                <w:color w:val="595959"/>
                <w:rtl w:val="0"/>
              </w:rPr>
              <w:t xml:space="preserve">Ejecutar pruebas en front-end y back-end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9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9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9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A">
            <w:pPr>
              <w:rPr>
                <w:color w:val="595959"/>
              </w:rPr>
            </w:pPr>
            <w:r w:rsidDel="00000000" w:rsidR="00000000" w:rsidRPr="00000000">
              <w:rPr>
                <w:color w:val="595959"/>
                <w:rtl w:val="0"/>
              </w:rPr>
              <w:t xml:space="preserve">Corrección de los problemas detectados en las pruebas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A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A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A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C">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caedfb" w:val="clear"/>
            <w:tcMar>
              <w:top w:w="0.0" w:type="dxa"/>
              <w:left w:w="40.0" w:type="dxa"/>
              <w:bottom w:w="0.0" w:type="dxa"/>
              <w:right w:w="40.0" w:type="dxa"/>
            </w:tcMar>
            <w:vAlign w:val="bottom"/>
          </w:tcPr>
          <w:p w:rsidR="00000000" w:rsidDel="00000000" w:rsidP="00000000" w:rsidRDefault="00000000" w:rsidRPr="00000000" w14:paraId="000003AD">
            <w:pPr>
              <w:rPr>
                <w:color w:val="595959"/>
              </w:rPr>
            </w:pPr>
            <w:r w:rsidDel="00000000" w:rsidR="00000000" w:rsidRPr="00000000">
              <w:rPr>
                <w:color w:val="595959"/>
                <w:rtl w:val="0"/>
              </w:rPr>
              <w:t xml:space="preserve">Pruebas de integración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B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B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F">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0">
            <w:pPr>
              <w:rPr>
                <w:color w:val="595959"/>
              </w:rPr>
            </w:pPr>
            <w:r w:rsidDel="00000000" w:rsidR="00000000" w:rsidRPr="00000000">
              <w:rPr>
                <w:color w:val="595959"/>
                <w:rtl w:val="0"/>
              </w:rPr>
              <w:t xml:space="preserve">Probar la integración del front-end y el back-end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C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C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2">
            <w:pPr>
              <w:rPr>
                <w:color w:val="595959"/>
              </w:rPr>
            </w:pP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3">
            <w:pPr>
              <w:rPr>
                <w:color w:val="595959"/>
              </w:rPr>
            </w:pPr>
            <w:r w:rsidDel="00000000" w:rsidR="00000000" w:rsidRPr="00000000">
              <w:rPr>
                <w:color w:val="595959"/>
                <w:rtl w:val="0"/>
              </w:rPr>
              <w:t xml:space="preserve">Solucionar problemas de integración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5">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6">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7">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8">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9">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A">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B">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C">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D">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E">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F">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0">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E1">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7ce" w:val="clear"/>
            <w:tcMar>
              <w:top w:w="0.0" w:type="dxa"/>
              <w:left w:w="40.0" w:type="dxa"/>
              <w:bottom w:w="0.0" w:type="dxa"/>
              <w:right w:w="40.0" w:type="dxa"/>
            </w:tcMar>
            <w:vAlign w:val="bottom"/>
          </w:tcPr>
          <w:p w:rsidR="00000000" w:rsidDel="00000000" w:rsidP="00000000" w:rsidRDefault="00000000" w:rsidRPr="00000000" w14:paraId="000003E2">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3">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4">
            <w:pPr>
              <w:rPr>
                <w:color w:val="59595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5">
            <w:pPr>
              <w:rPr>
                <w:color w:val="595959"/>
              </w:rPr>
            </w:pPr>
            <w:r w:rsidDel="00000000" w:rsidR="00000000" w:rsidRPr="00000000">
              <w:rPr>
                <w:rtl w:val="0"/>
              </w:rPr>
            </w:r>
          </w:p>
        </w:tc>
      </w:tr>
    </w:tbl>
    <w:p w:rsidR="00000000" w:rsidDel="00000000" w:rsidP="00000000" w:rsidRDefault="00000000" w:rsidRPr="00000000" w14:paraId="000003E6">
      <w:pPr>
        <w:rPr>
          <w:color w:val="595959"/>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1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410">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41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412">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413">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414">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415">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0"/>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416">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41D">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41E">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41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42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42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42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w:t>
            </w:r>
            <w:r w:rsidDel="00000000" w:rsidR="00000000" w:rsidRPr="00000000">
              <w:rPr>
                <w:color w:val="1f4e79"/>
                <w:sz w:val="14"/>
                <w:szCs w:val="14"/>
                <w:rtl w:val="0"/>
              </w:rPr>
              <w:t xml:space="preserve">Logró</w:t>
            </w:r>
            <w:r w:rsidDel="00000000" w:rsidR="00000000" w:rsidRPr="00000000">
              <w:rPr>
                <w:rtl w:val="0"/>
              </w:rPr>
            </w:r>
          </w:p>
        </w:tc>
        <w:tc>
          <w:tcPr/>
          <w:p w:rsidR="00000000" w:rsidDel="00000000" w:rsidP="00000000" w:rsidRDefault="00000000" w:rsidRPr="00000000" w14:paraId="0000042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42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42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42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427">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428">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42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42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shd w:fill="84e291" w:val="clear"/>
          </w:tcPr>
          <w:p w:rsidR="00000000" w:rsidDel="00000000" w:rsidP="00000000" w:rsidRDefault="00000000" w:rsidRPr="00000000" w14:paraId="0000042B">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42C">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42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42E">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42F">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43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shd w:fill="84e291" w:val="clear"/>
          </w:tcPr>
          <w:p w:rsidR="00000000" w:rsidDel="00000000" w:rsidP="00000000" w:rsidRDefault="00000000" w:rsidRPr="00000000" w14:paraId="00000432">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43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43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435">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436">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43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shd w:fill="84e291" w:val="clear"/>
          </w:tcPr>
          <w:p w:rsidR="00000000" w:rsidDel="00000000" w:rsidP="00000000" w:rsidRDefault="00000000" w:rsidRPr="00000000" w14:paraId="0000043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43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43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43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43D">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43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44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441">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442">
            <w:pPr>
              <w:rPr>
                <w:rFonts w:ascii="Calibri" w:cs="Calibri" w:eastAsia="Calibri" w:hAnsi="Calibri"/>
                <w:color w:val="767171"/>
                <w:sz w:val="18"/>
                <w:szCs w:val="18"/>
              </w:rPr>
            </w:pPr>
            <w:r w:rsidDel="00000000" w:rsidR="00000000" w:rsidRPr="00000000">
              <w:rPr>
                <w:rtl w:val="0"/>
              </w:rPr>
            </w:r>
          </w:p>
        </w:tc>
        <w:tc>
          <w:tcPr>
            <w:shd w:fill="84e291" w:val="clear"/>
          </w:tcPr>
          <w:p w:rsidR="00000000" w:rsidDel="00000000" w:rsidP="00000000" w:rsidRDefault="00000000" w:rsidRPr="00000000" w14:paraId="0000044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44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44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44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447">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448">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44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shd w:fill="84e291" w:val="clear"/>
          </w:tcPr>
          <w:p w:rsidR="00000000" w:rsidDel="00000000" w:rsidP="00000000" w:rsidRDefault="00000000" w:rsidRPr="00000000" w14:paraId="0000044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44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44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44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44E">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44F">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45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452">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453">
            <w:pPr>
              <w:rPr>
                <w:rFonts w:ascii="Calibri" w:cs="Calibri" w:eastAsia="Calibri" w:hAnsi="Calibri"/>
                <w:color w:val="767171"/>
                <w:sz w:val="18"/>
                <w:szCs w:val="18"/>
              </w:rPr>
            </w:pPr>
            <w:r w:rsidDel="00000000" w:rsidR="00000000" w:rsidRPr="00000000">
              <w:rPr>
                <w:rtl w:val="0"/>
              </w:rPr>
            </w:r>
          </w:p>
        </w:tc>
        <w:tc>
          <w:tcPr>
            <w:shd w:fill="84e291" w:val="clear"/>
          </w:tcPr>
          <w:p w:rsidR="00000000" w:rsidDel="00000000" w:rsidP="00000000" w:rsidRDefault="00000000" w:rsidRPr="00000000" w14:paraId="0000045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45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45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457">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458">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45A">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shd w:fill="84e291" w:val="clear"/>
          </w:tcPr>
          <w:p w:rsidR="00000000" w:rsidDel="00000000" w:rsidP="00000000" w:rsidRDefault="00000000" w:rsidRPr="00000000" w14:paraId="0000045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45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45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45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45F">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460">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46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shd w:fill="84e291" w:val="clear"/>
          </w:tcPr>
          <w:p w:rsidR="00000000" w:rsidDel="00000000" w:rsidP="00000000" w:rsidRDefault="00000000" w:rsidRPr="00000000" w14:paraId="0000046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46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46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46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467">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46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shd w:fill="84e291" w:val="clear"/>
          </w:tcPr>
          <w:p w:rsidR="00000000" w:rsidDel="00000000" w:rsidP="00000000" w:rsidRDefault="00000000" w:rsidRPr="00000000" w14:paraId="0000046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46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46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46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46E">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46F">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47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84e291" w:val="clear"/>
          </w:tcPr>
          <w:p w:rsidR="00000000" w:rsidDel="00000000" w:rsidP="00000000" w:rsidRDefault="00000000" w:rsidRPr="00000000" w14:paraId="0000047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472">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47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474">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475">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476">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477">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shd w:fill="84e291" w:val="clear"/>
          </w:tcPr>
          <w:p w:rsidR="00000000" w:rsidDel="00000000" w:rsidP="00000000" w:rsidRDefault="00000000" w:rsidRPr="00000000" w14:paraId="0000047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47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47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47B">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47C">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47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shd w:fill="84e291" w:val="clear"/>
          </w:tcPr>
          <w:p w:rsidR="00000000" w:rsidDel="00000000" w:rsidP="00000000" w:rsidRDefault="00000000" w:rsidRPr="00000000" w14:paraId="0000047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480">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48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48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483">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1"/>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8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8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8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48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8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48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8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48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8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49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49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3">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shd w:fill="84e291" w:val="clear"/>
            <w:tcMar>
              <w:top w:w="100.0" w:type="dxa"/>
              <w:left w:w="100.0" w:type="dxa"/>
              <w:bottom w:w="100.0" w:type="dxa"/>
              <w:right w:w="100.0" w:type="dxa"/>
            </w:tcMar>
          </w:tcPr>
          <w:p w:rsidR="00000000" w:rsidDel="00000000" w:rsidP="00000000" w:rsidRDefault="00000000" w:rsidRPr="00000000" w14:paraId="0000049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8">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9A">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IJ8I0Csix1t8CscWmnBLh1E1w==">CgMxLjAyDmgubGowbzZsc2h3d2lrMg5oLmlycHFvOG5qZWU3bzgAciExNFlFZXZPcGcxdV9iT0haUkQ1djRjeEtha1hWN0FqU1Y=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