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29E03A7" w:rsidR="00D110EC" w:rsidRDefault="003C31ED" w:rsidP="00C27FB0">
            <w:pPr>
              <w:rPr>
                <w:b/>
              </w:rPr>
            </w:pPr>
            <w:r>
              <w:rPr>
                <w:b/>
              </w:rPr>
              <w:t>Brayan Bravo, Louisiana Guacuto, Yarimar Fragoza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7777777" w:rsidR="00D110EC" w:rsidRDefault="00D110EC" w:rsidP="00C27FB0">
            <w:pPr>
              <w:rPr>
                <w:b/>
              </w:rPr>
            </w:pP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4B195F4" w:rsidR="00D110EC" w:rsidRDefault="003C31ED" w:rsidP="00C27FB0">
            <w:pPr>
              <w:rPr>
                <w:b/>
              </w:rPr>
            </w:pPr>
            <w:r>
              <w:rPr>
                <w:b/>
              </w:rPr>
              <w:t>Ingenieria en Informatica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FFF426D" w:rsidR="00D110EC" w:rsidRDefault="003C31ED" w:rsidP="00C27FB0">
            <w:pPr>
              <w:rPr>
                <w:b/>
              </w:rPr>
            </w:pPr>
            <w:r>
              <w:rPr>
                <w:b/>
              </w:rPr>
              <w:t>PAO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77515F9" w:rsidR="00D110EC" w:rsidRDefault="003C31ED" w:rsidP="00DC7A34">
            <w:pPr>
              <w:rPr>
                <w:b/>
              </w:rPr>
            </w:pPr>
            <w:r>
              <w:rPr>
                <w:rFonts w:ascii="Calibri" w:hAnsi="Calibri" w:cs="Arial"/>
                <w:i/>
                <w:color w:val="548DD4"/>
                <w:sz w:val="20"/>
                <w:szCs w:val="20"/>
                <w:lang w:eastAsia="es-CL"/>
              </w:rPr>
              <w:t>SWAPPING</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6EB219CD" w14:textId="4ABC5D4A" w:rsidR="003C31ED" w:rsidRPr="003C31ED" w:rsidRDefault="003C31ED" w:rsidP="003C31ED">
            <w:pPr>
              <w:pStyle w:val="Prrafodelista"/>
              <w:numPr>
                <w:ilvl w:val="0"/>
                <w:numId w:val="5"/>
              </w:numPr>
              <w:rPr>
                <w:rFonts w:ascii="Calibri" w:hAnsi="Calibri" w:cs="Arial"/>
                <w:i/>
                <w:color w:val="548DD4"/>
                <w:sz w:val="20"/>
                <w:szCs w:val="20"/>
                <w:lang w:eastAsia="es-CL"/>
              </w:rPr>
            </w:pPr>
            <w:r w:rsidRPr="003C31ED">
              <w:rPr>
                <w:rFonts w:ascii="Calibri" w:hAnsi="Calibri" w:cs="Arial"/>
                <w:i/>
                <w:color w:val="548DD4"/>
                <w:sz w:val="20"/>
                <w:szCs w:val="20"/>
                <w:lang w:eastAsia="es-CL"/>
              </w:rPr>
              <w:t>Desarrollo de software (frontend móvil-web y backend).</w:t>
            </w:r>
          </w:p>
          <w:p w14:paraId="024D5280" w14:textId="3753CD81" w:rsidR="003C31ED" w:rsidRPr="003C31ED" w:rsidRDefault="003C31ED" w:rsidP="003C31ED">
            <w:pPr>
              <w:pStyle w:val="Prrafodelista"/>
              <w:numPr>
                <w:ilvl w:val="0"/>
                <w:numId w:val="5"/>
              </w:numPr>
              <w:rPr>
                <w:rFonts w:ascii="Calibri" w:hAnsi="Calibri" w:cs="Arial"/>
                <w:i/>
                <w:color w:val="548DD4"/>
                <w:sz w:val="20"/>
                <w:szCs w:val="20"/>
                <w:lang w:eastAsia="es-CL"/>
              </w:rPr>
            </w:pPr>
            <w:r w:rsidRPr="003C31ED">
              <w:rPr>
                <w:rFonts w:ascii="Calibri" w:hAnsi="Calibri" w:cs="Arial"/>
                <w:i/>
                <w:color w:val="548DD4"/>
                <w:sz w:val="20"/>
                <w:szCs w:val="20"/>
                <w:lang w:eastAsia="es-CL"/>
              </w:rPr>
              <w:t>Ingeniería de datos y analítica aplicada (matching y recomendaciones).</w:t>
            </w:r>
          </w:p>
          <w:p w14:paraId="40A0A7B2" w14:textId="24FF9DBD" w:rsidR="003C31ED" w:rsidRPr="003C31ED" w:rsidRDefault="003C31ED" w:rsidP="003C31ED">
            <w:pPr>
              <w:pStyle w:val="Prrafodelista"/>
              <w:numPr>
                <w:ilvl w:val="0"/>
                <w:numId w:val="5"/>
              </w:numPr>
              <w:rPr>
                <w:rFonts w:ascii="Calibri" w:hAnsi="Calibri" w:cs="Arial"/>
                <w:i/>
                <w:color w:val="548DD4"/>
                <w:sz w:val="20"/>
                <w:szCs w:val="20"/>
                <w:lang w:eastAsia="es-CL"/>
              </w:rPr>
            </w:pPr>
            <w:r w:rsidRPr="003C31ED">
              <w:rPr>
                <w:rFonts w:ascii="Calibri" w:hAnsi="Calibri" w:cs="Arial"/>
                <w:i/>
                <w:color w:val="548DD4"/>
                <w:sz w:val="20"/>
                <w:szCs w:val="20"/>
                <w:lang w:eastAsia="es-CL"/>
              </w:rPr>
              <w:t>Gestión de proyectos y aseguramiento de calidad.</w:t>
            </w:r>
          </w:p>
          <w:p w14:paraId="0C83FFCC" w14:textId="6E4E3E63" w:rsidR="00D110EC" w:rsidRPr="003C31ED" w:rsidRDefault="003C31ED" w:rsidP="003C31ED">
            <w:pPr>
              <w:pStyle w:val="Prrafodelista"/>
              <w:numPr>
                <w:ilvl w:val="0"/>
                <w:numId w:val="5"/>
              </w:numPr>
              <w:rPr>
                <w:b/>
              </w:rPr>
            </w:pPr>
            <w:r w:rsidRPr="003C31ED">
              <w:rPr>
                <w:rFonts w:ascii="Calibri" w:hAnsi="Calibri" w:cs="Arial"/>
                <w:i/>
                <w:color w:val="548DD4"/>
                <w:sz w:val="20"/>
                <w:szCs w:val="20"/>
                <w:lang w:eastAsia="es-CL"/>
              </w:rPr>
              <w:t>Experiencia de usuario y accesibilidad digital.</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856705C" w14:textId="512AFCDE" w:rsidR="003C31ED" w:rsidRPr="003C31ED" w:rsidRDefault="003C31ED" w:rsidP="003C31ED">
            <w:pPr>
              <w:pStyle w:val="Prrafodelista"/>
              <w:numPr>
                <w:ilvl w:val="0"/>
                <w:numId w:val="6"/>
              </w:numPr>
              <w:rPr>
                <w:rFonts w:ascii="Calibri" w:hAnsi="Calibri" w:cs="Arial"/>
                <w:i/>
                <w:iCs/>
                <w:color w:val="548DD4"/>
                <w:sz w:val="20"/>
                <w:szCs w:val="20"/>
                <w:lang w:eastAsia="es-CL"/>
              </w:rPr>
            </w:pPr>
            <w:r w:rsidRPr="003C31ED">
              <w:rPr>
                <w:rFonts w:ascii="Calibri" w:hAnsi="Calibri" w:cs="Arial"/>
                <w:i/>
                <w:iCs/>
                <w:color w:val="548DD4"/>
                <w:sz w:val="20"/>
                <w:szCs w:val="20"/>
                <w:lang w:eastAsia="es-CL"/>
              </w:rPr>
              <w:t>Diseñar soluciones de software considerando requisitos funcionales, no funcionales y estándares de calidad.</w:t>
            </w:r>
          </w:p>
          <w:p w14:paraId="5E9C0709" w14:textId="765C6210" w:rsidR="003C31ED" w:rsidRPr="003C31ED" w:rsidRDefault="003C31ED" w:rsidP="003C31ED">
            <w:pPr>
              <w:pStyle w:val="Prrafodelista"/>
              <w:numPr>
                <w:ilvl w:val="0"/>
                <w:numId w:val="6"/>
              </w:numPr>
              <w:rPr>
                <w:rFonts w:ascii="Calibri" w:hAnsi="Calibri" w:cs="Arial"/>
                <w:i/>
                <w:iCs/>
                <w:color w:val="548DD4"/>
                <w:sz w:val="20"/>
                <w:szCs w:val="20"/>
                <w:lang w:eastAsia="es-CL"/>
              </w:rPr>
            </w:pPr>
            <w:r w:rsidRPr="003C31ED">
              <w:rPr>
                <w:rFonts w:ascii="Calibri" w:hAnsi="Calibri" w:cs="Arial"/>
                <w:i/>
                <w:iCs/>
                <w:color w:val="548DD4"/>
                <w:sz w:val="20"/>
                <w:szCs w:val="20"/>
                <w:lang w:eastAsia="es-CL"/>
              </w:rPr>
              <w:t>Implementar aplicaciones seguras con integración a servicios externos y bases de datos.</w:t>
            </w:r>
          </w:p>
          <w:p w14:paraId="404C6941" w14:textId="48AB800E" w:rsidR="003C31ED" w:rsidRPr="003C31ED" w:rsidRDefault="003C31ED" w:rsidP="003C31ED">
            <w:pPr>
              <w:pStyle w:val="Prrafodelista"/>
              <w:numPr>
                <w:ilvl w:val="0"/>
                <w:numId w:val="6"/>
              </w:numPr>
              <w:rPr>
                <w:rFonts w:ascii="Calibri" w:hAnsi="Calibri" w:cs="Arial"/>
                <w:i/>
                <w:iCs/>
                <w:color w:val="548DD4"/>
                <w:sz w:val="20"/>
                <w:szCs w:val="20"/>
                <w:lang w:eastAsia="es-CL"/>
              </w:rPr>
            </w:pPr>
            <w:r w:rsidRPr="003C31ED">
              <w:rPr>
                <w:rFonts w:ascii="Calibri" w:hAnsi="Calibri" w:cs="Arial"/>
                <w:i/>
                <w:iCs/>
                <w:color w:val="548DD4"/>
                <w:sz w:val="20"/>
                <w:szCs w:val="20"/>
                <w:lang w:eastAsia="es-CL"/>
              </w:rPr>
              <w:t>Gestionar proyectos con metodologías ágiles, control de versiones, integración continua y documentación técnica.</w:t>
            </w:r>
          </w:p>
          <w:p w14:paraId="08C7C53F" w14:textId="1AA8615A" w:rsidR="003C31ED" w:rsidRPr="003C31ED" w:rsidRDefault="003C31ED" w:rsidP="003C31ED">
            <w:pPr>
              <w:pStyle w:val="Prrafodelista"/>
              <w:numPr>
                <w:ilvl w:val="0"/>
                <w:numId w:val="6"/>
              </w:numPr>
              <w:rPr>
                <w:rFonts w:ascii="Calibri" w:hAnsi="Calibri" w:cs="Arial"/>
                <w:i/>
                <w:iCs/>
                <w:color w:val="548DD4"/>
                <w:sz w:val="20"/>
                <w:szCs w:val="20"/>
                <w:lang w:eastAsia="es-CL"/>
              </w:rPr>
            </w:pPr>
            <w:r w:rsidRPr="003C31ED">
              <w:rPr>
                <w:rFonts w:ascii="Calibri" w:hAnsi="Calibri" w:cs="Arial"/>
                <w:i/>
                <w:iCs/>
                <w:color w:val="548DD4"/>
                <w:sz w:val="20"/>
                <w:szCs w:val="20"/>
                <w:lang w:eastAsia="es-CL"/>
              </w:rPr>
              <w:t>Aplicar fundamentos de ciencia de datos/IA para resolver problemas reales (ranking/matching).</w:t>
            </w:r>
          </w:p>
          <w:p w14:paraId="19FAD4CD" w14:textId="72E6C88B" w:rsidR="00D110EC" w:rsidRPr="003C31ED" w:rsidRDefault="003C31ED" w:rsidP="003C31ED">
            <w:pPr>
              <w:pStyle w:val="Prrafodelista"/>
              <w:numPr>
                <w:ilvl w:val="0"/>
                <w:numId w:val="6"/>
              </w:numPr>
              <w:rPr>
                <w:b/>
                <w:bCs/>
              </w:rPr>
            </w:pPr>
            <w:r w:rsidRPr="003C31ED">
              <w:rPr>
                <w:rFonts w:ascii="Calibri" w:hAnsi="Calibri" w:cs="Arial"/>
                <w:i/>
                <w:iCs/>
                <w:color w:val="548DD4"/>
                <w:sz w:val="20"/>
                <w:szCs w:val="20"/>
                <w:lang w:eastAsia="es-CL"/>
              </w:rPr>
              <w:lastRenderedPageBreak/>
              <w:t>Asegurar la accesibilidad y usabilidad de interfaces para públicos diversos.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4E88B59A" w14:textId="77777777" w:rsidR="003C31ED" w:rsidRPr="003C31ED" w:rsidRDefault="003C31ED" w:rsidP="003C31ED">
            <w:pPr>
              <w:jc w:val="both"/>
              <w:rPr>
                <w:rFonts w:ascii="Calibri" w:hAnsi="Calibri" w:cs="Arial"/>
                <w:i/>
                <w:iCs/>
                <w:color w:val="548DD4"/>
                <w:sz w:val="20"/>
                <w:szCs w:val="20"/>
                <w:lang w:eastAsia="es-CL"/>
              </w:rPr>
            </w:pPr>
            <w:r w:rsidRPr="003C31ED">
              <w:rPr>
                <w:rFonts w:ascii="Calibri" w:hAnsi="Calibri" w:cs="Arial"/>
                <w:i/>
                <w:iCs/>
                <w:color w:val="548DD4"/>
                <w:sz w:val="20"/>
                <w:szCs w:val="20"/>
                <w:lang w:eastAsia="es-CL"/>
              </w:rPr>
              <w:t>En Chile y LatAm existe una alta demanda de servicios de oficios inmediatos (plomería, gasfitería, electricidad, cuidado de personas, limpieza, soporte TI, etc.), pero la oferta suele ser informal, poco trazable y con barreras de acceso (falta de confianza, tiempos de respuesta inciertos, poca accesibilidad digital).</w:t>
            </w:r>
          </w:p>
          <w:p w14:paraId="6DABAAD0" w14:textId="77777777" w:rsidR="003C31ED" w:rsidRPr="003C31ED" w:rsidRDefault="003C31ED" w:rsidP="003C31ED">
            <w:pPr>
              <w:jc w:val="both"/>
              <w:rPr>
                <w:rFonts w:ascii="Calibri" w:hAnsi="Calibri" w:cs="Arial"/>
                <w:i/>
                <w:iCs/>
                <w:color w:val="548DD4"/>
                <w:sz w:val="20"/>
                <w:szCs w:val="20"/>
                <w:lang w:eastAsia="es-CL"/>
              </w:rPr>
            </w:pPr>
            <w:r w:rsidRPr="003C31ED">
              <w:rPr>
                <w:rFonts w:ascii="Calibri" w:hAnsi="Calibri" w:cs="Arial"/>
                <w:i/>
                <w:iCs/>
                <w:color w:val="548DD4"/>
                <w:sz w:val="20"/>
                <w:szCs w:val="20"/>
                <w:lang w:eastAsia="es-CL"/>
              </w:rPr>
              <w:t>Swapping aborda esta problemática creando un marketplace accesible que conecta Empleadores con Trabajadores verificados, priorizando rapidez, accesibilidad y transparencia (perfiles con credenciales, reseñas, precios estimados, chat y notificaciones).</w:t>
            </w:r>
          </w:p>
          <w:p w14:paraId="1A22ACBF" w14:textId="6DC4CD8B" w:rsidR="00E20DFE" w:rsidRPr="005053DF" w:rsidDel="008018E6" w:rsidRDefault="003C31ED" w:rsidP="003C31ED">
            <w:pPr>
              <w:pStyle w:val="Prrafodelista"/>
              <w:numPr>
                <w:ilvl w:val="0"/>
                <w:numId w:val="3"/>
              </w:numPr>
              <w:ind w:left="720"/>
              <w:jc w:val="both"/>
              <w:rPr>
                <w:rFonts w:ascii="Calibri" w:hAnsi="Calibri" w:cs="Arial"/>
                <w:i/>
                <w:iCs/>
                <w:color w:val="548DD4"/>
                <w:sz w:val="20"/>
                <w:szCs w:val="20"/>
                <w:lang w:eastAsia="es-CL"/>
              </w:rPr>
            </w:pPr>
            <w:r w:rsidRPr="003C31ED">
              <w:rPr>
                <w:rFonts w:ascii="Calibri" w:hAnsi="Calibri" w:cs="Arial"/>
                <w:i/>
                <w:iCs/>
                <w:color w:val="548DD4"/>
                <w:sz w:val="20"/>
                <w:szCs w:val="20"/>
                <w:lang w:eastAsia="es-CL"/>
              </w:rPr>
              <w:t>El aporte al campo laboral de Ingeniería en Informática es directo: diseño de una plataforma con arquitectura profesional, seguridad, calidad, y un motor de matching explicable que demuestra competencias técnicas y de gestión propias del perfil de egreso. Impacta a usuarios en Santiago y regiones, inicialmente en oficios de alta demanda, con escalabilidad a nivel nacional.</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2F125ECD" w14:textId="531FA7B4" w:rsidR="003C31ED" w:rsidRPr="003C31ED" w:rsidRDefault="003C31ED" w:rsidP="003C31ED">
            <w:pPr>
              <w:jc w:val="both"/>
              <w:rPr>
                <w:rFonts w:ascii="Calibri" w:hAnsi="Calibri" w:cs="Arial"/>
                <w:i/>
                <w:color w:val="548DD4"/>
                <w:sz w:val="20"/>
                <w:szCs w:val="20"/>
                <w:lang w:eastAsia="es-CL"/>
              </w:rPr>
            </w:pPr>
            <w:r w:rsidRPr="003C31ED">
              <w:rPr>
                <w:rFonts w:ascii="Calibri" w:hAnsi="Calibri" w:cs="Arial"/>
                <w:i/>
                <w:color w:val="548DD4"/>
                <w:sz w:val="20"/>
                <w:szCs w:val="20"/>
                <w:lang w:eastAsia="es-CL"/>
              </w:rPr>
              <w:t>Desarrollaremos un MVP móvil-web con:</w:t>
            </w:r>
          </w:p>
          <w:p w14:paraId="13CD3BE4" w14:textId="4348007F" w:rsidR="003C31ED" w:rsidRPr="003C31ED" w:rsidRDefault="003C31ED" w:rsidP="003C31ED">
            <w:pPr>
              <w:jc w:val="both"/>
              <w:rPr>
                <w:rFonts w:ascii="Calibri" w:hAnsi="Calibri" w:cs="Arial"/>
                <w:i/>
                <w:color w:val="548DD4"/>
                <w:sz w:val="20"/>
                <w:szCs w:val="20"/>
                <w:lang w:eastAsia="es-CL"/>
              </w:rPr>
            </w:pPr>
            <w:r w:rsidRPr="003C31ED">
              <w:rPr>
                <w:rFonts w:ascii="Calibri" w:hAnsi="Calibri" w:cs="Arial"/>
                <w:i/>
                <w:color w:val="548DD4"/>
                <w:sz w:val="20"/>
                <w:szCs w:val="20"/>
                <w:lang w:eastAsia="es-CL"/>
              </w:rPr>
              <w:t>Autenticación</w:t>
            </w:r>
            <w:r>
              <w:rPr>
                <w:rFonts w:ascii="Calibri" w:hAnsi="Calibri" w:cs="Arial"/>
                <w:i/>
                <w:color w:val="548DD4"/>
                <w:sz w:val="20"/>
                <w:szCs w:val="20"/>
                <w:lang w:eastAsia="es-CL"/>
              </w:rPr>
              <w:t xml:space="preserve"> </w:t>
            </w:r>
            <w:r w:rsidRPr="003C31ED">
              <w:rPr>
                <w:rFonts w:ascii="Calibri" w:hAnsi="Calibri" w:cs="Arial"/>
                <w:i/>
                <w:color w:val="548DD4"/>
                <w:sz w:val="20"/>
                <w:szCs w:val="20"/>
                <w:lang w:eastAsia="es-CL"/>
              </w:rPr>
              <w:t>y perfiles (Trabajador/Empleador).</w:t>
            </w:r>
          </w:p>
          <w:p w14:paraId="069471B3" w14:textId="7EDEC74F" w:rsidR="003C31ED" w:rsidRPr="003C31ED" w:rsidRDefault="003C31ED" w:rsidP="003C31ED">
            <w:pPr>
              <w:jc w:val="both"/>
              <w:rPr>
                <w:rFonts w:ascii="Calibri" w:hAnsi="Calibri" w:cs="Arial"/>
                <w:i/>
                <w:color w:val="548DD4"/>
                <w:sz w:val="20"/>
                <w:szCs w:val="20"/>
                <w:lang w:eastAsia="es-CL"/>
              </w:rPr>
            </w:pPr>
            <w:r w:rsidRPr="003C31ED">
              <w:rPr>
                <w:rFonts w:ascii="Calibri" w:hAnsi="Calibri" w:cs="Arial"/>
                <w:i/>
                <w:color w:val="548DD4"/>
                <w:sz w:val="20"/>
                <w:szCs w:val="20"/>
                <w:lang w:eastAsia="es-CL"/>
              </w:rPr>
              <w:t>Publicación de trabajos (categoría, descripción, ubicación, horario, precio estimado).</w:t>
            </w:r>
          </w:p>
          <w:p w14:paraId="68CF3CB8" w14:textId="43911FA7" w:rsidR="003C31ED" w:rsidRPr="003C31ED" w:rsidRDefault="003C31ED" w:rsidP="003C31ED">
            <w:pPr>
              <w:jc w:val="both"/>
              <w:rPr>
                <w:rFonts w:ascii="Calibri" w:hAnsi="Calibri" w:cs="Arial"/>
                <w:i/>
                <w:color w:val="548DD4"/>
                <w:sz w:val="20"/>
                <w:szCs w:val="20"/>
                <w:lang w:eastAsia="es-CL"/>
              </w:rPr>
            </w:pPr>
            <w:r w:rsidRPr="003C31ED">
              <w:rPr>
                <w:rFonts w:ascii="Calibri" w:hAnsi="Calibri" w:cs="Arial"/>
                <w:i/>
                <w:color w:val="548DD4"/>
                <w:sz w:val="20"/>
                <w:szCs w:val="20"/>
                <w:lang w:eastAsia="es-CL"/>
              </w:rPr>
              <w:t>Matching de candidatos cercanos y aptos (reglas + score ponderado; evolución a IA ligera).</w:t>
            </w:r>
          </w:p>
          <w:p w14:paraId="0CC29F7C" w14:textId="3178308C" w:rsidR="003C31ED" w:rsidRPr="003C31ED" w:rsidRDefault="003C31ED" w:rsidP="003C31ED">
            <w:pPr>
              <w:jc w:val="both"/>
              <w:rPr>
                <w:rFonts w:ascii="Calibri" w:hAnsi="Calibri" w:cs="Arial"/>
                <w:i/>
                <w:color w:val="548DD4"/>
                <w:sz w:val="20"/>
                <w:szCs w:val="20"/>
                <w:lang w:eastAsia="es-CL"/>
              </w:rPr>
            </w:pPr>
            <w:r w:rsidRPr="003C31ED">
              <w:rPr>
                <w:rFonts w:ascii="Calibri" w:hAnsi="Calibri" w:cs="Arial"/>
                <w:i/>
                <w:color w:val="548DD4"/>
                <w:sz w:val="20"/>
                <w:szCs w:val="20"/>
                <w:lang w:eastAsia="es-CL"/>
              </w:rPr>
              <w:t>Chat y notificaciones push para la coordinación.</w:t>
            </w:r>
          </w:p>
          <w:p w14:paraId="216D0023" w14:textId="77777777" w:rsidR="003C31ED" w:rsidRPr="003C31ED" w:rsidRDefault="003C31ED" w:rsidP="003C31ED">
            <w:pPr>
              <w:jc w:val="both"/>
              <w:rPr>
                <w:rFonts w:ascii="Calibri" w:hAnsi="Calibri" w:cs="Arial"/>
                <w:i/>
                <w:color w:val="548DD4"/>
                <w:sz w:val="20"/>
                <w:szCs w:val="20"/>
                <w:lang w:eastAsia="es-CL"/>
              </w:rPr>
            </w:pPr>
            <w:r w:rsidRPr="003C31ED">
              <w:rPr>
                <w:rFonts w:ascii="Calibri" w:hAnsi="Calibri" w:cs="Arial"/>
                <w:i/>
                <w:color w:val="548DD4"/>
                <w:sz w:val="20"/>
                <w:szCs w:val="20"/>
                <w:lang w:eastAsia="es-CL"/>
              </w:rPr>
              <w:t>Cierre del servicio con reseñas bilaterales y panel simple de moderación.</w:t>
            </w:r>
          </w:p>
          <w:p w14:paraId="3DC0602F" w14:textId="6DAAF902" w:rsidR="00D110EC" w:rsidRPr="00452B8B" w:rsidRDefault="003C31ED" w:rsidP="003C31ED">
            <w:pPr>
              <w:jc w:val="both"/>
              <w:rPr>
                <w:rFonts w:ascii="Calibri" w:hAnsi="Calibri" w:cs="Arial"/>
                <w:i/>
                <w:color w:val="548DD4"/>
                <w:sz w:val="20"/>
                <w:szCs w:val="20"/>
                <w:highlight w:val="cyan"/>
                <w:lang w:eastAsia="es-CL"/>
              </w:rPr>
            </w:pPr>
            <w:r w:rsidRPr="003C31ED">
              <w:rPr>
                <w:rFonts w:ascii="Calibri" w:hAnsi="Calibri" w:cs="Arial"/>
                <w:i/>
                <w:color w:val="548DD4"/>
                <w:sz w:val="20"/>
                <w:szCs w:val="20"/>
                <w:lang w:eastAsia="es-CL"/>
              </w:rPr>
              <w:t>Se prioriza accesibilidad (contraste, tamaños táctiles, etiquetas, soporte lector de pantalla) y seguridad (validaciones, reglas de acceso a datos, trazabilidad).</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06A8CEC0" w14:textId="2076D6DA" w:rsidR="003C31ED" w:rsidRPr="003C31ED" w:rsidRDefault="003C31ED" w:rsidP="003C31ED">
            <w:pPr>
              <w:jc w:val="both"/>
              <w:rPr>
                <w:rFonts w:ascii="Calibri" w:hAnsi="Calibri" w:cs="Arial"/>
                <w:i/>
                <w:color w:val="548DD4"/>
                <w:sz w:val="20"/>
                <w:szCs w:val="20"/>
                <w:lang w:eastAsia="es-CL"/>
              </w:rPr>
            </w:pPr>
            <w:r w:rsidRPr="003C31ED">
              <w:rPr>
                <w:rFonts w:ascii="Calibri" w:hAnsi="Calibri" w:cs="Arial"/>
                <w:i/>
                <w:color w:val="548DD4"/>
                <w:sz w:val="20"/>
                <w:szCs w:val="20"/>
                <w:lang w:eastAsia="es-CL"/>
              </w:rPr>
              <w:t>Análisis y diseño (requisitos, casos de uso, modelos de datos, arquitectura).</w:t>
            </w:r>
          </w:p>
          <w:p w14:paraId="2CB3C1A4" w14:textId="0A1D2DFC" w:rsidR="003C31ED" w:rsidRPr="003C31ED" w:rsidRDefault="003C31ED" w:rsidP="003C31ED">
            <w:pPr>
              <w:jc w:val="both"/>
              <w:rPr>
                <w:rFonts w:ascii="Calibri" w:hAnsi="Calibri" w:cs="Arial"/>
                <w:i/>
                <w:color w:val="548DD4"/>
                <w:sz w:val="20"/>
                <w:szCs w:val="20"/>
                <w:lang w:eastAsia="es-CL"/>
              </w:rPr>
            </w:pPr>
            <w:r w:rsidRPr="003C31ED">
              <w:rPr>
                <w:rFonts w:ascii="Calibri" w:hAnsi="Calibri" w:cs="Arial"/>
                <w:i/>
                <w:color w:val="548DD4"/>
                <w:sz w:val="20"/>
                <w:szCs w:val="20"/>
                <w:lang w:eastAsia="es-CL"/>
              </w:rPr>
              <w:t>Desarrollo e integración (cliente móvil-web + backend + base de datos + notificaciones).</w:t>
            </w:r>
          </w:p>
          <w:p w14:paraId="52C54514" w14:textId="1C79C649" w:rsidR="003C31ED" w:rsidRPr="003C31ED" w:rsidRDefault="003C31ED" w:rsidP="003C31ED">
            <w:pPr>
              <w:jc w:val="both"/>
              <w:rPr>
                <w:rFonts w:ascii="Calibri" w:hAnsi="Calibri" w:cs="Arial"/>
                <w:i/>
                <w:color w:val="548DD4"/>
                <w:sz w:val="20"/>
                <w:szCs w:val="20"/>
                <w:lang w:eastAsia="es-CL"/>
              </w:rPr>
            </w:pPr>
            <w:r w:rsidRPr="003C31ED">
              <w:rPr>
                <w:rFonts w:ascii="Calibri" w:hAnsi="Calibri" w:cs="Arial"/>
                <w:i/>
                <w:color w:val="548DD4"/>
                <w:sz w:val="20"/>
                <w:szCs w:val="20"/>
                <w:lang w:eastAsia="es-CL"/>
              </w:rPr>
              <w:t>Calidad y despliegue (pruebas unitarias/e2e, CI/CD, monitoreo).</w:t>
            </w:r>
          </w:p>
          <w:p w14:paraId="74F7ED19" w14:textId="77777777" w:rsidR="003C31ED" w:rsidRPr="003C31ED" w:rsidRDefault="003C31ED" w:rsidP="003C31ED">
            <w:pPr>
              <w:jc w:val="both"/>
              <w:rPr>
                <w:rFonts w:ascii="Calibri" w:hAnsi="Calibri" w:cs="Arial"/>
                <w:i/>
                <w:color w:val="548DD4"/>
                <w:sz w:val="20"/>
                <w:szCs w:val="20"/>
                <w:lang w:eastAsia="es-CL"/>
              </w:rPr>
            </w:pPr>
            <w:r w:rsidRPr="003C31ED">
              <w:rPr>
                <w:rFonts w:ascii="Calibri" w:hAnsi="Calibri" w:cs="Arial"/>
                <w:i/>
                <w:color w:val="548DD4"/>
                <w:sz w:val="20"/>
                <w:szCs w:val="20"/>
                <w:lang w:eastAsia="es-CL"/>
              </w:rPr>
              <w:t>Datos/IA (definición de features, scoring inicial, prototipo de ranking).</w:t>
            </w:r>
          </w:p>
          <w:p w14:paraId="2CA669CB" w14:textId="664FDA4E" w:rsidR="00D110EC" w:rsidRPr="008942F5" w:rsidRDefault="003C31ED" w:rsidP="003C31ED">
            <w:pPr>
              <w:jc w:val="both"/>
              <w:rPr>
                <w:rFonts w:ascii="Calibri" w:hAnsi="Calibri" w:cs="Arial"/>
                <w:i/>
                <w:color w:val="548DD4"/>
                <w:sz w:val="20"/>
                <w:szCs w:val="20"/>
                <w:highlight w:val="yellow"/>
                <w:lang w:eastAsia="es-CL"/>
              </w:rPr>
            </w:pPr>
            <w:r w:rsidRPr="003C31ED">
              <w:rPr>
                <w:rFonts w:ascii="Calibri" w:hAnsi="Calibri" w:cs="Arial"/>
                <w:i/>
                <w:color w:val="548DD4"/>
                <w:sz w:val="20"/>
                <w:szCs w:val="20"/>
                <w:lang w:eastAsia="es-CL"/>
              </w:rPr>
              <w:t>Estas actividades evidencian las competencias del perfil: ingeniería de software, gestión, seguridad y uso responsable de datos, cumpliendo los resultados de aprendizaje RA1–RA3 solicitados por la asignatura.</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5DB79EFB" w:rsidR="00D110EC" w:rsidRPr="005142B6" w:rsidRDefault="003C31ED" w:rsidP="009D04DC">
            <w:pPr>
              <w:jc w:val="both"/>
              <w:rPr>
                <w:rFonts w:ascii="Calibri" w:hAnsi="Calibri" w:cs="Arial"/>
                <w:i/>
                <w:color w:val="548DD4"/>
                <w:sz w:val="20"/>
                <w:szCs w:val="20"/>
                <w:highlight w:val="yellow"/>
                <w:lang w:eastAsia="es-CL"/>
              </w:rPr>
            </w:pPr>
            <w:r w:rsidRPr="003C31ED">
              <w:rPr>
                <w:rFonts w:ascii="Calibri" w:hAnsi="Calibri" w:cs="Arial"/>
                <w:i/>
                <w:color w:val="548DD4"/>
                <w:sz w:val="20"/>
                <w:szCs w:val="20"/>
                <w:lang w:eastAsia="es-CL"/>
              </w:rPr>
              <w:t>Como futuros Ingenieros en Informática, buscamos experiencia end-to-end en productos reales: desde la detección del problema hasta la puesta en marcha con usuarios. El proyecto refuerza intereses en arquitecturas modernas, apps accesibles, servicios en la nube y aplicación práctica de IA, aportando un portafolio demostrable y habilidades transferibles a la industria (startups, consultoría, product teams).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60FC84F0" w14:textId="21A0CCAB" w:rsidR="003C31ED" w:rsidRPr="003C31ED" w:rsidRDefault="003C31ED" w:rsidP="003C31ED">
            <w:pPr>
              <w:jc w:val="both"/>
              <w:rPr>
                <w:rFonts w:ascii="Calibri" w:hAnsi="Calibri" w:cs="Arial"/>
                <w:i/>
                <w:color w:val="548DD4"/>
                <w:sz w:val="20"/>
                <w:szCs w:val="20"/>
                <w:lang w:eastAsia="es-CL"/>
              </w:rPr>
            </w:pPr>
            <w:r w:rsidRPr="003C31ED">
              <w:rPr>
                <w:rFonts w:ascii="Calibri" w:hAnsi="Calibri" w:cs="Arial"/>
                <w:i/>
                <w:color w:val="548DD4"/>
                <w:sz w:val="20"/>
                <w:szCs w:val="20"/>
                <w:lang w:eastAsia="es-CL"/>
              </w:rPr>
              <w:t>Duración: 15 semanas; sprints semanales con alcances controlados.</w:t>
            </w:r>
          </w:p>
          <w:p w14:paraId="4AB56D25" w14:textId="30D88507" w:rsidR="003C31ED" w:rsidRPr="003C31ED" w:rsidRDefault="003C31ED" w:rsidP="003C31ED">
            <w:pPr>
              <w:jc w:val="both"/>
              <w:rPr>
                <w:rFonts w:ascii="Calibri" w:hAnsi="Calibri" w:cs="Arial"/>
                <w:i/>
                <w:color w:val="548DD4"/>
                <w:sz w:val="20"/>
                <w:szCs w:val="20"/>
                <w:lang w:eastAsia="es-CL"/>
              </w:rPr>
            </w:pPr>
            <w:r w:rsidRPr="003C31ED">
              <w:rPr>
                <w:rFonts w:ascii="Calibri" w:hAnsi="Calibri" w:cs="Arial"/>
                <w:i/>
                <w:color w:val="548DD4"/>
                <w:sz w:val="20"/>
                <w:szCs w:val="20"/>
                <w:lang w:eastAsia="es-CL"/>
              </w:rPr>
              <w:t>Alcance de MVP: funcionalidad crítica (login, perfiles, oferta de trabajo, matching v1, chat, reseñas).</w:t>
            </w:r>
          </w:p>
          <w:p w14:paraId="1A3C8FFC" w14:textId="7D742D43" w:rsidR="003C31ED" w:rsidRPr="003C31ED" w:rsidRDefault="003C31ED" w:rsidP="003C31ED">
            <w:pPr>
              <w:jc w:val="both"/>
              <w:rPr>
                <w:rFonts w:ascii="Calibri" w:hAnsi="Calibri" w:cs="Arial"/>
                <w:i/>
                <w:color w:val="548DD4"/>
                <w:sz w:val="20"/>
                <w:szCs w:val="20"/>
                <w:lang w:eastAsia="es-CL"/>
              </w:rPr>
            </w:pPr>
            <w:r w:rsidRPr="003C31ED">
              <w:rPr>
                <w:rFonts w:ascii="Calibri" w:hAnsi="Calibri" w:cs="Arial"/>
                <w:i/>
                <w:color w:val="548DD4"/>
                <w:sz w:val="20"/>
                <w:szCs w:val="20"/>
                <w:lang w:eastAsia="es-CL"/>
              </w:rPr>
              <w:t>Tecnología accesible y “liviana”: Flutter + Firebase (Auth, Firestore, Storage, FCM) para reducir complejidad de infraestructura; opcional AppSheet para panel interno de moderación.</w:t>
            </w:r>
          </w:p>
          <w:p w14:paraId="7B1DAEFC" w14:textId="6CF96DBB" w:rsidR="003C31ED" w:rsidRPr="003C31ED" w:rsidRDefault="003C31ED" w:rsidP="003C31ED">
            <w:pPr>
              <w:jc w:val="both"/>
              <w:rPr>
                <w:rFonts w:ascii="Calibri" w:hAnsi="Calibri" w:cs="Arial"/>
                <w:i/>
                <w:color w:val="548DD4"/>
                <w:sz w:val="20"/>
                <w:szCs w:val="20"/>
                <w:lang w:eastAsia="es-CL"/>
              </w:rPr>
            </w:pPr>
            <w:r w:rsidRPr="003C31ED">
              <w:rPr>
                <w:rFonts w:ascii="Calibri" w:hAnsi="Calibri" w:cs="Arial"/>
                <w:i/>
                <w:color w:val="548DD4"/>
                <w:sz w:val="20"/>
                <w:szCs w:val="20"/>
                <w:lang w:eastAsia="es-CL"/>
              </w:rPr>
              <w:t>Recursos: 3 integrantes, repos Git, CI/CD básico, cuentas gratuitas/low-cost en la nube.</w:t>
            </w:r>
          </w:p>
          <w:p w14:paraId="6B1C4ED3" w14:textId="37F38BA8" w:rsidR="003C31ED" w:rsidRPr="003C31ED" w:rsidRDefault="003C31ED" w:rsidP="003C31ED">
            <w:pPr>
              <w:jc w:val="both"/>
              <w:rPr>
                <w:rFonts w:ascii="Calibri" w:hAnsi="Calibri" w:cs="Arial"/>
                <w:i/>
                <w:color w:val="548DD4"/>
                <w:sz w:val="20"/>
                <w:szCs w:val="20"/>
                <w:lang w:eastAsia="es-CL"/>
              </w:rPr>
            </w:pPr>
            <w:r w:rsidRPr="003C31ED">
              <w:rPr>
                <w:rFonts w:ascii="Calibri" w:hAnsi="Calibri" w:cs="Arial"/>
                <w:i/>
                <w:color w:val="548DD4"/>
                <w:sz w:val="20"/>
                <w:szCs w:val="20"/>
                <w:lang w:eastAsia="es-CL"/>
              </w:rPr>
              <w:t>Facilitadores: disponibilidad de SDKs, plantillas UI, librerías de mapas, documentación extensa.</w:t>
            </w:r>
          </w:p>
          <w:p w14:paraId="457EE297" w14:textId="15417517" w:rsidR="003C31ED" w:rsidRPr="003C31ED" w:rsidRDefault="003C31ED" w:rsidP="003C31ED">
            <w:pPr>
              <w:jc w:val="both"/>
              <w:rPr>
                <w:rFonts w:ascii="Calibri" w:hAnsi="Calibri" w:cs="Arial"/>
                <w:i/>
                <w:color w:val="548DD4"/>
                <w:sz w:val="20"/>
                <w:szCs w:val="20"/>
                <w:lang w:eastAsia="es-CL"/>
              </w:rPr>
            </w:pPr>
            <w:r w:rsidRPr="003C31ED">
              <w:rPr>
                <w:rFonts w:ascii="Calibri" w:hAnsi="Calibri" w:cs="Arial"/>
                <w:i/>
                <w:color w:val="548DD4"/>
                <w:sz w:val="20"/>
                <w:szCs w:val="20"/>
                <w:lang w:eastAsia="es-CL"/>
              </w:rPr>
              <w:t>Riesgos y mitigaciones:</w:t>
            </w:r>
          </w:p>
          <w:p w14:paraId="18524ECF" w14:textId="62330C81" w:rsidR="003C31ED" w:rsidRPr="003C31ED" w:rsidRDefault="003C31ED" w:rsidP="003C31ED">
            <w:pPr>
              <w:pStyle w:val="Prrafodelista"/>
              <w:numPr>
                <w:ilvl w:val="0"/>
                <w:numId w:val="3"/>
              </w:numPr>
              <w:jc w:val="both"/>
              <w:rPr>
                <w:rFonts w:ascii="Calibri" w:hAnsi="Calibri" w:cs="Arial"/>
                <w:i/>
                <w:color w:val="548DD4"/>
                <w:sz w:val="20"/>
                <w:szCs w:val="20"/>
                <w:lang w:eastAsia="es-CL"/>
              </w:rPr>
            </w:pPr>
            <w:r w:rsidRPr="003C31ED">
              <w:rPr>
                <w:rFonts w:ascii="Calibri" w:hAnsi="Calibri" w:cs="Arial"/>
                <w:i/>
                <w:color w:val="548DD4"/>
                <w:sz w:val="20"/>
                <w:szCs w:val="20"/>
                <w:lang w:eastAsia="es-CL"/>
              </w:rPr>
              <w:t>sobre-alcance (pagos en línea, verificación ID). Mitigación: postergar a roadmap.</w:t>
            </w:r>
          </w:p>
          <w:p w14:paraId="28A62C20" w14:textId="596A6860" w:rsidR="003C31ED" w:rsidRPr="003C31ED" w:rsidRDefault="003C31ED" w:rsidP="003C31ED">
            <w:pPr>
              <w:pStyle w:val="Prrafodelista"/>
              <w:numPr>
                <w:ilvl w:val="0"/>
                <w:numId w:val="3"/>
              </w:numPr>
              <w:jc w:val="both"/>
              <w:rPr>
                <w:rFonts w:ascii="Calibri" w:hAnsi="Calibri" w:cs="Arial"/>
                <w:i/>
                <w:color w:val="548DD4"/>
                <w:sz w:val="20"/>
                <w:szCs w:val="20"/>
                <w:lang w:eastAsia="es-CL"/>
              </w:rPr>
            </w:pPr>
            <w:r w:rsidRPr="003C31ED">
              <w:rPr>
                <w:rFonts w:ascii="Calibri" w:hAnsi="Calibri" w:cs="Arial"/>
                <w:i/>
                <w:color w:val="548DD4"/>
                <w:sz w:val="20"/>
                <w:szCs w:val="20"/>
                <w:lang w:eastAsia="es-CL"/>
              </w:rPr>
              <w:t>datos reales escasos para IA. Mitigación: reglas explicables + datos sintéticos para v2.</w:t>
            </w:r>
          </w:p>
          <w:p w14:paraId="25C2897A" w14:textId="66E424F3" w:rsidR="00D110EC" w:rsidRPr="003C31ED" w:rsidRDefault="003C31ED" w:rsidP="003C31ED">
            <w:pPr>
              <w:pStyle w:val="Prrafodelista"/>
              <w:numPr>
                <w:ilvl w:val="0"/>
                <w:numId w:val="3"/>
              </w:numPr>
              <w:rPr>
                <w:rFonts w:ascii="Calibri" w:hAnsi="Calibri" w:cs="Arial"/>
                <w:i/>
                <w:color w:val="548DD4"/>
                <w:sz w:val="20"/>
                <w:szCs w:val="20"/>
                <w:lang w:eastAsia="es-CL"/>
              </w:rPr>
            </w:pPr>
            <w:r w:rsidRPr="003C31ED">
              <w:rPr>
                <w:rFonts w:ascii="Calibri" w:hAnsi="Calibri" w:cs="Arial"/>
                <w:i/>
                <w:color w:val="548DD4"/>
                <w:sz w:val="20"/>
                <w:szCs w:val="20"/>
                <w:lang w:eastAsia="es-CL"/>
              </w:rPr>
              <w:t>tiempos de integración. Mitigación: dividir en módulos y pruebas tempranas.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lastRenderedPageBreak/>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4E9F9" w14:textId="77777777" w:rsidR="00D65EF4" w:rsidRDefault="00D65EF4" w:rsidP="00D110EC">
      <w:pPr>
        <w:spacing w:after="0" w:line="240" w:lineRule="auto"/>
      </w:pPr>
      <w:r>
        <w:separator/>
      </w:r>
    </w:p>
  </w:endnote>
  <w:endnote w:type="continuationSeparator" w:id="0">
    <w:p w14:paraId="04EB7B05" w14:textId="77777777" w:rsidR="00D65EF4" w:rsidRDefault="00D65EF4"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FD5BD" w14:textId="77777777" w:rsidR="00D65EF4" w:rsidRDefault="00D65EF4" w:rsidP="00D110EC">
      <w:pPr>
        <w:spacing w:after="0" w:line="240" w:lineRule="auto"/>
      </w:pPr>
      <w:r>
        <w:separator/>
      </w:r>
    </w:p>
  </w:footnote>
  <w:footnote w:type="continuationSeparator" w:id="0">
    <w:p w14:paraId="192B1B0F" w14:textId="77777777" w:rsidR="00D65EF4" w:rsidRDefault="00D65EF4"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FB92B426"/>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FD021B7"/>
    <w:multiLevelType w:val="hybridMultilevel"/>
    <w:tmpl w:val="35AC4E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A7A3A35"/>
    <w:multiLevelType w:val="hybridMultilevel"/>
    <w:tmpl w:val="625CF4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556176">
    <w:abstractNumId w:val="4"/>
  </w:num>
  <w:num w:numId="2" w16cid:durableId="1994023943">
    <w:abstractNumId w:val="5"/>
  </w:num>
  <w:num w:numId="3" w16cid:durableId="282270531">
    <w:abstractNumId w:val="0"/>
  </w:num>
  <w:num w:numId="4" w16cid:durableId="1593970">
    <w:abstractNumId w:val="3"/>
  </w:num>
  <w:num w:numId="5" w16cid:durableId="911549065">
    <w:abstractNumId w:val="2"/>
  </w:num>
  <w:num w:numId="6" w16cid:durableId="930315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3C31ED"/>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5EF4"/>
    <w:rsid w:val="00D67975"/>
    <w:rsid w:val="00DA5CB1"/>
    <w:rsid w:val="00DC7A34"/>
    <w:rsid w:val="00E20DFE"/>
    <w:rsid w:val="00E23B0C"/>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1312</Words>
  <Characters>7217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Pool Inmobiliario</cp:lastModifiedBy>
  <cp:revision>7</cp:revision>
  <dcterms:created xsi:type="dcterms:W3CDTF">2022-08-24T18:07:00Z</dcterms:created>
  <dcterms:modified xsi:type="dcterms:W3CDTF">2025-08-26T02:35:00Z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