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40"/>
          <w:szCs w:val="40"/>
          <w:rtl w:val="0"/>
        </w:rPr>
        <w:t xml:space="preserve">Monedaventura – La Fiesta de las Estaciones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8"/>
          <w:szCs w:val="28"/>
          <w:rtl w:val="0"/>
        </w:rPr>
        <w:t xml:space="preserve">Juego de Educación Financiera para Niños (3 Niveles)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Historia del Juego</w:t>
      </w:r>
    </w:p>
    <w:p w:rsidR="00000000" w:rsidDel="00000000" w:rsidP="00000000" w:rsidRDefault="00000000" w:rsidRPr="00000000" w14:paraId="00000007">
      <w:pPr>
        <w:rPr/>
      </w:pPr>
      <w:r w:rsidDel="00000000" w:rsidR="00000000" w:rsidRPr="00000000">
        <w:rPr>
          <w:rtl w:val="0"/>
        </w:rPr>
        <w:t xml:space="preserve">En un pueblo lleno de luces y música, los niños esperaban con ansias las celebraciones del año. Cada fiesta traía consigo un Cofre Mágico, pero no cualquiera podía abrirlo. Solo aquellos que supieran usar sus monedas con inteligencia lograrían descubrir los tesoros escondidos.</w:t>
        <w:br w:type="textWrapping"/>
        <w:br w:type="textWrapping"/>
        <w:t xml:space="preserve">Nuestros pequeños aventureros inician un viaje a través de tres grandes celebraciones: un cumpleaños, Halloween y la Navidad. En cada etapa aprenderán que el dinero no solo sirve para gastar, sino también para planear, ahorrar y cumplir metas.</w:t>
      </w:r>
    </w:p>
    <w:p w:rsidR="00000000" w:rsidDel="00000000" w:rsidP="00000000" w:rsidRDefault="00000000" w:rsidRPr="00000000" w14:paraId="00000008">
      <w:pPr>
        <w:pStyle w:val="Heading3"/>
        <w:rPr/>
      </w:pPr>
      <w:r w:rsidDel="00000000" w:rsidR="00000000" w:rsidRPr="00000000">
        <w:rPr>
          <w:rtl w:val="0"/>
        </w:rPr>
        <w:t xml:space="preserve">Nivel 1 – El Cumpleaños de la Aventura 🎂</w:t>
      </w:r>
    </w:p>
    <w:p w:rsidR="00000000" w:rsidDel="00000000" w:rsidP="00000000" w:rsidRDefault="00000000" w:rsidRPr="00000000" w14:paraId="00000009">
      <w:pPr>
        <w:rPr/>
      </w:pPr>
      <w:r w:rsidDel="00000000" w:rsidR="00000000" w:rsidRPr="00000000">
        <w:rPr>
          <w:rtl w:val="0"/>
        </w:rPr>
        <w:t xml:space="preserve">La primera parada es una gran fiesta de cumpleaños. Hay pasteles, globos y montañas de regalos. Los niños reciben sus primeras monedas para comprar lo que quieran. Sin embargo, pronto se dan cuenta de que si gastan todo en dulces y juguetes, no podrán pagar lo que realmente necesitan para continuar el viaje.</w:t>
        <w:br w:type="textWrapping"/>
        <w:br w:type="textWrapping"/>
        <w:t xml:space="preserve">Aquí conocen a Deseín, un duende bromista que los tienta a gastar sin pensar. Su lema es '¡Compra otro pastel, no pasa nada!... ¿O sí?'. Con su ayuda —y sus travesuras— los jugadores aprenden a distinguir entre lo que desean y lo que realmente necesitan.</w:t>
        <w:br w:type="textWrapping"/>
        <w:br w:type="textWrapping"/>
        <w:t xml:space="preserve">Mini-juego: 'La Tienda de los Deseos', donde el jugador debe elegir entre comprar cosas útiles (mapas, botas, mochila) o gastar en objetos tentadores.</w:t>
        <w:br w:type="textWrapping"/>
        <w:t xml:space="preserve">Enseñanza: Diferenciar entre necesidades y deseos.</w:t>
      </w:r>
    </w:p>
    <w:p w:rsidR="00000000" w:rsidDel="00000000" w:rsidP="00000000" w:rsidRDefault="00000000" w:rsidRPr="00000000" w14:paraId="0000000A">
      <w:pPr>
        <w:pStyle w:val="Heading3"/>
        <w:rPr/>
      </w:pPr>
      <w:r w:rsidDel="00000000" w:rsidR="00000000" w:rsidRPr="00000000">
        <w:rPr>
          <w:rtl w:val="0"/>
        </w:rPr>
        <w:t xml:space="preserve">Nivel 2 – Halloween del Ahorro 🎃</w:t>
      </w:r>
    </w:p>
    <w:p w:rsidR="00000000" w:rsidDel="00000000" w:rsidP="00000000" w:rsidRDefault="00000000" w:rsidRPr="00000000" w14:paraId="0000000B">
      <w:pPr>
        <w:rPr/>
      </w:pPr>
      <w:r w:rsidDel="00000000" w:rsidR="00000000" w:rsidRPr="00000000">
        <w:rPr>
          <w:rtl w:val="0"/>
        </w:rPr>
        <w:t xml:space="preserve">Al caer la noche, llegan al pueblo de Halloween. Las calles están decoradas con calabazas y brujas sonrientes. Todos ofrecen disfraces mágicos y dulces encantados. Los aventureros descubren una alcancía especial: si guardan allí parte de sus monedas, podrán desbloquear un disfraz único que les permitirá superar pruebas secretas.</w:t>
        <w:br w:type="textWrapping"/>
        <w:br w:type="textWrapping"/>
        <w:t xml:space="preserve">Aquí conocen a Ahorri, un fantasma amable que enseña el valor de guardar para el futuro. Su lema es: 'A veces, lo invisible —como el ahorro— puede ser tu mejor tesoro.'</w:t>
        <w:br w:type="textWrapping"/>
        <w:br w:type="textWrapping"/>
        <w:t xml:space="preserve">Mini-juego: 'El Laberinto del Ahorro', un desafío donde el jugador solo puede avanzar si tiene monedas guardadas en la 'Alcancía del Espectro'.</w:t>
        <w:br w:type="textWrapping"/>
        <w:t xml:space="preserve">Enseñanza: Aprender a ahorrar para conseguir metas más grandes.</w:t>
      </w:r>
    </w:p>
    <w:p w:rsidR="00000000" w:rsidDel="00000000" w:rsidP="00000000" w:rsidRDefault="00000000" w:rsidRPr="00000000" w14:paraId="0000000C">
      <w:pPr>
        <w:pStyle w:val="Heading3"/>
        <w:rPr/>
      </w:pPr>
      <w:r w:rsidDel="00000000" w:rsidR="00000000" w:rsidRPr="00000000">
        <w:rPr>
          <w:rtl w:val="0"/>
        </w:rPr>
        <w:t xml:space="preserve">Nivel 3 – Navidad en el Castillo de la Prosperidad 🎄✨</w:t>
      </w:r>
    </w:p>
    <w:p w:rsidR="00000000" w:rsidDel="00000000" w:rsidP="00000000" w:rsidRDefault="00000000" w:rsidRPr="00000000" w14:paraId="0000000D">
      <w:pPr>
        <w:rPr/>
      </w:pPr>
      <w:r w:rsidDel="00000000" w:rsidR="00000000" w:rsidRPr="00000000">
        <w:rPr>
          <w:rtl w:val="0"/>
        </w:rPr>
        <w:t xml:space="preserve">La última etapa los lleva a un castillo lleno de luces navideñas. El Cofre Mágico espera en el centro de la gran sala. Para abrirlo, los niños deben demostrar que han cuidado bien sus monedas durante el viaje. Solo quienes aprendieron a administrar con responsabilidad logran abrir el cofre, revelando un tesoro que simboliza amistad, alegría y prosperidad.</w:t>
        <w:br w:type="textWrapping"/>
        <w:br w:type="textWrapping"/>
        <w:t xml:space="preserve">Aquí conocen a Próspera, un hada sabia que representa la administración y los sueños cumplidos. Su lema es: 'El mejor regalo es cumplir tus sueños con paciencia y orden.'</w:t>
        <w:br w:type="textWrapping"/>
        <w:br w:type="textWrapping"/>
        <w:t xml:space="preserve">Mini-juego: 'El Banquete de la Prosperidad', donde los jugadores deben distribuir las monedas entre regalos, decoración y comida sin pasarse del presupuesto.</w:t>
        <w:br w:type="textWrapping"/>
        <w:t xml:space="preserve">Enseñanza: Entender que el ahorro y la buena administración permiten alcanzar objetivos importantes.</w:t>
      </w:r>
    </w:p>
    <w:p w:rsidR="00000000" w:rsidDel="00000000" w:rsidP="00000000" w:rsidRDefault="00000000" w:rsidRPr="00000000" w14:paraId="0000000E">
      <w:pPr>
        <w:pStyle w:val="Heading2"/>
        <w:rPr/>
      </w:pPr>
      <w:r w:rsidDel="00000000" w:rsidR="00000000" w:rsidRPr="00000000">
        <w:rPr>
          <w:rtl w:val="0"/>
        </w:rPr>
        <w:t xml:space="preserve">Refuerzo Visual y Emocional</w:t>
      </w:r>
    </w:p>
    <w:p w:rsidR="00000000" w:rsidDel="00000000" w:rsidP="00000000" w:rsidRDefault="00000000" w:rsidRPr="00000000" w14:paraId="0000000F">
      <w:pPr>
        <w:rPr/>
      </w:pPr>
      <w:r w:rsidDel="00000000" w:rsidR="00000000" w:rsidRPr="00000000">
        <w:rPr>
          <w:rtl w:val="0"/>
        </w:rPr>
        <w:t xml:space="preserve">Las decisiones de los jugadores tienen un impacto visible: los cofres cambian de color según su gestión (verde = ahorro, dorado = equilibrio, rojo = gasto impulsivo). El narrador celebra las buenas elecciones con frases como '¡Tu ahorro iluminó el camino!' o 'Elegiste con sabiduría, joven aventurero de las monedas.' Los sonidos y efectos mágicos acompañan cada resultado, creando una experiencia envolvente.</w:t>
      </w:r>
    </w:p>
    <w:p w:rsidR="00000000" w:rsidDel="00000000" w:rsidP="00000000" w:rsidRDefault="00000000" w:rsidRPr="00000000" w14:paraId="00000010">
      <w:pPr>
        <w:pStyle w:val="Heading2"/>
        <w:rPr/>
      </w:pPr>
      <w:r w:rsidDel="00000000" w:rsidR="00000000" w:rsidRPr="00000000">
        <w:rPr>
          <w:rtl w:val="0"/>
        </w:rPr>
        <w:t xml:space="preserve">Expansión Futura</w:t>
      </w:r>
    </w:p>
    <w:p w:rsidR="00000000" w:rsidDel="00000000" w:rsidP="00000000" w:rsidRDefault="00000000" w:rsidRPr="00000000" w14:paraId="00000011">
      <w:pPr>
        <w:rPr/>
      </w:pPr>
      <w:r w:rsidDel="00000000" w:rsidR="00000000" w:rsidRPr="00000000">
        <w:rPr>
          <w:rtl w:val="0"/>
        </w:rPr>
        <w:t xml:space="preserve">Después de Navidad, se abrirán nuevas celebraciones regionales y temáticas:</w:t>
        <w:br w:type="textWrapping"/>
        <w:t xml:space="preserve">- Año Nuevo del Futuro: planificación de metas.</w:t>
        <w:br w:type="textWrapping"/>
        <w:t xml:space="preserve">- Fiestas Patrias del Trabajo: esfuerzo y recompensa.</w:t>
        <w:br w:type="textWrapping"/>
        <w:t xml:space="preserve">- Pascua del Tesoro: búsqueda de monedas escondidas con lecciones de inversión.</w:t>
      </w:r>
    </w:p>
    <w:p w:rsidR="00000000" w:rsidDel="00000000" w:rsidP="00000000" w:rsidRDefault="00000000" w:rsidRPr="00000000" w14:paraId="00000012">
      <w:pPr>
        <w:pStyle w:val="Heading2"/>
        <w:rPr/>
      </w:pPr>
      <w:r w:rsidDel="00000000" w:rsidR="00000000" w:rsidRPr="00000000">
        <w:rPr>
          <w:rtl w:val="0"/>
        </w:rPr>
        <w:t xml:space="preserve">Mensaje Final del Juego</w:t>
      </w:r>
    </w:p>
    <w:p w:rsidR="00000000" w:rsidDel="00000000" w:rsidP="00000000" w:rsidRDefault="00000000" w:rsidRPr="00000000" w14:paraId="00000013">
      <w:pPr>
        <w:rPr/>
      </w:pPr>
      <w:r w:rsidDel="00000000" w:rsidR="00000000" w:rsidRPr="00000000">
        <w:rPr>
          <w:rtl w:val="0"/>
        </w:rPr>
        <w:t xml:space="preserve">En Monedaventura, los niños viajan por un mundo de celebraciones mágicas, guiados por los Monedi Guardianes. En cada fiesta aprenden un valor financiero: Deseín enseña a distinguir entre deseos y necesidades, Ahorri revela el poder del ahorro y Próspera muestra cómo administrar para cumplir sueños. Cada decisión abre caminos y cofres encantados. Al final, descubren que el verdadero tesoro no son las monedas, sino la sabiduría para usarlas bien.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iOdoCI3W7Pdf6IxRJab7Rzi7Q==">CgMxLjA4AHIhMXVlb1M1ZXFpTm1YZWlZNTNsazJDbHI2ZXlwSmJZRjVY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