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3D1D91F" w14:textId="77777777" w:rsidR="004B3337" w:rsidRDefault="004B3337" w:rsidP="3D28A338">
            <w:pPr>
              <w:jc w:val="both"/>
              <w:rPr>
                <w:rFonts w:eastAsiaTheme="majorEastAsia"/>
                <w:color w:val="767171" w:themeColor="background2" w:themeShade="80"/>
                <w:sz w:val="24"/>
                <w:szCs w:val="24"/>
              </w:rPr>
            </w:pPr>
          </w:p>
          <w:p w14:paraId="419C68CF" w14:textId="62FA0024" w:rsidR="004B3337" w:rsidRPr="00931701" w:rsidRDefault="004B3337" w:rsidP="3D28A338">
            <w:pPr>
              <w:jc w:val="both"/>
              <w:rPr>
                <w:rFonts w:eastAsiaTheme="majorEastAsia"/>
                <w:color w:val="767171" w:themeColor="background2" w:themeShade="80"/>
                <w:sz w:val="24"/>
                <w:szCs w:val="24"/>
              </w:rPr>
            </w:pPr>
            <w:r w:rsidRPr="004B3337">
              <w:rPr>
                <w:rFonts w:eastAsiaTheme="majorEastAsia"/>
                <w:color w:val="767171" w:themeColor="background2" w:themeShade="80"/>
                <w:sz w:val="24"/>
                <w:szCs w:val="24"/>
              </w:rPr>
              <w:t>En general, he podido cumplir la mayoría de las actividades en los tiempos definidos dentro de la carta Gantt. Las tareas de desarrollo de vistas y conexión con la base de datos avanzaron según lo planificado, aunque hubo pequeños retrasos por ajustes en la comunicación entre el frontend y el backend</w:t>
            </w:r>
            <w:r w:rsidRPr="004B3337">
              <w:rPr>
                <w:rFonts w:eastAsiaTheme="majorEastAsia"/>
                <w:color w:val="767171" w:themeColor="background2" w:themeShade="80"/>
                <w:sz w:val="24"/>
                <w:szCs w:val="24"/>
              </w:rPr>
              <w:br/>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6E2499C7" w14:textId="77777777" w:rsidR="004B3337" w:rsidRDefault="004B3337" w:rsidP="3D28A338">
            <w:pPr>
              <w:jc w:val="both"/>
              <w:rPr>
                <w:rFonts w:eastAsiaTheme="majorEastAsia"/>
                <w:color w:val="767171" w:themeColor="background2" w:themeShade="80"/>
                <w:sz w:val="24"/>
                <w:szCs w:val="24"/>
              </w:rPr>
            </w:pPr>
          </w:p>
          <w:p w14:paraId="7B042AE2" w14:textId="72AF7FB9" w:rsidR="004B3337" w:rsidRPr="003B466F" w:rsidRDefault="004B3337" w:rsidP="3D28A338">
            <w:pPr>
              <w:jc w:val="both"/>
              <w:rPr>
                <w:rFonts w:eastAsiaTheme="majorEastAsia"/>
                <w:color w:val="767171" w:themeColor="background2" w:themeShade="80"/>
                <w:sz w:val="24"/>
                <w:szCs w:val="24"/>
              </w:rPr>
            </w:pPr>
            <w:r w:rsidRPr="004B3337">
              <w:rPr>
                <w:rFonts w:eastAsiaTheme="majorEastAsia"/>
                <w:color w:val="767171" w:themeColor="background2" w:themeShade="80"/>
                <w:sz w:val="24"/>
                <w:szCs w:val="24"/>
              </w:rPr>
              <w:t>Las dificultades se han abordado mediante trabajo colaborativo y búsqueda de soluciones técnicas en conjunto. En particular, ante errores en las conexiones entre formularios y base de datos, se implementaron pruebas controladas y revisiones en equipo para identificar el origen de los fallos. También se reforzó la documentación interna para evitar confusiones entre las rutas y estructuras de datos</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23D8FE7" w14:textId="77777777" w:rsidR="004B3337" w:rsidRDefault="004B3337" w:rsidP="3D28A338">
            <w:pPr>
              <w:jc w:val="both"/>
              <w:rPr>
                <w:rFonts w:eastAsiaTheme="majorEastAsia"/>
                <w:color w:val="767171" w:themeColor="background2" w:themeShade="80"/>
                <w:sz w:val="24"/>
                <w:szCs w:val="24"/>
              </w:rPr>
            </w:pPr>
          </w:p>
          <w:p w14:paraId="5EFFCEF1" w14:textId="2BE44B82" w:rsidR="004B3337" w:rsidRPr="003B466F" w:rsidRDefault="004B3337" w:rsidP="3D28A338">
            <w:pPr>
              <w:jc w:val="both"/>
              <w:rPr>
                <w:rFonts w:eastAsiaTheme="majorEastAsia"/>
                <w:color w:val="767171" w:themeColor="background2" w:themeShade="80"/>
                <w:sz w:val="24"/>
                <w:szCs w:val="24"/>
              </w:rPr>
            </w:pPr>
            <w:r w:rsidRPr="004B3337">
              <w:rPr>
                <w:rFonts w:eastAsiaTheme="majorEastAsia"/>
                <w:color w:val="767171" w:themeColor="background2" w:themeShade="80"/>
                <w:sz w:val="24"/>
                <w:szCs w:val="24"/>
              </w:rPr>
              <w:t>Evalúo mi trabajo de manera positiva, ya que logré cumplir las funciones principales que me correspondían. Destaco la creación de las vistas y la correcta comunicación entre estas y la base de datos, lo que permitió un flujo funcional dentro de la aplicación. Como aspecto a mejorar, considero que podría optimizar la organización del código y anticipar pruebas de integración para evitar ajustes de última hora</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47A08312" w14:textId="77777777" w:rsidR="004B3337" w:rsidRDefault="004B3337" w:rsidP="3D28A338">
            <w:pPr>
              <w:jc w:val="both"/>
              <w:rPr>
                <w:rFonts w:eastAsiaTheme="majorEastAsia"/>
                <w:color w:val="767171" w:themeColor="background2" w:themeShade="80"/>
                <w:sz w:val="24"/>
                <w:szCs w:val="24"/>
              </w:rPr>
            </w:pPr>
          </w:p>
          <w:p w14:paraId="60BB41B1" w14:textId="3D14D346" w:rsidR="004F2A8B" w:rsidRDefault="004B3337" w:rsidP="3D28A338">
            <w:pPr>
              <w:jc w:val="both"/>
              <w:rPr>
                <w:rFonts w:ascii="Calibri" w:hAnsi="Calibri"/>
                <w:b/>
                <w:bCs/>
                <w:color w:val="1F4E79" w:themeColor="accent1" w:themeShade="80"/>
              </w:rPr>
            </w:pPr>
            <w:r w:rsidRPr="004B3337">
              <w:rPr>
                <w:rFonts w:eastAsiaTheme="majorEastAsia"/>
                <w:color w:val="767171" w:themeColor="background2" w:themeShade="80"/>
                <w:sz w:val="24"/>
                <w:szCs w:val="24"/>
              </w:rPr>
              <w:t>Tras analizar el avance, mi principal inquietud es</w:t>
            </w:r>
            <w:r w:rsidR="000D17AD">
              <w:rPr>
                <w:rFonts w:eastAsiaTheme="majorEastAsia"/>
                <w:color w:val="767171" w:themeColor="background2" w:themeShade="80"/>
                <w:sz w:val="24"/>
                <w:szCs w:val="24"/>
              </w:rPr>
              <w:t xml:space="preserve"> quizás cual seria la mejor opción que tomáramos para generar el ranking, en referencia a la escala de recomendación, pero con mis compañeros ya resolvimos</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lastRenderedPageBreak/>
              <w:t>¿Consideran que las actividades deben ser redistribuidas entre los miembros del grupo? ¿Hay nuevas actividades que deban ser asignadas a algún miembro del grupo?</w:t>
            </w:r>
          </w:p>
          <w:p w14:paraId="5376A1A4" w14:textId="77777777" w:rsidR="004B3337" w:rsidRDefault="004B3337" w:rsidP="3D28A338">
            <w:pPr>
              <w:jc w:val="both"/>
              <w:rPr>
                <w:rFonts w:eastAsiaTheme="majorEastAsia"/>
                <w:color w:val="767171" w:themeColor="background2" w:themeShade="80"/>
                <w:sz w:val="24"/>
                <w:szCs w:val="24"/>
              </w:rPr>
            </w:pPr>
          </w:p>
          <w:p w14:paraId="431B4E93" w14:textId="4E354EC0" w:rsidR="004B3337" w:rsidRDefault="004B3337" w:rsidP="3D28A338">
            <w:pPr>
              <w:jc w:val="both"/>
              <w:rPr>
                <w:rFonts w:eastAsiaTheme="majorEastAsia"/>
                <w:color w:val="767171" w:themeColor="background2" w:themeShade="80"/>
                <w:sz w:val="24"/>
                <w:szCs w:val="24"/>
              </w:rPr>
            </w:pPr>
            <w:r w:rsidRPr="004B3337">
              <w:rPr>
                <w:rFonts w:eastAsiaTheme="majorEastAsia"/>
                <w:color w:val="767171" w:themeColor="background2" w:themeShade="80"/>
                <w:sz w:val="24"/>
                <w:szCs w:val="24"/>
              </w:rPr>
              <w:t>Por ahora no es necesario redistribuir las actividades, ya que cada integrante ha cumplido con su rol establecido. Sin embargo, podría ser útil asignar nuevas tareas enfocadas en pruebas de usuario y validaciones de los resultados del escáner, con el fin de fortalecer la calidad general del proyecto antes de la entrega final</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108BEE11" w14:textId="77777777" w:rsidR="004B3337" w:rsidRDefault="004B3337" w:rsidP="3D28A338">
            <w:pPr>
              <w:jc w:val="both"/>
              <w:rPr>
                <w:rFonts w:eastAsiaTheme="majorEastAsia"/>
                <w:color w:val="767171" w:themeColor="background2" w:themeShade="80"/>
                <w:sz w:val="24"/>
                <w:szCs w:val="24"/>
              </w:rPr>
            </w:pPr>
          </w:p>
          <w:p w14:paraId="134FA5D1" w14:textId="340A5F1A" w:rsidR="004B3337" w:rsidRDefault="004B3337" w:rsidP="3D28A338">
            <w:pPr>
              <w:jc w:val="both"/>
              <w:rPr>
                <w:rFonts w:eastAsiaTheme="majorEastAsia"/>
                <w:color w:val="767171" w:themeColor="background2" w:themeShade="80"/>
                <w:sz w:val="24"/>
                <w:szCs w:val="24"/>
              </w:rPr>
            </w:pPr>
            <w:r w:rsidRPr="004B3337">
              <w:rPr>
                <w:rFonts w:eastAsiaTheme="majorEastAsia"/>
                <w:color w:val="767171" w:themeColor="background2" w:themeShade="80"/>
                <w:sz w:val="24"/>
                <w:szCs w:val="24"/>
              </w:rPr>
              <w:t>El trabajo grupal ha sido positivo</w:t>
            </w:r>
            <w:r w:rsidR="000D17AD">
              <w:rPr>
                <w:rFonts w:eastAsiaTheme="majorEastAsia"/>
                <w:color w:val="767171" w:themeColor="background2" w:themeShade="80"/>
                <w:sz w:val="24"/>
                <w:szCs w:val="24"/>
              </w:rPr>
              <w:t xml:space="preserve"> ya que sabemos cómo trabaja cada uno debido a que desde el primer semestre trabajamos en conjunto</w:t>
            </w:r>
            <w:r w:rsidRPr="004B3337">
              <w:rPr>
                <w:rFonts w:eastAsiaTheme="majorEastAsia"/>
                <w:color w:val="767171" w:themeColor="background2" w:themeShade="80"/>
                <w:sz w:val="24"/>
                <w:szCs w:val="24"/>
              </w:rPr>
              <w:t xml:space="preserve">. Destacamos la comunicación constante y la colaboración en la resolución de problemas técnicos. Cada integrante ha mostrado compromiso y responsabilidad con sus tareas. Como punto de mejora, podríamos coordinar mejor </w:t>
            </w:r>
            <w:r w:rsidR="000D17AD">
              <w:rPr>
                <w:rFonts w:eastAsiaTheme="majorEastAsia"/>
                <w:color w:val="767171" w:themeColor="background2" w:themeShade="80"/>
                <w:sz w:val="24"/>
                <w:szCs w:val="24"/>
              </w:rPr>
              <w:t>las pruebas, debido a que la gran mayoría de las veces cada uno prueba su modulo o tarea asignada pero seria mejor realizar esto en conjunto</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2760BC" w14:textId="77777777" w:rsidR="00C74C46" w:rsidRDefault="00C74C46" w:rsidP="00DF38AE">
      <w:pPr>
        <w:spacing w:after="0" w:line="240" w:lineRule="auto"/>
      </w:pPr>
      <w:r>
        <w:separator/>
      </w:r>
    </w:p>
  </w:endnote>
  <w:endnote w:type="continuationSeparator" w:id="0">
    <w:p w14:paraId="556C1AA7" w14:textId="77777777" w:rsidR="00C74C46" w:rsidRDefault="00C74C4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A77900" w14:textId="77777777" w:rsidR="00C74C46" w:rsidRDefault="00C74C46" w:rsidP="00DF38AE">
      <w:pPr>
        <w:spacing w:after="0" w:line="240" w:lineRule="auto"/>
      </w:pPr>
      <w:r>
        <w:separator/>
      </w:r>
    </w:p>
  </w:footnote>
  <w:footnote w:type="continuationSeparator" w:id="0">
    <w:p w14:paraId="05788AE3" w14:textId="77777777" w:rsidR="00C74C46" w:rsidRDefault="00C74C4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40013557">
    <w:abstractNumId w:val="3"/>
  </w:num>
  <w:num w:numId="2" w16cid:durableId="1491292656">
    <w:abstractNumId w:val="8"/>
  </w:num>
  <w:num w:numId="3" w16cid:durableId="1994992103">
    <w:abstractNumId w:val="12"/>
  </w:num>
  <w:num w:numId="4" w16cid:durableId="905577180">
    <w:abstractNumId w:val="28"/>
  </w:num>
  <w:num w:numId="5" w16cid:durableId="1280528245">
    <w:abstractNumId w:val="30"/>
  </w:num>
  <w:num w:numId="6" w16cid:durableId="862474777">
    <w:abstractNumId w:val="4"/>
  </w:num>
  <w:num w:numId="7" w16cid:durableId="1895852498">
    <w:abstractNumId w:val="11"/>
  </w:num>
  <w:num w:numId="8" w16cid:durableId="1351109028">
    <w:abstractNumId w:val="19"/>
  </w:num>
  <w:num w:numId="9" w16cid:durableId="1862087914">
    <w:abstractNumId w:val="15"/>
  </w:num>
  <w:num w:numId="10" w16cid:durableId="1212497593">
    <w:abstractNumId w:val="9"/>
  </w:num>
  <w:num w:numId="11" w16cid:durableId="1165780196">
    <w:abstractNumId w:val="24"/>
  </w:num>
  <w:num w:numId="12" w16cid:durableId="1935240748">
    <w:abstractNumId w:val="35"/>
  </w:num>
  <w:num w:numId="13" w16cid:durableId="342708371">
    <w:abstractNumId w:val="29"/>
  </w:num>
  <w:num w:numId="14" w16cid:durableId="1774281777">
    <w:abstractNumId w:val="1"/>
  </w:num>
  <w:num w:numId="15" w16cid:durableId="47346768">
    <w:abstractNumId w:val="36"/>
  </w:num>
  <w:num w:numId="16" w16cid:durableId="88819083">
    <w:abstractNumId w:val="21"/>
  </w:num>
  <w:num w:numId="17" w16cid:durableId="2040399230">
    <w:abstractNumId w:val="17"/>
  </w:num>
  <w:num w:numId="18" w16cid:durableId="2007635635">
    <w:abstractNumId w:val="31"/>
  </w:num>
  <w:num w:numId="19" w16cid:durableId="1196888015">
    <w:abstractNumId w:val="10"/>
  </w:num>
  <w:num w:numId="20" w16cid:durableId="335379746">
    <w:abstractNumId w:val="39"/>
  </w:num>
  <w:num w:numId="21" w16cid:durableId="1972395449">
    <w:abstractNumId w:val="34"/>
  </w:num>
  <w:num w:numId="22" w16cid:durableId="1463841581">
    <w:abstractNumId w:val="13"/>
  </w:num>
  <w:num w:numId="23" w16cid:durableId="2010908102">
    <w:abstractNumId w:val="14"/>
  </w:num>
  <w:num w:numId="24" w16cid:durableId="1791120724">
    <w:abstractNumId w:val="5"/>
  </w:num>
  <w:num w:numId="25" w16cid:durableId="1317228300">
    <w:abstractNumId w:val="16"/>
  </w:num>
  <w:num w:numId="26" w16cid:durableId="1702047758">
    <w:abstractNumId w:val="20"/>
  </w:num>
  <w:num w:numId="27" w16cid:durableId="999045467">
    <w:abstractNumId w:val="23"/>
  </w:num>
  <w:num w:numId="28" w16cid:durableId="15618231">
    <w:abstractNumId w:val="0"/>
  </w:num>
  <w:num w:numId="29" w16cid:durableId="216865567">
    <w:abstractNumId w:val="18"/>
  </w:num>
  <w:num w:numId="30" w16cid:durableId="1635792360">
    <w:abstractNumId w:val="22"/>
  </w:num>
  <w:num w:numId="31" w16cid:durableId="299726466">
    <w:abstractNumId w:val="2"/>
  </w:num>
  <w:num w:numId="32" w16cid:durableId="1100418958">
    <w:abstractNumId w:val="7"/>
  </w:num>
  <w:num w:numId="33" w16cid:durableId="862474551">
    <w:abstractNumId w:val="32"/>
  </w:num>
  <w:num w:numId="34" w16cid:durableId="566038751">
    <w:abstractNumId w:val="38"/>
  </w:num>
  <w:num w:numId="35" w16cid:durableId="1367751467">
    <w:abstractNumId w:val="6"/>
  </w:num>
  <w:num w:numId="36" w16cid:durableId="943999794">
    <w:abstractNumId w:val="25"/>
  </w:num>
  <w:num w:numId="37" w16cid:durableId="1828741903">
    <w:abstractNumId w:val="37"/>
  </w:num>
  <w:num w:numId="38" w16cid:durableId="918095503">
    <w:abstractNumId w:val="27"/>
  </w:num>
  <w:num w:numId="39" w16cid:durableId="58946592">
    <w:abstractNumId w:val="26"/>
  </w:num>
  <w:num w:numId="40" w16cid:durableId="165748723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B5646"/>
    <w:rsid w:val="000C0218"/>
    <w:rsid w:val="000C03F8"/>
    <w:rsid w:val="000C3147"/>
    <w:rsid w:val="000C7A66"/>
    <w:rsid w:val="000D0A5B"/>
    <w:rsid w:val="000D0CA9"/>
    <w:rsid w:val="000D144C"/>
    <w:rsid w:val="000D14DD"/>
    <w:rsid w:val="000D17A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54E4"/>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67F00"/>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3337"/>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54E5"/>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4C46"/>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36BB"/>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Pages>
  <Words>575</Words>
  <Characters>3110</Characters>
  <Application>Microsoft Office Word</Application>
  <DocSecurity>0</DocSecurity>
  <Lines>103</Lines>
  <Paragraphs>22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FRANCISCO JAVIER LOPEZ RIQUELME</cp:lastModifiedBy>
  <cp:revision>44</cp:revision>
  <cp:lastPrinted>2019-12-16T20:10:00Z</cp:lastPrinted>
  <dcterms:created xsi:type="dcterms:W3CDTF">2021-12-31T12:50:00Z</dcterms:created>
  <dcterms:modified xsi:type="dcterms:W3CDTF">2025-10-08T23:04:00Z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