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3D28A338"/>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w:t>
            </w:r>
            <w:proofErr w:type="spellStart"/>
            <w:r w:rsidRPr="25FC3610">
              <w:rPr>
                <w:rFonts w:eastAsiaTheme="majorEastAsia"/>
                <w:sz w:val="24"/>
                <w:szCs w:val="24"/>
              </w:rPr>
              <w:t>pares</w:t>
            </w:r>
            <w:proofErr w:type="spellEnd"/>
            <w:r w:rsidRPr="25FC3610">
              <w:rPr>
                <w:rFonts w:eastAsiaTheme="majorEastAsia"/>
                <w:sz w:val="24"/>
                <w:szCs w:val="24"/>
              </w:rPr>
              <w:t xml:space="preserve">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1. Mira </w:t>
            </w:r>
            <w:proofErr w:type="spellStart"/>
            <w:r w:rsidRPr="3D28A338">
              <w:rPr>
                <w:rFonts w:eastAsiaTheme="majorEastAsia"/>
                <w:sz w:val="24"/>
                <w:szCs w:val="24"/>
              </w:rPr>
              <w:t>tu</w:t>
            </w:r>
            <w:proofErr w:type="spellEnd"/>
            <w:r w:rsidRPr="3D28A338">
              <w:rPr>
                <w:rFonts w:eastAsiaTheme="majorEastAsia"/>
                <w:sz w:val="24"/>
                <w:szCs w:val="24"/>
              </w:rPr>
              <w:t xml:space="preserve">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1F17CAF9" w14:textId="6B327085" w:rsidR="004F2A8B" w:rsidRPr="00BE4113" w:rsidRDefault="00234D49" w:rsidP="3D28A338">
            <w:pPr>
              <w:jc w:val="both"/>
              <w:rPr>
                <w:rFonts w:eastAsiaTheme="majorEastAsia"/>
                <w:sz w:val="24"/>
                <w:szCs w:val="24"/>
              </w:rPr>
            </w:pPr>
            <w:r w:rsidRPr="00234D49">
              <w:rPr>
                <w:rFonts w:eastAsiaTheme="majorEastAsia"/>
                <w:sz w:val="24"/>
                <w:szCs w:val="24"/>
              </w:rPr>
              <w:t>Durante esta fase</w:t>
            </w:r>
            <w:r>
              <w:rPr>
                <w:rFonts w:eastAsiaTheme="majorEastAsia"/>
                <w:sz w:val="24"/>
                <w:szCs w:val="24"/>
              </w:rPr>
              <w:t xml:space="preserve"> 1 y 2</w:t>
            </w:r>
            <w:r w:rsidRPr="00234D49">
              <w:rPr>
                <w:rFonts w:eastAsiaTheme="majorEastAsia"/>
                <w:sz w:val="24"/>
                <w:szCs w:val="24"/>
              </w:rPr>
              <w:t xml:space="preserve"> del proyecto, al revisar la carta Gantt, confirmé que las actividades planificadas se ejecutaron dentro de los plazos establecidos, lo cual fue posible gracias a una planificación estratégica, el uso eficiente de herramientas como </w:t>
            </w:r>
            <w:proofErr w:type="spellStart"/>
            <w:r w:rsidRPr="00234D49">
              <w:rPr>
                <w:rFonts w:eastAsiaTheme="majorEastAsia"/>
                <w:sz w:val="24"/>
                <w:szCs w:val="24"/>
              </w:rPr>
              <w:t>Figma</w:t>
            </w:r>
            <w:proofErr w:type="spellEnd"/>
            <w:r w:rsidRPr="00234D49">
              <w:rPr>
                <w:rFonts w:eastAsiaTheme="majorEastAsia"/>
                <w:sz w:val="24"/>
                <w:szCs w:val="24"/>
              </w:rPr>
              <w:t xml:space="preserve"> para prototipado, </w:t>
            </w:r>
            <w:proofErr w:type="spellStart"/>
            <w:r w:rsidRPr="00234D49">
              <w:rPr>
                <w:rFonts w:eastAsiaTheme="majorEastAsia"/>
                <w:sz w:val="24"/>
                <w:szCs w:val="24"/>
              </w:rPr>
              <w:t>Supabase</w:t>
            </w:r>
            <w:proofErr w:type="spellEnd"/>
            <w:r w:rsidRPr="00234D49">
              <w:rPr>
                <w:rFonts w:eastAsiaTheme="majorEastAsia"/>
                <w:sz w:val="24"/>
                <w:szCs w:val="24"/>
              </w:rPr>
              <w:t xml:space="preserve"> para el diseño del modelo de datos y la configuración de RLS, Next.js para la validación CRUD de tickets, y </w:t>
            </w:r>
            <w:proofErr w:type="spellStart"/>
            <w:r w:rsidRPr="00234D49">
              <w:rPr>
                <w:rFonts w:eastAsiaTheme="majorEastAsia"/>
                <w:sz w:val="24"/>
                <w:szCs w:val="24"/>
              </w:rPr>
              <w:t>NextAuth</w:t>
            </w:r>
            <w:proofErr w:type="spellEnd"/>
            <w:r w:rsidRPr="00234D49">
              <w:rPr>
                <w:rFonts w:eastAsiaTheme="majorEastAsia"/>
                <w:sz w:val="24"/>
                <w:szCs w:val="24"/>
              </w:rPr>
              <w:t xml:space="preserve"> para la autenticación; sin embargo, enfrentamos desafíos técnicos en la integración entre </w:t>
            </w:r>
            <w:proofErr w:type="spellStart"/>
            <w:r w:rsidRPr="00234D49">
              <w:rPr>
                <w:rFonts w:eastAsiaTheme="majorEastAsia"/>
                <w:sz w:val="24"/>
                <w:szCs w:val="24"/>
              </w:rPr>
              <w:t>Supabase</w:t>
            </w:r>
            <w:proofErr w:type="spellEnd"/>
            <w:r w:rsidRPr="00234D49">
              <w:rPr>
                <w:rFonts w:eastAsiaTheme="majorEastAsia"/>
                <w:sz w:val="24"/>
                <w:szCs w:val="24"/>
              </w:rPr>
              <w:t xml:space="preserve"> </w:t>
            </w:r>
            <w:proofErr w:type="spellStart"/>
            <w:r w:rsidRPr="00234D49">
              <w:rPr>
                <w:rFonts w:eastAsiaTheme="majorEastAsia"/>
                <w:sz w:val="24"/>
                <w:szCs w:val="24"/>
              </w:rPr>
              <w:t>Auth</w:t>
            </w:r>
            <w:proofErr w:type="spellEnd"/>
            <w:r w:rsidRPr="00234D49">
              <w:rPr>
                <w:rFonts w:eastAsiaTheme="majorEastAsia"/>
                <w:sz w:val="24"/>
                <w:szCs w:val="24"/>
              </w:rPr>
              <w:t xml:space="preserve"> y RLS, que requirió ajustes específicos, y en la personalización del </w:t>
            </w:r>
            <w:proofErr w:type="spellStart"/>
            <w:r w:rsidRPr="00234D49">
              <w:rPr>
                <w:rFonts w:eastAsiaTheme="majorEastAsia"/>
                <w:sz w:val="24"/>
                <w:szCs w:val="24"/>
              </w:rPr>
              <w:t>dashboard</w:t>
            </w:r>
            <w:proofErr w:type="spellEnd"/>
            <w:r w:rsidRPr="00234D49">
              <w:rPr>
                <w:rFonts w:eastAsiaTheme="majorEastAsia"/>
                <w:sz w:val="24"/>
                <w:szCs w:val="24"/>
              </w:rPr>
              <w:t xml:space="preserve"> con </w:t>
            </w:r>
            <w:proofErr w:type="spellStart"/>
            <w:r w:rsidRPr="00234D49">
              <w:rPr>
                <w:rFonts w:eastAsiaTheme="majorEastAsia"/>
                <w:sz w:val="24"/>
                <w:szCs w:val="24"/>
              </w:rPr>
              <w:t>TailwindCSS</w:t>
            </w:r>
            <w:proofErr w:type="spellEnd"/>
            <w:r w:rsidRPr="00234D49">
              <w:rPr>
                <w:rFonts w:eastAsiaTheme="majorEastAsia"/>
                <w:sz w:val="24"/>
                <w:szCs w:val="24"/>
              </w:rPr>
              <w:t>, cuya lógica de visualización demandó más tiempo del previsto, lo que me permitió comprender que el éxito de un proyecto no solo depende del conocimiento técnico, sino también de la capacidad de adaptación, colaboración y resolución de problemas en equipo.</w:t>
            </w: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7BC4D618" w14:textId="0DFC8726" w:rsidR="004F2A8B" w:rsidRPr="00874D16" w:rsidRDefault="00BB17A4" w:rsidP="3D28A338">
            <w:pPr>
              <w:jc w:val="both"/>
              <w:rPr>
                <w:rFonts w:ascii="Calibri" w:hAnsi="Calibri"/>
                <w:b/>
                <w:bCs/>
                <w:color w:val="1F4E79" w:themeColor="accent1" w:themeShade="80"/>
              </w:rPr>
            </w:pPr>
            <w:r w:rsidRPr="00BB17A4">
              <w:rPr>
                <w:rFonts w:eastAsiaTheme="majorEastAsia"/>
                <w:sz w:val="24"/>
                <w:szCs w:val="24"/>
              </w:rPr>
              <w:t xml:space="preserve">Durante esta fase, los problemas técnicos se resolvieron revisando documentación oficial, haciendo pruebas locales y ajustando la autenticación entre </w:t>
            </w:r>
            <w:proofErr w:type="spellStart"/>
            <w:r w:rsidRPr="00BB17A4">
              <w:rPr>
                <w:rFonts w:eastAsiaTheme="majorEastAsia"/>
                <w:sz w:val="24"/>
                <w:szCs w:val="24"/>
              </w:rPr>
              <w:t>Supabase</w:t>
            </w:r>
            <w:proofErr w:type="spellEnd"/>
            <w:r w:rsidRPr="00BB17A4">
              <w:rPr>
                <w:rFonts w:eastAsiaTheme="majorEastAsia"/>
                <w:sz w:val="24"/>
                <w:szCs w:val="24"/>
              </w:rPr>
              <w:t xml:space="preserve"> </w:t>
            </w:r>
            <w:proofErr w:type="spellStart"/>
            <w:r w:rsidRPr="00BB17A4">
              <w:rPr>
                <w:rFonts w:eastAsiaTheme="majorEastAsia"/>
                <w:sz w:val="24"/>
                <w:szCs w:val="24"/>
              </w:rPr>
              <w:t>Auth</w:t>
            </w:r>
            <w:proofErr w:type="spellEnd"/>
            <w:r w:rsidRPr="00BB17A4">
              <w:rPr>
                <w:rFonts w:eastAsiaTheme="majorEastAsia"/>
                <w:sz w:val="24"/>
                <w:szCs w:val="24"/>
              </w:rPr>
              <w:t xml:space="preserve"> y RLS; se aplicaron rutinas de depuración y se reorganizaron tareas para mantener la calidad y cumplir con la carta Gantt.</w:t>
            </w: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75A589DF" w14:textId="4BBE5BC4" w:rsidR="004F2A8B" w:rsidRPr="008C2FBE" w:rsidRDefault="00BB17A4" w:rsidP="3D28A338">
            <w:pPr>
              <w:jc w:val="both"/>
              <w:rPr>
                <w:rFonts w:eastAsiaTheme="majorEastAsia"/>
                <w:sz w:val="24"/>
                <w:szCs w:val="24"/>
              </w:rPr>
            </w:pPr>
            <w:r w:rsidRPr="00BB17A4">
              <w:rPr>
                <w:rFonts w:eastAsiaTheme="majorEastAsia"/>
                <w:sz w:val="24"/>
                <w:szCs w:val="24"/>
              </w:rPr>
              <w:lastRenderedPageBreak/>
              <w:t xml:space="preserve">Hasta esta etapa, el avance del proyecto ha sido positivo, cumpliendo con las actividades previstas y manteniendo una buena calidad técnica; se logró implementar correctamente el modelo de datos en </w:t>
            </w:r>
            <w:proofErr w:type="spellStart"/>
            <w:r w:rsidRPr="00BB17A4">
              <w:rPr>
                <w:rFonts w:eastAsiaTheme="majorEastAsia"/>
                <w:sz w:val="24"/>
                <w:szCs w:val="24"/>
              </w:rPr>
              <w:t>Supabase</w:t>
            </w:r>
            <w:proofErr w:type="spellEnd"/>
            <w:r w:rsidRPr="00BB17A4">
              <w:rPr>
                <w:rFonts w:eastAsiaTheme="majorEastAsia"/>
                <w:sz w:val="24"/>
                <w:szCs w:val="24"/>
              </w:rPr>
              <w:t xml:space="preserve">, validar el CRUD de tickets en Next.js y avanzar en la autenticación con </w:t>
            </w:r>
            <w:proofErr w:type="spellStart"/>
            <w:r w:rsidRPr="00BB17A4">
              <w:rPr>
                <w:rFonts w:eastAsiaTheme="majorEastAsia"/>
                <w:sz w:val="24"/>
                <w:szCs w:val="24"/>
              </w:rPr>
              <w:t>NextAuth</w:t>
            </w:r>
            <w:proofErr w:type="spellEnd"/>
            <w:r w:rsidRPr="00BB17A4">
              <w:rPr>
                <w:rFonts w:eastAsiaTheme="majorEastAsia"/>
                <w:sz w:val="24"/>
                <w:szCs w:val="24"/>
              </w:rPr>
              <w:t xml:space="preserve"> y RLS, destacando además la planificación anticipada y la documentación clara; como mejora, se plantea optimizar las pruebas automatizadas, reforzar la validación antes del despliegue y ajustar el diseño del </w:t>
            </w:r>
            <w:proofErr w:type="spellStart"/>
            <w:r w:rsidRPr="00BB17A4">
              <w:rPr>
                <w:rFonts w:eastAsiaTheme="majorEastAsia"/>
                <w:sz w:val="24"/>
                <w:szCs w:val="24"/>
              </w:rPr>
              <w:t>dashboard</w:t>
            </w:r>
            <w:proofErr w:type="spellEnd"/>
            <w:r w:rsidRPr="00BB17A4">
              <w:rPr>
                <w:rFonts w:eastAsiaTheme="majorEastAsia"/>
                <w:sz w:val="24"/>
                <w:szCs w:val="24"/>
              </w:rPr>
              <w:t>, junto con revisar los tiempos de tareas críticas en la carta Gantt para evitar acumulaciones futuras.</w:t>
            </w: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01E61CA1" w14:textId="4CD5A429" w:rsidR="004F2A8B" w:rsidRPr="008C2FBE" w:rsidRDefault="00BB17A4" w:rsidP="3D28A338">
            <w:pPr>
              <w:jc w:val="both"/>
              <w:rPr>
                <w:rFonts w:eastAsiaTheme="majorEastAsia"/>
                <w:sz w:val="24"/>
                <w:szCs w:val="24"/>
              </w:rPr>
            </w:pPr>
            <w:r w:rsidRPr="00BB17A4">
              <w:rPr>
                <w:rFonts w:eastAsiaTheme="majorEastAsia"/>
                <w:sz w:val="24"/>
                <w:szCs w:val="24"/>
              </w:rPr>
              <w:t xml:space="preserve">Profesor, estoy próximo a presentar </w:t>
            </w:r>
            <w:r>
              <w:rPr>
                <w:rFonts w:eastAsiaTheme="majorEastAsia"/>
                <w:sz w:val="24"/>
                <w:szCs w:val="24"/>
              </w:rPr>
              <w:t>el</w:t>
            </w:r>
            <w:r w:rsidRPr="00BB17A4">
              <w:rPr>
                <w:rFonts w:eastAsiaTheme="majorEastAsia"/>
                <w:sz w:val="24"/>
                <w:szCs w:val="24"/>
              </w:rPr>
              <w:t xml:space="preserve"> proyecto y quiero asegurarme de hacerlo con claridad y solidez. Me gustaría recibir sus recomendaciones para prepararme de manera efectiva, tanto en el contenido como en la forma de comunicarlo. Agradezco cualquier sugerencia que me ayude a enfocar esta etapa con mayor precisión y confianza</w:t>
            </w: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66D7B5BC" w14:textId="276001D5" w:rsidR="004F2A8B" w:rsidRPr="008C2FBE" w:rsidRDefault="00546DF5" w:rsidP="3D28A338">
            <w:pPr>
              <w:jc w:val="both"/>
              <w:rPr>
                <w:rFonts w:eastAsiaTheme="majorEastAsia"/>
                <w:sz w:val="24"/>
                <w:szCs w:val="24"/>
              </w:rPr>
            </w:pPr>
            <w:r w:rsidRPr="00546DF5">
              <w:rPr>
                <w:rFonts w:eastAsiaTheme="majorEastAsia"/>
                <w:sz w:val="24"/>
                <w:szCs w:val="24"/>
              </w:rPr>
              <w:t xml:space="preserve">A esta etapa del proyecto, propongo reorganizar tareas para optimizar el avance: asumiré la documentación técnica y el manual de usuario, aprovechando mi habilidad en redacción estructurada, y también me encargaré de la automatización de pruebas previas al despliegue, dado mi manejo en depuración y validación de flujos; el desarrollo del </w:t>
            </w:r>
            <w:proofErr w:type="spellStart"/>
            <w:r w:rsidRPr="00546DF5">
              <w:rPr>
                <w:rFonts w:eastAsiaTheme="majorEastAsia"/>
                <w:sz w:val="24"/>
                <w:szCs w:val="24"/>
              </w:rPr>
              <w:t>dashboard</w:t>
            </w:r>
            <w:proofErr w:type="spellEnd"/>
            <w:r w:rsidRPr="00546DF5">
              <w:rPr>
                <w:rFonts w:eastAsiaTheme="majorEastAsia"/>
                <w:sz w:val="24"/>
                <w:szCs w:val="24"/>
              </w:rPr>
              <w:t xml:space="preserve"> y la integración con </w:t>
            </w:r>
            <w:proofErr w:type="spellStart"/>
            <w:r w:rsidRPr="00546DF5">
              <w:rPr>
                <w:rFonts w:eastAsiaTheme="majorEastAsia"/>
                <w:sz w:val="24"/>
                <w:szCs w:val="24"/>
              </w:rPr>
              <w:t>amCharts</w:t>
            </w:r>
            <w:proofErr w:type="spellEnd"/>
            <w:r w:rsidRPr="00546DF5">
              <w:rPr>
                <w:rFonts w:eastAsiaTheme="majorEastAsia"/>
                <w:sz w:val="24"/>
                <w:szCs w:val="24"/>
              </w:rPr>
              <w:t xml:space="preserve"> seguirán en manos del compañero que ya trabaja esa parte, asegurando consistencia visual y funcional; con estos ajustes, el equipo podrá avanzar de forma más ordenada y cumplir los entregables sin contratiempos.</w:t>
            </w: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p w14:paraId="15B2411A" w14:textId="77777777" w:rsidR="008C2FBE" w:rsidRDefault="008C2FBE" w:rsidP="3D28A338">
      <w:pPr>
        <w:spacing w:after="0" w:line="360" w:lineRule="auto"/>
        <w:jc w:val="both"/>
        <w:rPr>
          <w:b/>
          <w:bCs/>
          <w:sz w:val="24"/>
          <w:szCs w:val="24"/>
        </w:rPr>
      </w:pPr>
    </w:p>
    <w:p w14:paraId="07DC1A5E" w14:textId="77777777" w:rsidR="008C2FBE" w:rsidRDefault="008C2FBE" w:rsidP="3D28A338">
      <w:pPr>
        <w:spacing w:after="0" w:line="360" w:lineRule="auto"/>
        <w:jc w:val="both"/>
        <w:rPr>
          <w:b/>
          <w:bCs/>
          <w:sz w:val="24"/>
          <w:szCs w:val="24"/>
        </w:rPr>
      </w:pPr>
    </w:p>
    <w:p w14:paraId="6D3160E5" w14:textId="77777777" w:rsidR="008C2FBE" w:rsidRDefault="008C2FBE"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14A8E0B5" w14:textId="5ADA7ABA" w:rsidR="004F2A8B" w:rsidRPr="008C2FBE" w:rsidRDefault="00546DF5" w:rsidP="3D28A338">
            <w:pPr>
              <w:jc w:val="both"/>
              <w:rPr>
                <w:rFonts w:eastAsiaTheme="majorEastAsia"/>
                <w:sz w:val="24"/>
                <w:szCs w:val="24"/>
              </w:rPr>
            </w:pPr>
            <w:r w:rsidRPr="00546DF5">
              <w:rPr>
                <w:rFonts w:eastAsiaTheme="majorEastAsia"/>
                <w:sz w:val="24"/>
                <w:szCs w:val="24"/>
              </w:rPr>
              <w:t>El trabajo en equipo ha fluido de manera organizada y efectiva, con cada integrante cumpliendo sus responsabilidades y manteniendo una comunicación constante que ha permitido avanzar según lo previsto; destaco la coordinación interna, el compromiso individual y la colaboración para resolver desafíos técnicos, aunque sería útil fortalecer la documentación compartida y establecer revisiones periódicas para ajustar tareas y asegurar un seguimiento más preciso.</w:t>
            </w: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E97FCE4" w14:textId="77777777" w:rsidR="00EE25B7" w:rsidRDefault="00EE25B7" w:rsidP="00DF38AE">
      <w:pPr>
        <w:spacing w:after="0" w:line="240" w:lineRule="auto"/>
      </w:pPr>
      <w:r>
        <w:separator/>
      </w:r>
    </w:p>
  </w:endnote>
  <w:endnote w:type="continuationSeparator" w:id="0">
    <w:p w14:paraId="55FFAD1A" w14:textId="77777777" w:rsidR="00EE25B7" w:rsidRDefault="00EE25B7"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016496" w14:textId="77777777" w:rsidR="00EE25B7" w:rsidRDefault="00EE25B7" w:rsidP="00DF38AE">
      <w:pPr>
        <w:spacing w:after="0" w:line="240" w:lineRule="auto"/>
      </w:pPr>
      <w:r>
        <w:separator/>
      </w:r>
    </w:p>
  </w:footnote>
  <w:footnote w:type="continuationSeparator" w:id="0">
    <w:p w14:paraId="72FD33FA" w14:textId="77777777" w:rsidR="00EE25B7" w:rsidRDefault="00EE25B7"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90189564">
    <w:abstractNumId w:val="3"/>
  </w:num>
  <w:num w:numId="2" w16cid:durableId="1319921249">
    <w:abstractNumId w:val="8"/>
  </w:num>
  <w:num w:numId="3" w16cid:durableId="145711790">
    <w:abstractNumId w:val="12"/>
  </w:num>
  <w:num w:numId="4" w16cid:durableId="1135221724">
    <w:abstractNumId w:val="28"/>
  </w:num>
  <w:num w:numId="5" w16cid:durableId="1005324752">
    <w:abstractNumId w:val="30"/>
  </w:num>
  <w:num w:numId="6" w16cid:durableId="893740593">
    <w:abstractNumId w:val="4"/>
  </w:num>
  <w:num w:numId="7" w16cid:durableId="762536222">
    <w:abstractNumId w:val="11"/>
  </w:num>
  <w:num w:numId="8" w16cid:durableId="1495492555">
    <w:abstractNumId w:val="19"/>
  </w:num>
  <w:num w:numId="9" w16cid:durableId="1487824191">
    <w:abstractNumId w:val="15"/>
  </w:num>
  <w:num w:numId="10" w16cid:durableId="791363697">
    <w:abstractNumId w:val="9"/>
  </w:num>
  <w:num w:numId="11" w16cid:durableId="1715813075">
    <w:abstractNumId w:val="24"/>
  </w:num>
  <w:num w:numId="12" w16cid:durableId="1910380427">
    <w:abstractNumId w:val="35"/>
  </w:num>
  <w:num w:numId="13" w16cid:durableId="1006521777">
    <w:abstractNumId w:val="29"/>
  </w:num>
  <w:num w:numId="14" w16cid:durableId="930242425">
    <w:abstractNumId w:val="1"/>
  </w:num>
  <w:num w:numId="15" w16cid:durableId="634718155">
    <w:abstractNumId w:val="36"/>
  </w:num>
  <w:num w:numId="16" w16cid:durableId="1287084138">
    <w:abstractNumId w:val="21"/>
  </w:num>
  <w:num w:numId="17" w16cid:durableId="1404450512">
    <w:abstractNumId w:val="17"/>
  </w:num>
  <w:num w:numId="18" w16cid:durableId="1211771294">
    <w:abstractNumId w:val="31"/>
  </w:num>
  <w:num w:numId="19" w16cid:durableId="1319919342">
    <w:abstractNumId w:val="10"/>
  </w:num>
  <w:num w:numId="20" w16cid:durableId="482430777">
    <w:abstractNumId w:val="39"/>
  </w:num>
  <w:num w:numId="21" w16cid:durableId="765807562">
    <w:abstractNumId w:val="34"/>
  </w:num>
  <w:num w:numId="22" w16cid:durableId="133262020">
    <w:abstractNumId w:val="13"/>
  </w:num>
  <w:num w:numId="23" w16cid:durableId="2110929712">
    <w:abstractNumId w:val="14"/>
  </w:num>
  <w:num w:numId="24" w16cid:durableId="1640307847">
    <w:abstractNumId w:val="5"/>
  </w:num>
  <w:num w:numId="25" w16cid:durableId="1210340255">
    <w:abstractNumId w:val="16"/>
  </w:num>
  <w:num w:numId="26" w16cid:durableId="1467553339">
    <w:abstractNumId w:val="20"/>
  </w:num>
  <w:num w:numId="27" w16cid:durableId="1131634636">
    <w:abstractNumId w:val="23"/>
  </w:num>
  <w:num w:numId="28" w16cid:durableId="270626137">
    <w:abstractNumId w:val="0"/>
  </w:num>
  <w:num w:numId="29" w16cid:durableId="149447253">
    <w:abstractNumId w:val="18"/>
  </w:num>
  <w:num w:numId="30" w16cid:durableId="2053579836">
    <w:abstractNumId w:val="22"/>
  </w:num>
  <w:num w:numId="31" w16cid:durableId="1313439237">
    <w:abstractNumId w:val="2"/>
  </w:num>
  <w:num w:numId="32" w16cid:durableId="1157922528">
    <w:abstractNumId w:val="7"/>
  </w:num>
  <w:num w:numId="33" w16cid:durableId="832063910">
    <w:abstractNumId w:val="32"/>
  </w:num>
  <w:num w:numId="34" w16cid:durableId="302542826">
    <w:abstractNumId w:val="38"/>
  </w:num>
  <w:num w:numId="35" w16cid:durableId="1273589077">
    <w:abstractNumId w:val="6"/>
  </w:num>
  <w:num w:numId="36" w16cid:durableId="798184585">
    <w:abstractNumId w:val="25"/>
  </w:num>
  <w:num w:numId="37" w16cid:durableId="888497203">
    <w:abstractNumId w:val="37"/>
  </w:num>
  <w:num w:numId="38" w16cid:durableId="1926917665">
    <w:abstractNumId w:val="27"/>
  </w:num>
  <w:num w:numId="39" w16cid:durableId="345445905">
    <w:abstractNumId w:val="26"/>
  </w:num>
  <w:num w:numId="40" w16cid:durableId="1928928724">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activeWritingStyle w:appName="MSWord" w:lang="es-CL" w:vendorID="64" w:dllVersion="0" w:nlCheck="1" w:checkStyle="0"/>
  <w:activeWritingStyle w:appName="MSWord" w:lang="es-ES" w:vendorID="64" w:dllVersion="0"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4D49"/>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745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46DF5"/>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2FBE"/>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2FC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867B7"/>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17A4"/>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4113"/>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65F"/>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25B7"/>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Pages>
  <Words>588</Words>
  <Characters>3323</Characters>
  <Application>Microsoft Office Word</Application>
  <DocSecurity>0</DocSecurity>
  <Lines>72</Lines>
  <Paragraphs>27</Paragraphs>
  <ScaleCrop>false</ScaleCrop>
  <Company>Wal-Mart Stores, Inc.</Company>
  <LinksUpToDate>false</LinksUpToDate>
  <CharactersWithSpaces>3884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Luis Manuel Garcia de la huerta Paredes</cp:lastModifiedBy>
  <cp:revision>48</cp:revision>
  <cp:lastPrinted>2019-12-16T20:10:00Z</cp:lastPrinted>
  <dcterms:created xsi:type="dcterms:W3CDTF">2021-12-31T12:50:00Z</dcterms:created>
  <dcterms:modified xsi:type="dcterms:W3CDTF">2025-10-01T22:23:00Z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