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&#13;&#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F2064E" w14:textId="77777777" w:rsidR="00B76784" w:rsidRDefault="00B76784" w:rsidP="00B76784">
            <w:pPr>
              <w:jc w:val="both"/>
              <w:rPr>
                <w:rFonts w:ascii="Calibri" w:hAnsi="Calibri" w:cs="Arial"/>
                <w:i/>
                <w:color w:val="548DD4"/>
                <w:sz w:val="20"/>
                <w:szCs w:val="20"/>
                <w:lang w:eastAsia="es-CL"/>
              </w:rPr>
            </w:pPr>
            <w:r w:rsidRPr="00B76784">
              <w:rPr>
                <w:rFonts w:ascii="Calibri" w:hAnsi="Calibri" w:cs="Arial"/>
                <w:i/>
                <w:color w:val="548DD4"/>
                <w:sz w:val="20"/>
                <w:szCs w:val="20"/>
                <w:lang w:eastAsia="es-CL"/>
              </w:rPr>
              <w:t xml:space="preserve">Durante las semanas 1–9 se completó la base técnica del proyecto </w:t>
            </w:r>
            <w:proofErr w:type="spellStart"/>
            <w:r w:rsidRPr="00B76784">
              <w:rPr>
                <w:rFonts w:ascii="Calibri" w:hAnsi="Calibri" w:cs="Arial"/>
                <w:b/>
                <w:bCs/>
                <w:i/>
                <w:color w:val="548DD4"/>
                <w:sz w:val="20"/>
                <w:szCs w:val="20"/>
                <w:lang w:eastAsia="es-CL"/>
              </w:rPr>
              <w:t>CarMatch</w:t>
            </w:r>
            <w:proofErr w:type="spellEnd"/>
            <w:r w:rsidRPr="00B76784">
              <w:rPr>
                <w:rFonts w:ascii="Calibri" w:hAnsi="Calibri" w:cs="Arial"/>
                <w:i/>
                <w:color w:val="548DD4"/>
                <w:sz w:val="20"/>
                <w:szCs w:val="20"/>
                <w:lang w:eastAsia="es-CL"/>
              </w:rPr>
              <w:t xml:space="preserve">. En </w:t>
            </w:r>
            <w:r w:rsidRPr="00B76784">
              <w:rPr>
                <w:rFonts w:ascii="Calibri" w:hAnsi="Calibri" w:cs="Arial"/>
                <w:b/>
                <w:bCs/>
                <w:i/>
                <w:color w:val="548DD4"/>
                <w:sz w:val="20"/>
                <w:szCs w:val="20"/>
                <w:lang w:eastAsia="es-CL"/>
              </w:rPr>
              <w:t>Infraestructura</w:t>
            </w:r>
            <w:r w:rsidRPr="00B76784">
              <w:rPr>
                <w:rFonts w:ascii="Calibri" w:hAnsi="Calibri" w:cs="Arial"/>
                <w:i/>
                <w:color w:val="548DD4"/>
                <w:sz w:val="20"/>
                <w:szCs w:val="20"/>
                <w:lang w:eastAsia="es-CL"/>
              </w:rPr>
              <w:t>: N8N quedó instalado y operativo en local; PostgreSQL fue aprovisionado con su esquema inicial;</w:t>
            </w:r>
          </w:p>
          <w:p w14:paraId="74AE5150" w14:textId="77777777" w:rsidR="00B76784" w:rsidRDefault="00B76784" w:rsidP="00B76784">
            <w:pPr>
              <w:jc w:val="both"/>
              <w:rPr>
                <w:rFonts w:ascii="Calibri" w:hAnsi="Calibri" w:cs="Arial"/>
                <w:i/>
                <w:color w:val="548DD4"/>
                <w:sz w:val="20"/>
                <w:szCs w:val="20"/>
                <w:lang w:eastAsia="es-CL"/>
              </w:rPr>
            </w:pPr>
            <w:r w:rsidRPr="00B76784">
              <w:rPr>
                <w:rFonts w:ascii="Calibri" w:hAnsi="Calibri" w:cs="Arial"/>
                <w:i/>
                <w:color w:val="548DD4"/>
                <w:sz w:val="20"/>
                <w:szCs w:val="20"/>
                <w:lang w:eastAsia="es-CL"/>
              </w:rPr>
              <w:t>.</w:t>
            </w:r>
            <w:r w:rsidRPr="00B76784">
              <w:rPr>
                <w:rFonts w:ascii="Calibri" w:hAnsi="Calibri" w:cs="Arial"/>
                <w:i/>
                <w:color w:val="548DD4"/>
                <w:sz w:val="20"/>
                <w:szCs w:val="20"/>
                <w:lang w:eastAsia="es-CL"/>
              </w:rPr>
              <w:br/>
              <w:t xml:space="preserve">En </w:t>
            </w:r>
            <w:proofErr w:type="spellStart"/>
            <w:r w:rsidRPr="00B76784">
              <w:rPr>
                <w:rFonts w:ascii="Calibri" w:hAnsi="Calibri" w:cs="Arial"/>
                <w:b/>
                <w:bCs/>
                <w:i/>
                <w:color w:val="548DD4"/>
                <w:sz w:val="20"/>
                <w:szCs w:val="20"/>
                <w:lang w:eastAsia="es-CL"/>
              </w:rPr>
              <w:t>Backend</w:t>
            </w:r>
            <w:proofErr w:type="spellEnd"/>
            <w:r w:rsidRPr="00B76784">
              <w:rPr>
                <w:rFonts w:ascii="Calibri" w:hAnsi="Calibri" w:cs="Arial"/>
                <w:b/>
                <w:bCs/>
                <w:i/>
                <w:color w:val="548DD4"/>
                <w:sz w:val="20"/>
                <w:szCs w:val="20"/>
                <w:lang w:eastAsia="es-CL"/>
              </w:rPr>
              <w:t xml:space="preserve"> (Django)</w:t>
            </w:r>
            <w:r w:rsidRPr="00B76784">
              <w:rPr>
                <w:rFonts w:ascii="Calibri" w:hAnsi="Calibri" w:cs="Arial"/>
                <w:i/>
                <w:color w:val="548DD4"/>
                <w:sz w:val="20"/>
                <w:szCs w:val="20"/>
                <w:lang w:eastAsia="es-CL"/>
              </w:rPr>
              <w:t xml:space="preserve">: se definió y normalizó el modelo de datos; se construyó la API REST con CRUD base y paginación; se integró la API con la BD; se habilitó </w:t>
            </w:r>
            <w:r w:rsidRPr="00B76784">
              <w:rPr>
                <w:rFonts w:ascii="Calibri" w:hAnsi="Calibri" w:cs="Arial"/>
                <w:b/>
                <w:bCs/>
                <w:i/>
                <w:color w:val="548DD4"/>
                <w:sz w:val="20"/>
                <w:szCs w:val="20"/>
                <w:lang w:eastAsia="es-CL"/>
              </w:rPr>
              <w:t>autenticación JWT</w:t>
            </w:r>
            <w:r w:rsidRPr="00B76784">
              <w:rPr>
                <w:rFonts w:ascii="Calibri" w:hAnsi="Calibri" w:cs="Arial"/>
                <w:i/>
                <w:color w:val="548DD4"/>
                <w:sz w:val="20"/>
                <w:szCs w:val="20"/>
                <w:lang w:eastAsia="es-CL"/>
              </w:rPr>
              <w:t xml:space="preserve"> y se ejecutaron pruebas de </w:t>
            </w:r>
            <w:proofErr w:type="spellStart"/>
            <w:r w:rsidRPr="00B76784">
              <w:rPr>
                <w:rFonts w:ascii="Calibri" w:hAnsi="Calibri" w:cs="Arial"/>
                <w:i/>
                <w:color w:val="548DD4"/>
                <w:sz w:val="20"/>
                <w:szCs w:val="20"/>
                <w:lang w:eastAsia="es-CL"/>
              </w:rPr>
              <w:t>endpoints</w:t>
            </w:r>
            <w:proofErr w:type="spellEnd"/>
            <w:r w:rsidRPr="00B76784">
              <w:rPr>
                <w:rFonts w:ascii="Calibri" w:hAnsi="Calibri" w:cs="Arial"/>
                <w:i/>
                <w:color w:val="548DD4"/>
                <w:sz w:val="20"/>
                <w:szCs w:val="20"/>
                <w:lang w:eastAsia="es-CL"/>
              </w:rPr>
              <w:t xml:space="preserve"> (colección </w:t>
            </w:r>
            <w:proofErr w:type="spellStart"/>
            <w:r w:rsidRPr="00B76784">
              <w:rPr>
                <w:rFonts w:ascii="Calibri" w:hAnsi="Calibri" w:cs="Arial"/>
                <w:i/>
                <w:color w:val="548DD4"/>
                <w:sz w:val="20"/>
                <w:szCs w:val="20"/>
                <w:lang w:eastAsia="es-CL"/>
              </w:rPr>
              <w:t>Postman</w:t>
            </w:r>
            <w:proofErr w:type="spellEnd"/>
            <w:r w:rsidRPr="00B76784">
              <w:rPr>
                <w:rFonts w:ascii="Calibri" w:hAnsi="Calibri" w:cs="Arial"/>
                <w:i/>
                <w:color w:val="548DD4"/>
                <w:sz w:val="20"/>
                <w:szCs w:val="20"/>
                <w:lang w:eastAsia="es-CL"/>
              </w:rPr>
              <w:t>).</w:t>
            </w:r>
          </w:p>
          <w:p w14:paraId="63CE6231" w14:textId="4FA0E1E4" w:rsidR="00B76784" w:rsidRDefault="00B76784" w:rsidP="00B76784">
            <w:pPr>
              <w:jc w:val="both"/>
              <w:rPr>
                <w:rFonts w:ascii="Calibri" w:hAnsi="Calibri" w:cs="Arial"/>
                <w:i/>
                <w:color w:val="548DD4"/>
                <w:sz w:val="20"/>
                <w:szCs w:val="20"/>
                <w:lang w:eastAsia="es-CL"/>
              </w:rPr>
            </w:pPr>
            <w:r w:rsidRPr="00B76784">
              <w:rPr>
                <w:rFonts w:ascii="Calibri" w:hAnsi="Calibri" w:cs="Arial"/>
                <w:i/>
                <w:color w:val="548DD4"/>
                <w:sz w:val="20"/>
                <w:szCs w:val="20"/>
                <w:lang w:eastAsia="es-CL"/>
              </w:rPr>
              <w:br/>
              <w:t xml:space="preserve">En </w:t>
            </w:r>
            <w:r w:rsidRPr="00B76784">
              <w:rPr>
                <w:rFonts w:ascii="Calibri" w:hAnsi="Calibri" w:cs="Arial"/>
                <w:b/>
                <w:bCs/>
                <w:i/>
                <w:color w:val="548DD4"/>
                <w:sz w:val="20"/>
                <w:szCs w:val="20"/>
                <w:lang w:eastAsia="es-CL"/>
              </w:rPr>
              <w:t>Automatización (N8N)</w:t>
            </w:r>
            <w:r w:rsidRPr="00B76784">
              <w:rPr>
                <w:rFonts w:ascii="Calibri" w:hAnsi="Calibri" w:cs="Arial"/>
                <w:i/>
                <w:color w:val="548DD4"/>
                <w:sz w:val="20"/>
                <w:szCs w:val="20"/>
                <w:lang w:eastAsia="es-CL"/>
              </w:rPr>
              <w:t xml:space="preserve">: se diseñaron los flujos de </w:t>
            </w:r>
            <w:proofErr w:type="spellStart"/>
            <w:r w:rsidRPr="00B76784">
              <w:rPr>
                <w:rFonts w:ascii="Calibri" w:hAnsi="Calibri" w:cs="Arial"/>
                <w:i/>
                <w:color w:val="548DD4"/>
                <w:sz w:val="20"/>
                <w:szCs w:val="20"/>
                <w:lang w:eastAsia="es-CL"/>
              </w:rPr>
              <w:t>scraping</w:t>
            </w:r>
            <w:proofErr w:type="spellEnd"/>
            <w:r w:rsidRPr="00B76784">
              <w:rPr>
                <w:rFonts w:ascii="Calibri" w:hAnsi="Calibri" w:cs="Arial"/>
                <w:i/>
                <w:color w:val="548DD4"/>
                <w:sz w:val="20"/>
                <w:szCs w:val="20"/>
                <w:lang w:eastAsia="es-CL"/>
              </w:rPr>
              <w:t xml:space="preserve"> piloto y el </w:t>
            </w:r>
            <w:r w:rsidRPr="00B76784">
              <w:rPr>
                <w:rFonts w:ascii="Calibri" w:hAnsi="Calibri" w:cs="Arial"/>
                <w:b/>
                <w:bCs/>
                <w:i/>
                <w:color w:val="548DD4"/>
                <w:sz w:val="20"/>
                <w:szCs w:val="20"/>
                <w:lang w:eastAsia="es-CL"/>
              </w:rPr>
              <w:t>contrato JSON</w:t>
            </w:r>
            <w:r w:rsidRPr="00B76784">
              <w:rPr>
                <w:rFonts w:ascii="Calibri" w:hAnsi="Calibri" w:cs="Arial"/>
                <w:i/>
                <w:color w:val="548DD4"/>
                <w:sz w:val="20"/>
                <w:szCs w:val="20"/>
                <w:lang w:eastAsia="es-CL"/>
              </w:rPr>
              <w:t xml:space="preserve"> de integración con la API; la integración N8N→API </w:t>
            </w:r>
            <w:proofErr w:type="spellStart"/>
            <w:r>
              <w:rPr>
                <w:rFonts w:ascii="Calibri" w:hAnsi="Calibri" w:cs="Arial"/>
                <w:i/>
                <w:color w:val="548DD4"/>
                <w:sz w:val="20"/>
                <w:szCs w:val="20"/>
                <w:lang w:eastAsia="es-CL"/>
              </w:rPr>
              <w:t>esta</w:t>
            </w:r>
            <w:proofErr w:type="spellEnd"/>
            <w:r w:rsidRPr="00B76784">
              <w:rPr>
                <w:rFonts w:ascii="Calibri" w:hAnsi="Calibri" w:cs="Arial"/>
                <w:i/>
                <w:color w:val="548DD4"/>
                <w:sz w:val="20"/>
                <w:szCs w:val="20"/>
                <w:lang w:eastAsia="es-CL"/>
              </w:rPr>
              <w:t xml:space="preserve"> en curso.</w:t>
            </w:r>
          </w:p>
          <w:p w14:paraId="5D058537" w14:textId="5E725908" w:rsidR="00B76784" w:rsidRDefault="00B76784" w:rsidP="00B76784">
            <w:pPr>
              <w:jc w:val="both"/>
              <w:rPr>
                <w:rFonts w:ascii="Calibri" w:hAnsi="Calibri" w:cs="Arial"/>
                <w:i/>
                <w:color w:val="548DD4"/>
                <w:sz w:val="20"/>
                <w:szCs w:val="20"/>
                <w:lang w:eastAsia="es-CL"/>
              </w:rPr>
            </w:pPr>
            <w:r w:rsidRPr="00B76784">
              <w:rPr>
                <w:rFonts w:ascii="Calibri" w:hAnsi="Calibri" w:cs="Arial"/>
                <w:i/>
                <w:color w:val="548DD4"/>
                <w:sz w:val="20"/>
                <w:szCs w:val="20"/>
                <w:lang w:eastAsia="es-CL"/>
              </w:rPr>
              <w:br/>
              <w:t xml:space="preserve">En </w:t>
            </w:r>
            <w:r w:rsidRPr="00B76784">
              <w:rPr>
                <w:rFonts w:ascii="Calibri" w:hAnsi="Calibri" w:cs="Arial"/>
                <w:b/>
                <w:bCs/>
                <w:i/>
                <w:color w:val="548DD4"/>
                <w:sz w:val="20"/>
                <w:szCs w:val="20"/>
                <w:lang w:eastAsia="es-CL"/>
              </w:rPr>
              <w:t>Gestión/Diseño</w:t>
            </w:r>
            <w:r w:rsidRPr="00B76784">
              <w:rPr>
                <w:rFonts w:ascii="Calibri" w:hAnsi="Calibri" w:cs="Arial"/>
                <w:i/>
                <w:color w:val="548DD4"/>
                <w:sz w:val="20"/>
                <w:szCs w:val="20"/>
                <w:lang w:eastAsia="es-CL"/>
              </w:rPr>
              <w:t>: se cerraron ERS (IEEE/ISO), matriz de trazabilidad y casos de uso UML, arquitectura lógica/física, y mockups iniciales; se preparó guía de responsive/accesibilidad y tablero de seguimiento.</w:t>
            </w:r>
          </w:p>
          <w:p w14:paraId="1F6338C1" w14:textId="77777777" w:rsidR="00B76784" w:rsidRPr="00B76784" w:rsidRDefault="00B76784" w:rsidP="00B76784">
            <w:pPr>
              <w:jc w:val="both"/>
              <w:rPr>
                <w:rFonts w:ascii="Calibri" w:hAnsi="Calibri" w:cs="Arial"/>
                <w:i/>
                <w:color w:val="548DD4"/>
                <w:sz w:val="20"/>
                <w:szCs w:val="20"/>
                <w:lang w:eastAsia="es-CL"/>
              </w:rPr>
            </w:pPr>
          </w:p>
          <w:p w14:paraId="55997C53" w14:textId="77777777" w:rsidR="00B76784" w:rsidRDefault="00B76784" w:rsidP="00B76784">
            <w:pPr>
              <w:jc w:val="both"/>
              <w:rPr>
                <w:rFonts w:ascii="Calibri" w:hAnsi="Calibri" w:cs="Arial"/>
                <w:i/>
                <w:color w:val="548DD4"/>
                <w:sz w:val="20"/>
                <w:szCs w:val="20"/>
                <w:lang w:eastAsia="es-CL"/>
              </w:rPr>
            </w:pPr>
            <w:r w:rsidRPr="00B76784">
              <w:rPr>
                <w:rFonts w:ascii="Calibri" w:hAnsi="Calibri" w:cs="Arial"/>
                <w:i/>
                <w:color w:val="548DD4"/>
                <w:sz w:val="20"/>
                <w:szCs w:val="20"/>
                <w:lang w:eastAsia="es-CL"/>
              </w:rPr>
              <w:t xml:space="preserve">Con esto, cerramos </w:t>
            </w:r>
            <w:r w:rsidRPr="00B76784">
              <w:rPr>
                <w:rFonts w:ascii="Calibri" w:hAnsi="Calibri" w:cs="Arial"/>
                <w:b/>
                <w:bCs/>
                <w:i/>
                <w:color w:val="548DD4"/>
                <w:sz w:val="20"/>
                <w:szCs w:val="20"/>
                <w:lang w:eastAsia="es-CL"/>
              </w:rPr>
              <w:t>Fases 1–3</w:t>
            </w:r>
            <w:r w:rsidRPr="00B76784">
              <w:rPr>
                <w:rFonts w:ascii="Calibri" w:hAnsi="Calibri" w:cs="Arial"/>
                <w:i/>
                <w:color w:val="548DD4"/>
                <w:sz w:val="20"/>
                <w:szCs w:val="20"/>
                <w:lang w:eastAsia="es-CL"/>
              </w:rPr>
              <w:t xml:space="preserve"> y parte de </w:t>
            </w:r>
            <w:r w:rsidRPr="00B76784">
              <w:rPr>
                <w:rFonts w:ascii="Calibri" w:hAnsi="Calibri" w:cs="Arial"/>
                <w:b/>
                <w:bCs/>
                <w:i/>
                <w:color w:val="548DD4"/>
                <w:sz w:val="20"/>
                <w:szCs w:val="20"/>
                <w:lang w:eastAsia="es-CL"/>
              </w:rPr>
              <w:t>Fase 4</w:t>
            </w:r>
            <w:r w:rsidRPr="00B76784">
              <w:rPr>
                <w:rFonts w:ascii="Calibri" w:hAnsi="Calibri" w:cs="Arial"/>
                <w:i/>
                <w:color w:val="548DD4"/>
                <w:sz w:val="20"/>
                <w:szCs w:val="20"/>
                <w:lang w:eastAsia="es-CL"/>
              </w:rPr>
              <w:t xml:space="preserve"> con pipeline funcional (</w:t>
            </w:r>
            <w:proofErr w:type="spellStart"/>
            <w:r w:rsidRPr="00B76784">
              <w:rPr>
                <w:rFonts w:ascii="Calibri" w:hAnsi="Calibri" w:cs="Arial"/>
                <w:i/>
                <w:color w:val="548DD4"/>
                <w:sz w:val="20"/>
                <w:szCs w:val="20"/>
                <w:lang w:eastAsia="es-CL"/>
              </w:rPr>
              <w:t>Scraping→BD→API</w:t>
            </w:r>
            <w:proofErr w:type="spellEnd"/>
            <w:r w:rsidRPr="00B76784">
              <w:rPr>
                <w:rFonts w:ascii="Calibri" w:hAnsi="Calibri" w:cs="Arial"/>
                <w:i/>
                <w:color w:val="548DD4"/>
                <w:sz w:val="20"/>
                <w:szCs w:val="20"/>
                <w:lang w:eastAsia="es-CL"/>
              </w:rPr>
              <w:t xml:space="preserve">). </w:t>
            </w:r>
          </w:p>
          <w:p w14:paraId="37D47ABA" w14:textId="424EB484" w:rsidR="00B76784" w:rsidRPr="00B76784" w:rsidRDefault="00B76784" w:rsidP="00B76784">
            <w:pPr>
              <w:jc w:val="both"/>
              <w:rPr>
                <w:rFonts w:ascii="Calibri" w:hAnsi="Calibri" w:cs="Arial"/>
                <w:i/>
                <w:color w:val="548DD4"/>
                <w:sz w:val="20"/>
                <w:szCs w:val="20"/>
                <w:lang w:eastAsia="es-CL"/>
              </w:rPr>
            </w:pPr>
            <w:r w:rsidRPr="00B76784">
              <w:rPr>
                <w:rFonts w:ascii="Calibri" w:hAnsi="Calibri" w:cs="Arial"/>
                <w:i/>
                <w:color w:val="548DD4"/>
                <w:sz w:val="20"/>
                <w:szCs w:val="20"/>
                <w:lang w:eastAsia="es-CL"/>
              </w:rPr>
              <w:t xml:space="preserve">A partir de la </w:t>
            </w:r>
            <w:r w:rsidRPr="00B76784">
              <w:rPr>
                <w:rFonts w:ascii="Calibri" w:hAnsi="Calibri" w:cs="Arial"/>
                <w:b/>
                <w:bCs/>
                <w:i/>
                <w:color w:val="548DD4"/>
                <w:sz w:val="20"/>
                <w:szCs w:val="20"/>
                <w:lang w:eastAsia="es-CL"/>
              </w:rPr>
              <w:t>Semana 10</w:t>
            </w:r>
            <w:r w:rsidRPr="00B76784">
              <w:rPr>
                <w:rFonts w:ascii="Calibri" w:hAnsi="Calibri" w:cs="Arial"/>
                <w:i/>
                <w:color w:val="548DD4"/>
                <w:sz w:val="20"/>
                <w:szCs w:val="20"/>
                <w:lang w:eastAsia="es-CL"/>
              </w:rPr>
              <w:t xml:space="preserve"> se prioriza diseño de interfaz (Next.js), consumo de API</w:t>
            </w:r>
            <w:r>
              <w:rPr>
                <w:rFonts w:ascii="Calibri" w:hAnsi="Calibri" w:cs="Arial"/>
                <w:i/>
                <w:color w:val="548DD4"/>
                <w:sz w:val="20"/>
                <w:szCs w:val="20"/>
                <w:lang w:eastAsia="es-CL"/>
              </w:rPr>
              <w:t>.</w:t>
            </w:r>
          </w:p>
          <w:p w14:paraId="62B29CFD" w14:textId="6D75130D" w:rsidR="00B76784" w:rsidRPr="00711C16" w:rsidRDefault="00B76784" w:rsidP="00B76784">
            <w:pPr>
              <w:jc w:val="both"/>
              <w:rPr>
                <w:rFonts w:ascii="Calibri" w:hAnsi="Calibri" w:cs="Arial"/>
                <w:i/>
                <w:color w:val="548DD4"/>
                <w:sz w:val="20"/>
                <w:szCs w:val="20"/>
                <w:lang w:eastAsia="es-CL"/>
              </w:rPr>
            </w:pPr>
          </w:p>
          <w:p w14:paraId="6C70E0C9" w14:textId="531F0237" w:rsidR="0003309E" w:rsidRPr="00711C16" w:rsidRDefault="0003309E"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4466A038" w:rsidR="0003309E" w:rsidRPr="00A370C8" w:rsidRDefault="00B76784" w:rsidP="00585A13">
            <w:pPr>
              <w:jc w:val="both"/>
              <w:rPr>
                <w:rFonts w:ascii="Calibri" w:hAnsi="Calibri" w:cs="Arial"/>
                <w:b/>
                <w:i/>
                <w:color w:val="548DD4"/>
                <w:sz w:val="20"/>
                <w:szCs w:val="20"/>
                <w:lang w:eastAsia="es-CL"/>
              </w:rPr>
            </w:pPr>
            <w:r w:rsidRPr="00B76784">
              <w:rPr>
                <w:rFonts w:ascii="Calibri" w:hAnsi="Calibri" w:cs="Arial"/>
                <w:i/>
                <w:color w:val="548DD4"/>
                <w:sz w:val="20"/>
                <w:szCs w:val="20"/>
                <w:lang w:eastAsia="es-CL"/>
              </w:rPr>
              <w:t xml:space="preserve">Se mantiene el </w:t>
            </w:r>
            <w:r w:rsidRPr="00B76784">
              <w:rPr>
                <w:rFonts w:ascii="Calibri" w:hAnsi="Calibri" w:cs="Arial"/>
                <w:b/>
                <w:bCs/>
                <w:i/>
                <w:color w:val="548DD4"/>
                <w:sz w:val="20"/>
                <w:szCs w:val="20"/>
                <w:lang w:eastAsia="es-CL"/>
              </w:rPr>
              <w:t>objetivo general</w:t>
            </w:r>
            <w:r w:rsidRPr="00B76784">
              <w:rPr>
                <w:rFonts w:ascii="Calibri" w:hAnsi="Calibri" w:cs="Arial"/>
                <w:i/>
                <w:color w:val="548DD4"/>
                <w:sz w:val="20"/>
                <w:szCs w:val="20"/>
                <w:lang w:eastAsia="es-CL"/>
              </w:rPr>
              <w:t xml:space="preserve">: construir una plataforma que compare precios y atributos de repuestos automotrices en Chile, mediante un pipeline N8N→PostgreSQL→API </w:t>
            </w:r>
            <w:proofErr w:type="spellStart"/>
            <w:r w:rsidRPr="00B76784">
              <w:rPr>
                <w:rFonts w:ascii="Calibri" w:hAnsi="Calibri" w:cs="Arial"/>
                <w:i/>
                <w:color w:val="548DD4"/>
                <w:sz w:val="20"/>
                <w:szCs w:val="20"/>
                <w:lang w:eastAsia="es-CL"/>
              </w:rPr>
              <w:t>Django→Front</w:t>
            </w:r>
            <w:proofErr w:type="spellEnd"/>
            <w:r w:rsidRPr="00B76784">
              <w:rPr>
                <w:rFonts w:ascii="Calibri" w:hAnsi="Calibri" w:cs="Arial"/>
                <w:i/>
                <w:color w:val="548DD4"/>
                <w:sz w:val="20"/>
                <w:szCs w:val="20"/>
                <w:lang w:eastAsia="es-CL"/>
              </w:rPr>
              <w:t xml:space="preserve"> Next.js, segura y escalable.</w:t>
            </w:r>
          </w:p>
        </w:tc>
      </w:tr>
      <w:tr w:rsidR="0003309E" w:rsidRPr="00B76784"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3E600666" w:rsidR="0003309E" w:rsidRPr="00B76784" w:rsidRDefault="00B76784" w:rsidP="00585A13">
            <w:pPr>
              <w:jc w:val="both"/>
              <w:rPr>
                <w:rFonts w:ascii="Calibri" w:hAnsi="Calibri" w:cs="Arial"/>
                <w:i/>
                <w:color w:val="548DD4"/>
                <w:sz w:val="20"/>
                <w:szCs w:val="20"/>
                <w:lang w:val="en-US" w:eastAsia="es-CL"/>
              </w:rPr>
            </w:pPr>
            <w:r w:rsidRPr="00B76784">
              <w:rPr>
                <w:rFonts w:ascii="Calibri" w:hAnsi="Calibri" w:cs="Arial"/>
                <w:i/>
                <w:color w:val="548DD4"/>
                <w:sz w:val="20"/>
                <w:szCs w:val="20"/>
                <w:lang w:eastAsia="es-CL"/>
              </w:rPr>
              <w:t xml:space="preserve">Trabajamos con </w:t>
            </w:r>
            <w:r w:rsidRPr="00B76784">
              <w:rPr>
                <w:rFonts w:ascii="Calibri" w:hAnsi="Calibri" w:cs="Arial"/>
                <w:b/>
                <w:bCs/>
                <w:i/>
                <w:color w:val="548DD4"/>
                <w:sz w:val="20"/>
                <w:szCs w:val="20"/>
                <w:lang w:eastAsia="es-CL"/>
              </w:rPr>
              <w:t>Scrum</w:t>
            </w:r>
            <w:r w:rsidRPr="00B76784">
              <w:rPr>
                <w:rFonts w:ascii="Calibri" w:hAnsi="Calibri" w:cs="Arial"/>
                <w:i/>
                <w:color w:val="548DD4"/>
                <w:sz w:val="20"/>
                <w:szCs w:val="20"/>
                <w:lang w:eastAsia="es-CL"/>
              </w:rPr>
              <w:t xml:space="preserve"> con </w:t>
            </w:r>
            <w:proofErr w:type="spellStart"/>
            <w:r w:rsidRPr="00B76784">
              <w:rPr>
                <w:rFonts w:ascii="Calibri" w:hAnsi="Calibri" w:cs="Arial"/>
                <w:i/>
                <w:color w:val="548DD4"/>
                <w:sz w:val="20"/>
                <w:szCs w:val="20"/>
                <w:lang w:eastAsia="es-CL"/>
              </w:rPr>
              <w:t>sprints</w:t>
            </w:r>
            <w:proofErr w:type="spellEnd"/>
            <w:r w:rsidRPr="00B76784">
              <w:rPr>
                <w:rFonts w:ascii="Calibri" w:hAnsi="Calibri" w:cs="Arial"/>
                <w:i/>
                <w:color w:val="548DD4"/>
                <w:sz w:val="20"/>
                <w:szCs w:val="20"/>
                <w:lang w:eastAsia="es-CL"/>
              </w:rPr>
              <w:t xml:space="preserve"> </w:t>
            </w:r>
            <w:r w:rsidRPr="00B76784">
              <w:rPr>
                <w:rFonts w:ascii="Calibri" w:hAnsi="Calibri" w:cs="Arial"/>
                <w:b/>
                <w:bCs/>
                <w:i/>
                <w:color w:val="548DD4"/>
                <w:sz w:val="20"/>
                <w:szCs w:val="20"/>
                <w:lang w:eastAsia="es-CL"/>
              </w:rPr>
              <w:t>semanales</w:t>
            </w:r>
            <w:r w:rsidRPr="00B76784">
              <w:rPr>
                <w:rFonts w:ascii="Calibri" w:hAnsi="Calibri" w:cs="Arial"/>
                <w:i/>
                <w:color w:val="548DD4"/>
                <w:sz w:val="20"/>
                <w:szCs w:val="20"/>
                <w:lang w:eastAsia="es-CL"/>
              </w:rPr>
              <w:t xml:space="preserve"> (lun–dom) alineados al Gantt solo como vista de hitos.</w:t>
            </w:r>
            <w:r w:rsidRPr="00B76784">
              <w:rPr>
                <w:rFonts w:ascii="Calibri" w:hAnsi="Calibri" w:cs="Arial"/>
                <w:i/>
                <w:color w:val="548DD4"/>
                <w:sz w:val="20"/>
                <w:szCs w:val="20"/>
                <w:lang w:eastAsia="es-CL"/>
              </w:rPr>
              <w:br/>
            </w:r>
            <w:r w:rsidRPr="00B76784">
              <w:rPr>
                <w:rFonts w:ascii="Calibri" w:hAnsi="Calibri" w:cs="Arial"/>
                <w:b/>
                <w:bCs/>
                <w:i/>
                <w:color w:val="548DD4"/>
                <w:sz w:val="20"/>
                <w:szCs w:val="20"/>
                <w:lang w:val="en-US" w:eastAsia="es-CL"/>
              </w:rPr>
              <w:t>Roles:</w:t>
            </w:r>
            <w:r w:rsidRPr="00B76784">
              <w:rPr>
                <w:rFonts w:ascii="Calibri" w:hAnsi="Calibri" w:cs="Arial"/>
                <w:i/>
                <w:color w:val="548DD4"/>
                <w:sz w:val="20"/>
                <w:szCs w:val="20"/>
                <w:lang w:val="en-US" w:eastAsia="es-CL"/>
              </w:rPr>
              <w:t xml:space="preserve"> Product Owner (PO: </w:t>
            </w:r>
            <w:r w:rsidRPr="00B76784">
              <w:rPr>
                <w:rFonts w:ascii="Calibri" w:hAnsi="Calibri" w:cs="Arial"/>
                <w:i/>
                <w:iCs/>
                <w:color w:val="548DD4"/>
                <w:sz w:val="20"/>
                <w:szCs w:val="20"/>
                <w:lang w:val="en-US" w:eastAsia="es-CL"/>
              </w:rPr>
              <w:t>Mario Fica</w:t>
            </w:r>
            <w:r w:rsidRPr="00B76784">
              <w:rPr>
                <w:rFonts w:ascii="Calibri" w:hAnsi="Calibri" w:cs="Arial"/>
                <w:i/>
                <w:color w:val="548DD4"/>
                <w:sz w:val="20"/>
                <w:szCs w:val="20"/>
                <w:lang w:val="en-US" w:eastAsia="es-CL"/>
              </w:rPr>
              <w:t xml:space="preserve">), Scrum Master (SM: </w:t>
            </w:r>
            <w:r w:rsidRPr="00B76784">
              <w:rPr>
                <w:rFonts w:ascii="Calibri" w:hAnsi="Calibri" w:cs="Arial"/>
                <w:i/>
                <w:iCs/>
                <w:color w:val="548DD4"/>
                <w:sz w:val="20"/>
                <w:szCs w:val="20"/>
                <w:lang w:val="en-US" w:eastAsia="es-CL"/>
              </w:rPr>
              <w:t>Ulises Rosales</w:t>
            </w:r>
            <w:r w:rsidRPr="00B76784">
              <w:rPr>
                <w:rFonts w:ascii="Calibri" w:hAnsi="Calibri" w:cs="Arial"/>
                <w:i/>
                <w:color w:val="548DD4"/>
                <w:sz w:val="20"/>
                <w:szCs w:val="20"/>
                <w:lang w:val="en-US" w:eastAsia="es-CL"/>
              </w:rPr>
              <w:t>) y Development Team (</w:t>
            </w:r>
            <w:proofErr w:type="spellStart"/>
            <w:r w:rsidRPr="00B76784">
              <w:rPr>
                <w:rFonts w:ascii="Calibri" w:hAnsi="Calibri" w:cs="Arial"/>
                <w:i/>
                <w:color w:val="548DD4"/>
                <w:sz w:val="20"/>
                <w:szCs w:val="20"/>
                <w:lang w:val="en-US" w:eastAsia="es-CL"/>
              </w:rPr>
              <w:t>equipo</w:t>
            </w:r>
            <w:proofErr w:type="spellEnd"/>
            <w:r w:rsidRPr="00B76784">
              <w:rPr>
                <w:rFonts w:ascii="Calibri" w:hAnsi="Calibri" w:cs="Arial"/>
                <w:i/>
                <w:color w:val="548DD4"/>
                <w:sz w:val="20"/>
                <w:szCs w:val="20"/>
                <w:lang w:val="en-US" w:eastAsia="es-CL"/>
              </w:rPr>
              <w:t>).</w:t>
            </w:r>
          </w:p>
        </w:tc>
      </w:tr>
      <w:tr w:rsidR="0003309E" w:rsidRPr="000C214C"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7DD2356" w14:textId="60557E02" w:rsidR="00BF572B" w:rsidRDefault="00BF572B"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Documento de requerimientos </w:t>
            </w:r>
          </w:p>
          <w:p w14:paraId="282E8BC5" w14:textId="13106E89" w:rsidR="00BF572B" w:rsidRDefault="000C214C" w:rsidP="00585A13">
            <w:pPr>
              <w:jc w:val="both"/>
              <w:rPr>
                <w:rFonts w:ascii="Calibri" w:hAnsi="Calibri" w:cs="Arial"/>
                <w:i/>
                <w:color w:val="548DD4"/>
                <w:sz w:val="20"/>
                <w:szCs w:val="20"/>
                <w:lang w:eastAsia="es-CL"/>
              </w:rPr>
            </w:pPr>
            <w:proofErr w:type="spellStart"/>
            <w:r>
              <w:rPr>
                <w:rFonts w:ascii="Calibri" w:hAnsi="Calibri" w:cs="Arial"/>
                <w:i/>
                <w:color w:val="548DD4"/>
                <w:sz w:val="20"/>
                <w:szCs w:val="20"/>
                <w:lang w:eastAsia="es-CL"/>
              </w:rPr>
              <w:t>MockUp</w:t>
            </w:r>
            <w:proofErr w:type="spellEnd"/>
            <w:r>
              <w:rPr>
                <w:rFonts w:ascii="Calibri" w:hAnsi="Calibri" w:cs="Arial"/>
                <w:i/>
                <w:color w:val="548DD4"/>
                <w:sz w:val="20"/>
                <w:szCs w:val="20"/>
                <w:lang w:eastAsia="es-CL"/>
              </w:rPr>
              <w:t xml:space="preserve"> Base</w:t>
            </w:r>
          </w:p>
          <w:p w14:paraId="11B63C2A" w14:textId="1445BF34" w:rsidR="000C214C" w:rsidRDefault="000C214C" w:rsidP="00585A13">
            <w:pPr>
              <w:jc w:val="both"/>
              <w:rPr>
                <w:rFonts w:ascii="Calibri" w:hAnsi="Calibri" w:cs="Arial"/>
                <w:i/>
                <w:color w:val="548DD4"/>
                <w:sz w:val="20"/>
                <w:szCs w:val="20"/>
                <w:lang w:val="en-US" w:eastAsia="es-CL"/>
              </w:rPr>
            </w:pPr>
            <w:r w:rsidRPr="000C214C">
              <w:rPr>
                <w:rFonts w:ascii="Calibri" w:hAnsi="Calibri" w:cs="Arial"/>
                <w:i/>
                <w:color w:val="548DD4"/>
                <w:sz w:val="20"/>
                <w:szCs w:val="20"/>
                <w:lang w:val="en-US" w:eastAsia="es-CL"/>
              </w:rPr>
              <w:t xml:space="preserve">Backlog </w:t>
            </w:r>
            <w:proofErr w:type="spellStart"/>
            <w:r w:rsidRPr="000C214C">
              <w:rPr>
                <w:rFonts w:ascii="Calibri" w:hAnsi="Calibri" w:cs="Arial"/>
                <w:i/>
                <w:color w:val="548DD4"/>
                <w:sz w:val="20"/>
                <w:szCs w:val="20"/>
                <w:lang w:val="en-US" w:eastAsia="es-CL"/>
              </w:rPr>
              <w:t>F</w:t>
            </w:r>
            <w:r>
              <w:rPr>
                <w:rFonts w:ascii="Calibri" w:hAnsi="Calibri" w:cs="Arial"/>
                <w:i/>
                <w:color w:val="548DD4"/>
                <w:sz w:val="20"/>
                <w:szCs w:val="20"/>
                <w:lang w:val="en-US" w:eastAsia="es-CL"/>
              </w:rPr>
              <w:t>uncional</w:t>
            </w:r>
            <w:proofErr w:type="spellEnd"/>
          </w:p>
          <w:p w14:paraId="682E8BFD" w14:textId="33E10F4A" w:rsidR="000C214C" w:rsidRPr="000C214C" w:rsidRDefault="000C214C" w:rsidP="00585A13">
            <w:pPr>
              <w:jc w:val="both"/>
              <w:rPr>
                <w:rFonts w:ascii="Calibri" w:hAnsi="Calibri" w:cs="Arial"/>
                <w:i/>
                <w:color w:val="548DD4"/>
                <w:sz w:val="20"/>
                <w:szCs w:val="20"/>
                <w:lang w:val="en-US" w:eastAsia="es-CL"/>
              </w:rPr>
            </w:pPr>
            <w:r>
              <w:rPr>
                <w:rFonts w:ascii="Calibri" w:hAnsi="Calibri" w:cs="Arial"/>
                <w:i/>
                <w:color w:val="548DD4"/>
                <w:sz w:val="20"/>
                <w:szCs w:val="20"/>
                <w:lang w:val="en-US" w:eastAsia="es-CL"/>
              </w:rPr>
              <w:t>Backlog Sprint (hasta Semana 11)</w:t>
            </w:r>
          </w:p>
          <w:p w14:paraId="51E5B895" w14:textId="50A1523F" w:rsidR="00BF572B" w:rsidRPr="000C214C" w:rsidRDefault="00BF572B" w:rsidP="00585A13">
            <w:pPr>
              <w:jc w:val="both"/>
              <w:rPr>
                <w:rFonts w:ascii="Calibri" w:hAnsi="Calibri" w:cs="Arial"/>
                <w:i/>
                <w:color w:val="548DD4"/>
                <w:sz w:val="20"/>
                <w:szCs w:val="20"/>
                <w:lang w:val="en-US" w:eastAsia="es-CL"/>
              </w:rPr>
            </w:pPr>
            <w:proofErr w:type="spellStart"/>
            <w:r w:rsidRPr="000C214C">
              <w:rPr>
                <w:rFonts w:ascii="Calibri" w:hAnsi="Calibri" w:cs="Arial"/>
                <w:i/>
                <w:color w:val="548DD4"/>
                <w:sz w:val="20"/>
                <w:szCs w:val="20"/>
                <w:lang w:val="en-US" w:eastAsia="es-CL"/>
              </w:rPr>
              <w:t>Codigo</w:t>
            </w:r>
            <w:proofErr w:type="spellEnd"/>
            <w:r w:rsidRPr="000C214C">
              <w:rPr>
                <w:rFonts w:ascii="Calibri" w:hAnsi="Calibri" w:cs="Arial"/>
                <w:i/>
                <w:color w:val="548DD4"/>
                <w:sz w:val="20"/>
                <w:szCs w:val="20"/>
                <w:lang w:val="en-US" w:eastAsia="es-CL"/>
              </w:rPr>
              <w:t xml:space="preserve"> </w:t>
            </w:r>
            <w:proofErr w:type="spellStart"/>
            <w:r w:rsidRPr="000C214C">
              <w:rPr>
                <w:rFonts w:ascii="Calibri" w:hAnsi="Calibri" w:cs="Arial"/>
                <w:i/>
                <w:color w:val="548DD4"/>
                <w:sz w:val="20"/>
                <w:szCs w:val="20"/>
                <w:lang w:val="en-US" w:eastAsia="es-CL"/>
              </w:rPr>
              <w:t>fuente</w:t>
            </w:r>
            <w:proofErr w:type="spellEnd"/>
            <w:r w:rsidRPr="000C214C">
              <w:rPr>
                <w:rFonts w:ascii="Calibri" w:hAnsi="Calibri" w:cs="Arial"/>
                <w:i/>
                <w:color w:val="548DD4"/>
                <w:sz w:val="20"/>
                <w:szCs w:val="20"/>
                <w:lang w:val="en-US" w:eastAsia="es-CL"/>
              </w:rPr>
              <w:t xml:space="preserve">, MER </w:t>
            </w:r>
            <w:proofErr w:type="spellStart"/>
            <w:r w:rsidRPr="000C214C">
              <w:rPr>
                <w:rFonts w:ascii="Calibri" w:hAnsi="Calibri" w:cs="Arial"/>
                <w:i/>
                <w:color w:val="548DD4"/>
                <w:sz w:val="20"/>
                <w:szCs w:val="20"/>
                <w:lang w:val="en-US" w:eastAsia="es-CL"/>
              </w:rPr>
              <w:t>WorkFlow</w:t>
            </w:r>
            <w:proofErr w:type="spellEnd"/>
            <w:r w:rsidRPr="000C214C">
              <w:rPr>
                <w:rFonts w:ascii="Calibri" w:hAnsi="Calibri" w:cs="Arial"/>
                <w:i/>
                <w:color w:val="548DD4"/>
                <w:sz w:val="20"/>
                <w:szCs w:val="20"/>
                <w:lang w:val="en-US" w:eastAsia="es-CL"/>
              </w:rPr>
              <w:t xml:space="preserve"> N8N</w:t>
            </w:r>
          </w:p>
        </w:tc>
      </w:tr>
    </w:tbl>
    <w:p w14:paraId="5DABEEF6" w14:textId="59A60B1E" w:rsidR="0003309E" w:rsidRPr="000C214C" w:rsidRDefault="0003309E" w:rsidP="0003309E">
      <w:pPr>
        <w:spacing w:after="0" w:line="240" w:lineRule="auto"/>
        <w:rPr>
          <w:rFonts w:cs="Calibri Light"/>
          <w:color w:val="595959" w:themeColor="text1" w:themeTint="A6"/>
          <w:sz w:val="24"/>
          <w:szCs w:val="24"/>
          <w:lang w:val="en-U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bl>
    <w:p w14:paraId="66FF4E8D" w14:textId="77777777" w:rsidR="0003309E" w:rsidRDefault="0003309E" w:rsidP="0003309E">
      <w:pPr>
        <w:rPr>
          <w:rFonts w:cs="Calibri Light"/>
          <w:color w:val="595959" w:themeColor="text1" w:themeTint="A6"/>
          <w:sz w:val="24"/>
          <w:szCs w:val="24"/>
          <w:lang w:val="es-ES"/>
        </w:rPr>
      </w:pPr>
    </w:p>
    <w:p w14:paraId="329A2D53" w14:textId="77777777" w:rsidR="007633B9" w:rsidRDefault="007633B9" w:rsidP="0003309E">
      <w:pPr>
        <w:rPr>
          <w:rFonts w:cs="Calibri Light"/>
          <w:color w:val="595959" w:themeColor="text1" w:themeTint="A6"/>
          <w:sz w:val="24"/>
          <w:szCs w:val="24"/>
          <w:lang w:val="es-ES"/>
        </w:rPr>
      </w:pPr>
    </w:p>
    <w:p w14:paraId="537F12F7" w14:textId="77777777" w:rsidR="007633B9" w:rsidRDefault="007633B9" w:rsidP="0003309E">
      <w:pPr>
        <w:rPr>
          <w:rFonts w:cs="Calibri Light"/>
          <w:color w:val="595959" w:themeColor="text1" w:themeTint="A6"/>
          <w:sz w:val="24"/>
          <w:szCs w:val="24"/>
          <w:lang w:val="es-ES"/>
        </w:rPr>
      </w:pPr>
    </w:p>
    <w:p w14:paraId="30BE1678" w14:textId="77777777" w:rsidR="007633B9" w:rsidRDefault="007633B9" w:rsidP="0003309E">
      <w:pPr>
        <w:rPr>
          <w:rFonts w:cs="Calibri Light"/>
          <w:color w:val="595959" w:themeColor="text1" w:themeTint="A6"/>
          <w:sz w:val="24"/>
          <w:szCs w:val="24"/>
          <w:lang w:val="es-ES"/>
        </w:rPr>
      </w:pPr>
    </w:p>
    <w:p w14:paraId="0E43DCCF" w14:textId="77777777" w:rsidR="007633B9" w:rsidRDefault="007633B9" w:rsidP="0003309E">
      <w:pPr>
        <w:rPr>
          <w:rFonts w:cs="Calibri Light"/>
          <w:color w:val="595959" w:themeColor="text1" w:themeTint="A6"/>
          <w:sz w:val="24"/>
          <w:szCs w:val="24"/>
          <w:lang w:val="es-ES"/>
        </w:rPr>
      </w:pPr>
    </w:p>
    <w:p w14:paraId="4C37DA18" w14:textId="77777777" w:rsidR="003A6799" w:rsidRDefault="003A6799" w:rsidP="0003309E">
      <w:pPr>
        <w:rPr>
          <w:rFonts w:cs="Calibri Light"/>
          <w:color w:val="595959" w:themeColor="text1" w:themeTint="A6"/>
          <w:sz w:val="24"/>
          <w:szCs w:val="24"/>
          <w:lang w:val="es-ES"/>
        </w:rPr>
      </w:pPr>
    </w:p>
    <w:p w14:paraId="1E156E1E" w14:textId="77777777" w:rsidR="003A6799" w:rsidRDefault="003A6799" w:rsidP="0003309E">
      <w:pPr>
        <w:rPr>
          <w:rFonts w:cs="Calibri Light"/>
          <w:color w:val="595959" w:themeColor="text1" w:themeTint="A6"/>
          <w:sz w:val="24"/>
          <w:szCs w:val="24"/>
          <w:lang w:val="es-ES"/>
        </w:rPr>
      </w:pPr>
    </w:p>
    <w:p w14:paraId="059E0533" w14:textId="77777777" w:rsidR="003A6799" w:rsidRDefault="003A6799" w:rsidP="0003309E">
      <w:pPr>
        <w:rPr>
          <w:rFonts w:cs="Calibri Light"/>
          <w:color w:val="595959" w:themeColor="text1" w:themeTint="A6"/>
          <w:sz w:val="24"/>
          <w:szCs w:val="24"/>
          <w:lang w:val="es-ES"/>
        </w:rPr>
      </w:pPr>
    </w:p>
    <w:p w14:paraId="44551C42" w14:textId="77777777" w:rsidR="003A6799" w:rsidRDefault="003A6799" w:rsidP="0003309E">
      <w:pPr>
        <w:rPr>
          <w:rFonts w:cs="Calibri Light"/>
          <w:color w:val="595959" w:themeColor="text1" w:themeTint="A6"/>
          <w:sz w:val="24"/>
          <w:szCs w:val="24"/>
          <w:lang w:val="es-ES"/>
        </w:rPr>
      </w:pPr>
    </w:p>
    <w:tbl>
      <w:tblPr>
        <w:tblStyle w:val="Tablaconcuadrcula"/>
        <w:tblpPr w:leftFromText="141" w:rightFromText="141" w:vertAnchor="text" w:horzAnchor="margin" w:tblpY="37"/>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3A6799" w14:paraId="718C54A7" w14:textId="77777777" w:rsidTr="003A6799">
        <w:trPr>
          <w:trHeight w:val="440"/>
        </w:trPr>
        <w:tc>
          <w:tcPr>
            <w:tcW w:w="9640" w:type="dxa"/>
            <w:vAlign w:val="center"/>
          </w:tcPr>
          <w:p w14:paraId="10F3BC52" w14:textId="77777777" w:rsidR="003A6799" w:rsidRPr="00BF2EA6" w:rsidRDefault="003A6799" w:rsidP="003A6799">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3A6799" w14:paraId="069C26CD" w14:textId="77777777" w:rsidTr="003A6799">
        <w:trPr>
          <w:trHeight w:val="800"/>
        </w:trPr>
        <w:tc>
          <w:tcPr>
            <w:tcW w:w="9640" w:type="dxa"/>
            <w:shd w:val="clear" w:color="auto" w:fill="D9E2F3" w:themeFill="accent1" w:themeFillTint="33"/>
            <w:vAlign w:val="center"/>
          </w:tcPr>
          <w:p w14:paraId="2F9873B8" w14:textId="77777777" w:rsidR="003A6799" w:rsidRPr="00DA1615" w:rsidRDefault="003A6799" w:rsidP="003A6799">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6AE0B1ED" w14:textId="62530C41" w:rsidR="007633B9" w:rsidRDefault="007633B9" w:rsidP="003A6799">
      <w:pPr>
        <w:jc w:val="center"/>
        <w:rPr>
          <w:rFonts w:cs="Calibri Light"/>
          <w:color w:val="595959" w:themeColor="text1" w:themeTint="A6"/>
          <w:sz w:val="24"/>
          <w:szCs w:val="24"/>
          <w:lang w:val="es-ES"/>
        </w:rPr>
      </w:pPr>
      <w:r w:rsidRPr="007633B9">
        <w:rPr>
          <w:rFonts w:cs="Calibri Light"/>
          <w:color w:val="595959" w:themeColor="text1" w:themeTint="A6"/>
          <w:sz w:val="24"/>
          <w:szCs w:val="24"/>
          <w:lang w:val="es-ES"/>
        </w:rPr>
        <w:drawing>
          <wp:inline distT="0" distB="0" distL="0" distR="0" wp14:anchorId="4F971191" wp14:editId="520BDF45">
            <wp:extent cx="2719754" cy="2109470"/>
            <wp:effectExtent l="0" t="0" r="0" b="0"/>
            <wp:docPr id="855977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7957" name=""/>
                    <pic:cNvPicPr/>
                  </pic:nvPicPr>
                  <pic:blipFill>
                    <a:blip r:embed="rId10"/>
                    <a:stretch>
                      <a:fillRect/>
                    </a:stretch>
                  </pic:blipFill>
                  <pic:spPr>
                    <a:xfrm>
                      <a:off x="0" y="0"/>
                      <a:ext cx="2749448" cy="2132501"/>
                    </a:xfrm>
                    <a:prstGeom prst="rect">
                      <a:avLst/>
                    </a:prstGeom>
                  </pic:spPr>
                </pic:pic>
              </a:graphicData>
            </a:graphic>
          </wp:inline>
        </w:drawing>
      </w:r>
      <w:r w:rsidRPr="007633B9">
        <w:rPr>
          <w:rFonts w:cs="Calibri Light"/>
          <w:color w:val="595959" w:themeColor="text1" w:themeTint="A6"/>
          <w:sz w:val="24"/>
          <w:szCs w:val="24"/>
          <w:lang w:val="es-ES"/>
        </w:rPr>
        <w:drawing>
          <wp:inline distT="0" distB="0" distL="0" distR="0" wp14:anchorId="1DBB6BC6" wp14:editId="3404DA3D">
            <wp:extent cx="2667000" cy="2104390"/>
            <wp:effectExtent l="0" t="0" r="0" b="3810"/>
            <wp:docPr id="1237631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31186" name=""/>
                    <pic:cNvPicPr/>
                  </pic:nvPicPr>
                  <pic:blipFill>
                    <a:blip r:embed="rId11"/>
                    <a:stretch>
                      <a:fillRect/>
                    </a:stretch>
                  </pic:blipFill>
                  <pic:spPr>
                    <a:xfrm>
                      <a:off x="0" y="0"/>
                      <a:ext cx="2722540" cy="2148214"/>
                    </a:xfrm>
                    <a:prstGeom prst="rect">
                      <a:avLst/>
                    </a:prstGeom>
                  </pic:spPr>
                </pic:pic>
              </a:graphicData>
            </a:graphic>
          </wp:inline>
        </w:drawing>
      </w:r>
    </w:p>
    <w:p w14:paraId="0AEF8E28" w14:textId="77777777" w:rsidR="007633B9" w:rsidRDefault="007633B9" w:rsidP="0003309E">
      <w:pPr>
        <w:rPr>
          <w:rFonts w:cs="Calibri Light"/>
          <w:color w:val="595959" w:themeColor="text1" w:themeTint="A6"/>
          <w:sz w:val="24"/>
          <w:szCs w:val="24"/>
          <w:lang w:val="es-ES"/>
        </w:rPr>
      </w:pPr>
    </w:p>
    <w:p w14:paraId="195BBB7B" w14:textId="77777777" w:rsidR="007633B9" w:rsidRDefault="007633B9" w:rsidP="0003309E">
      <w:pPr>
        <w:rPr>
          <w:rFonts w:cs="Calibri Light"/>
          <w:color w:val="595959" w:themeColor="text1" w:themeTint="A6"/>
          <w:sz w:val="24"/>
          <w:szCs w:val="24"/>
          <w:lang w:val="es-ES"/>
        </w:rPr>
      </w:pPr>
    </w:p>
    <w:p w14:paraId="3E602297" w14:textId="77777777" w:rsidR="007633B9" w:rsidRDefault="007633B9" w:rsidP="0003309E">
      <w:pPr>
        <w:rPr>
          <w:rFonts w:cs="Calibri Light"/>
          <w:color w:val="595959" w:themeColor="text1" w:themeTint="A6"/>
          <w:sz w:val="24"/>
          <w:szCs w:val="24"/>
          <w:lang w:val="es-ES"/>
        </w:rPr>
      </w:pPr>
    </w:p>
    <w:p w14:paraId="11045976" w14:textId="77777777" w:rsidR="003A6799" w:rsidRDefault="003A6799" w:rsidP="0003309E">
      <w:pPr>
        <w:rPr>
          <w:rFonts w:cs="Calibri Light"/>
          <w:color w:val="595959" w:themeColor="text1" w:themeTint="A6"/>
          <w:sz w:val="24"/>
          <w:szCs w:val="24"/>
          <w:lang w:val="es-ES"/>
        </w:rPr>
      </w:pPr>
    </w:p>
    <w:p w14:paraId="6F644CEF" w14:textId="77777777" w:rsidR="003A6799" w:rsidRDefault="003A6799" w:rsidP="0003309E">
      <w:pPr>
        <w:rPr>
          <w:rFonts w:cs="Calibri Light"/>
          <w:color w:val="595959" w:themeColor="text1" w:themeTint="A6"/>
          <w:sz w:val="24"/>
          <w:szCs w:val="24"/>
          <w:lang w:val="es-ES"/>
        </w:rPr>
      </w:pPr>
    </w:p>
    <w:p w14:paraId="6DEE16D8" w14:textId="77777777" w:rsidR="003A6799" w:rsidRDefault="003A6799" w:rsidP="0003309E">
      <w:pPr>
        <w:rPr>
          <w:rFonts w:cs="Calibri Light"/>
          <w:color w:val="595959" w:themeColor="text1" w:themeTint="A6"/>
          <w:sz w:val="24"/>
          <w:szCs w:val="24"/>
          <w:lang w:val="es-ES"/>
        </w:rPr>
      </w:pPr>
    </w:p>
    <w:p w14:paraId="3336AD19" w14:textId="77777777" w:rsidR="003A6799" w:rsidRDefault="003A6799" w:rsidP="0003309E">
      <w:pPr>
        <w:rPr>
          <w:rFonts w:cs="Calibri Light"/>
          <w:color w:val="595959" w:themeColor="text1" w:themeTint="A6"/>
          <w:sz w:val="24"/>
          <w:szCs w:val="24"/>
          <w:lang w:val="es-ES"/>
        </w:rPr>
      </w:pPr>
    </w:p>
    <w:p w14:paraId="0E17D4C8" w14:textId="77777777" w:rsidR="003A6799" w:rsidRDefault="003A6799" w:rsidP="0003309E">
      <w:pPr>
        <w:rPr>
          <w:rFonts w:cs="Calibri Light"/>
          <w:color w:val="595959" w:themeColor="text1" w:themeTint="A6"/>
          <w:sz w:val="24"/>
          <w:szCs w:val="24"/>
          <w:lang w:val="es-ES"/>
        </w:rPr>
      </w:pPr>
    </w:p>
    <w:p w14:paraId="2151512D" w14:textId="77777777" w:rsidR="003A6799" w:rsidRDefault="003A6799" w:rsidP="0003309E">
      <w:pPr>
        <w:rPr>
          <w:rFonts w:cs="Calibri Light"/>
          <w:color w:val="595959" w:themeColor="text1" w:themeTint="A6"/>
          <w:sz w:val="24"/>
          <w:szCs w:val="24"/>
          <w:lang w:val="es-ES"/>
        </w:rPr>
      </w:pPr>
    </w:p>
    <w:p w14:paraId="76F65A29" w14:textId="77777777" w:rsidR="003A6799" w:rsidRDefault="003A6799" w:rsidP="0003309E">
      <w:pPr>
        <w:rPr>
          <w:rFonts w:cs="Calibri Light"/>
          <w:color w:val="595959" w:themeColor="text1" w:themeTint="A6"/>
          <w:sz w:val="24"/>
          <w:szCs w:val="24"/>
          <w:lang w:val="es-ES"/>
        </w:rPr>
      </w:pPr>
    </w:p>
    <w:p w14:paraId="3750412C" w14:textId="77777777" w:rsidR="003A6799" w:rsidRDefault="003A6799" w:rsidP="0003309E">
      <w:pPr>
        <w:rPr>
          <w:rFonts w:cs="Calibri Light"/>
          <w:color w:val="595959" w:themeColor="text1" w:themeTint="A6"/>
          <w:sz w:val="24"/>
          <w:szCs w:val="24"/>
          <w:lang w:val="es-ES"/>
        </w:rPr>
      </w:pPr>
    </w:p>
    <w:p w14:paraId="7DC3CBB2" w14:textId="77777777" w:rsidR="003A6799" w:rsidRDefault="003A6799" w:rsidP="0003309E">
      <w:pPr>
        <w:rPr>
          <w:rFonts w:cs="Calibri Light"/>
          <w:color w:val="595959" w:themeColor="text1" w:themeTint="A6"/>
          <w:sz w:val="24"/>
          <w:szCs w:val="24"/>
          <w:lang w:val="es-ES"/>
        </w:rPr>
      </w:pPr>
    </w:p>
    <w:p w14:paraId="1CE9D320" w14:textId="77777777" w:rsidR="003A6799" w:rsidRDefault="003A6799" w:rsidP="0003309E">
      <w:pPr>
        <w:rPr>
          <w:rFonts w:cs="Calibri Light"/>
          <w:color w:val="595959" w:themeColor="text1" w:themeTint="A6"/>
          <w:sz w:val="24"/>
          <w:szCs w:val="24"/>
          <w:lang w:val="es-ES"/>
        </w:rPr>
      </w:pPr>
    </w:p>
    <w:p w14:paraId="4B921A62" w14:textId="77777777" w:rsidR="003A6799" w:rsidRDefault="003A6799" w:rsidP="0003309E">
      <w:pPr>
        <w:rPr>
          <w:rFonts w:cs="Calibri Light"/>
          <w:color w:val="595959" w:themeColor="text1" w:themeTint="A6"/>
          <w:sz w:val="24"/>
          <w:szCs w:val="24"/>
          <w:lang w:val="es-ES"/>
        </w:rPr>
      </w:pPr>
    </w:p>
    <w:p w14:paraId="23C74AF1" w14:textId="77777777" w:rsidR="003A6799" w:rsidRDefault="003A6799" w:rsidP="0003309E">
      <w:pPr>
        <w:rPr>
          <w:rFonts w:cs="Calibri Light"/>
          <w:color w:val="595959" w:themeColor="text1" w:themeTint="A6"/>
          <w:sz w:val="24"/>
          <w:szCs w:val="24"/>
          <w:lang w:val="es-ES"/>
        </w:rPr>
      </w:pPr>
    </w:p>
    <w:p w14:paraId="29FF0450" w14:textId="77777777" w:rsidR="003A6799" w:rsidRDefault="003A6799" w:rsidP="0003309E">
      <w:pPr>
        <w:rPr>
          <w:rFonts w:cs="Calibri Light"/>
          <w:color w:val="595959" w:themeColor="text1" w:themeTint="A6"/>
          <w:sz w:val="24"/>
          <w:szCs w:val="24"/>
          <w:lang w:val="es-ES"/>
        </w:rPr>
      </w:pPr>
    </w:p>
    <w:p w14:paraId="59C36428" w14:textId="77777777" w:rsidR="003A6799" w:rsidRDefault="003A6799" w:rsidP="0003309E">
      <w:pPr>
        <w:rPr>
          <w:rFonts w:cs="Calibri Light"/>
          <w:color w:val="595959" w:themeColor="text1" w:themeTint="A6"/>
          <w:sz w:val="24"/>
          <w:szCs w:val="24"/>
          <w:lang w:val="es-ES"/>
        </w:rPr>
      </w:pPr>
    </w:p>
    <w:p w14:paraId="75E727F7" w14:textId="77777777" w:rsidR="003A6799" w:rsidRDefault="003A6799"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6DAAB2FA" w:rsidR="0003309E" w:rsidRDefault="0003309E" w:rsidP="00C5122E">
            <w:pPr>
              <w:jc w:val="both"/>
              <w:rPr>
                <w:rFonts w:ascii="Calibri" w:hAnsi="Calibri" w:cs="Arial"/>
                <w:i/>
                <w:iCs/>
                <w:color w:val="548DD4"/>
                <w:sz w:val="20"/>
                <w:szCs w:val="20"/>
                <w:lang w:val="es-ES_tradnl"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0C214C">
              <w:rPr>
                <w:rFonts w:ascii="Calibri" w:hAnsi="Calibri" w:cs="Arial"/>
                <w:i/>
                <w:iCs/>
                <w:color w:val="548DD4"/>
                <w:sz w:val="20"/>
                <w:szCs w:val="20"/>
                <w:lang w:eastAsia="es-CL"/>
              </w:rPr>
              <w:t>Como facilitador ha sido bastante útil la documentación de cada tecnología , además de contar con previos conocimientos de automatización y las certificaciones pasadas de GCP o Python PCEP también aportan en esto, además de una buena coordinación como compa</w:t>
            </w:r>
            <w:r w:rsidR="000C214C">
              <w:rPr>
                <w:rFonts w:ascii="Calibri" w:hAnsi="Calibri" w:cs="Arial"/>
                <w:i/>
                <w:iCs/>
                <w:color w:val="548DD4"/>
                <w:sz w:val="20"/>
                <w:szCs w:val="20"/>
                <w:lang w:val="es-ES_tradnl" w:eastAsia="es-CL"/>
              </w:rPr>
              <w:t>ñeros.</w:t>
            </w:r>
          </w:p>
          <w:p w14:paraId="64553329" w14:textId="1EF5A618" w:rsidR="000C214C" w:rsidRPr="000C214C" w:rsidRDefault="000C214C" w:rsidP="00C5122E">
            <w:pPr>
              <w:jc w:val="both"/>
              <w:rPr>
                <w:rFonts w:ascii="Calibri" w:hAnsi="Calibri" w:cs="Arial"/>
                <w:i/>
                <w:iCs/>
                <w:color w:val="548DD4"/>
                <w:sz w:val="20"/>
                <w:szCs w:val="20"/>
                <w:lang w:val="es-ES_tradnl" w:eastAsia="es-CL"/>
              </w:rPr>
            </w:pPr>
            <w:r>
              <w:rPr>
                <w:rFonts w:ascii="Calibri" w:hAnsi="Calibri" w:cs="Arial"/>
                <w:i/>
                <w:iCs/>
                <w:color w:val="548DD4"/>
                <w:sz w:val="20"/>
                <w:szCs w:val="20"/>
                <w:lang w:val="es-ES_tradnl" w:eastAsia="es-CL"/>
              </w:rPr>
              <w:t xml:space="preserve">Las dificultades puedo destacar </w:t>
            </w:r>
            <w:proofErr w:type="spellStart"/>
            <w:r>
              <w:rPr>
                <w:rFonts w:ascii="Calibri" w:hAnsi="Calibri" w:cs="Arial"/>
                <w:i/>
                <w:iCs/>
                <w:color w:val="548DD4"/>
                <w:sz w:val="20"/>
                <w:szCs w:val="20"/>
                <w:lang w:val="es-ES_tradnl" w:eastAsia="es-CL"/>
              </w:rPr>
              <w:t>mas</w:t>
            </w:r>
            <w:proofErr w:type="spellEnd"/>
            <w:r>
              <w:rPr>
                <w:rFonts w:ascii="Calibri" w:hAnsi="Calibri" w:cs="Arial"/>
                <w:i/>
                <w:iCs/>
                <w:color w:val="548DD4"/>
                <w:sz w:val="20"/>
                <w:szCs w:val="20"/>
                <w:lang w:val="es-ES_tradnl" w:eastAsia="es-CL"/>
              </w:rPr>
              <w:t xml:space="preserve"> que nada la falta de tiempo, independiente de que como equipo tengamos </w:t>
            </w:r>
            <w:proofErr w:type="gramStart"/>
            <w:r>
              <w:rPr>
                <w:rFonts w:ascii="Calibri" w:hAnsi="Calibri" w:cs="Arial"/>
                <w:i/>
                <w:iCs/>
                <w:color w:val="548DD4"/>
                <w:sz w:val="20"/>
                <w:szCs w:val="20"/>
                <w:lang w:val="es-ES_tradnl" w:eastAsia="es-CL"/>
              </w:rPr>
              <w:t>comprensión ,</w:t>
            </w:r>
            <w:proofErr w:type="gramEnd"/>
            <w:r>
              <w:rPr>
                <w:rFonts w:ascii="Calibri" w:hAnsi="Calibri" w:cs="Arial"/>
                <w:i/>
                <w:iCs/>
                <w:color w:val="548DD4"/>
                <w:sz w:val="20"/>
                <w:szCs w:val="20"/>
                <w:lang w:val="es-ES_tradnl" w:eastAsia="es-CL"/>
              </w:rPr>
              <w:t xml:space="preserve"> con nuestras vidas personales y trabajo nos falta </w:t>
            </w:r>
            <w:proofErr w:type="spellStart"/>
            <w:r>
              <w:rPr>
                <w:rFonts w:ascii="Calibri" w:hAnsi="Calibri" w:cs="Arial"/>
                <w:i/>
                <w:iCs/>
                <w:color w:val="548DD4"/>
                <w:sz w:val="20"/>
                <w:szCs w:val="20"/>
                <w:lang w:val="es-ES_tradnl" w:eastAsia="es-CL"/>
              </w:rPr>
              <w:t>mas</w:t>
            </w:r>
            <w:proofErr w:type="spellEnd"/>
            <w:r>
              <w:rPr>
                <w:rFonts w:ascii="Calibri" w:hAnsi="Calibri" w:cs="Arial"/>
                <w:i/>
                <w:iCs/>
                <w:color w:val="548DD4"/>
                <w:sz w:val="20"/>
                <w:szCs w:val="20"/>
                <w:lang w:val="es-ES_tradnl" w:eastAsia="es-CL"/>
              </w:rPr>
              <w:t xml:space="preserve"> tiempo para abordar este proyecto de mejor manera.</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5ACFAFD9" w14:textId="69276BA2" w:rsidR="00FD5149"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0C214C">
              <w:rPr>
                <w:rFonts w:ascii="Calibri" w:hAnsi="Calibri" w:cs="Arial"/>
                <w:i/>
                <w:color w:val="548DD4"/>
                <w:sz w:val="20"/>
                <w:szCs w:val="20"/>
                <w:lang w:eastAsia="es-CL"/>
              </w:rPr>
              <w:t xml:space="preserve">Se considero quitar ¨físicamente¨ la infraestructura de GCP, más que nada porque no afecta en el flujo de todo el proyecto, podemos tener el MVP funcional de manera local, conceptualmente hablando sigue siendo considerado ya que este proyecto está pensado en ser levantado en esta nube con los servicios ya mencionados anteriormente. </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00B0E7C9"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282710">
              <w:rPr>
                <w:rFonts w:ascii="Calibri" w:hAnsi="Calibri" w:cs="Arial"/>
                <w:i/>
                <w:color w:val="548DD4"/>
                <w:sz w:val="20"/>
                <w:szCs w:val="20"/>
                <w:lang w:eastAsia="es-CL"/>
              </w:rPr>
              <w:t xml:space="preserve">Lo único que </w:t>
            </w:r>
            <w:r w:rsidR="000C214C">
              <w:rPr>
                <w:rFonts w:ascii="Calibri" w:hAnsi="Calibri" w:cs="Arial"/>
                <w:i/>
                <w:color w:val="548DD4"/>
                <w:sz w:val="20"/>
                <w:szCs w:val="20"/>
                <w:lang w:eastAsia="es-CL"/>
              </w:rPr>
              <w:t>está</w:t>
            </w:r>
            <w:r w:rsidR="00282710">
              <w:rPr>
                <w:rFonts w:ascii="Calibri" w:hAnsi="Calibri" w:cs="Arial"/>
                <w:i/>
                <w:color w:val="548DD4"/>
                <w:sz w:val="20"/>
                <w:szCs w:val="20"/>
                <w:lang w:eastAsia="es-CL"/>
              </w:rPr>
              <w:t xml:space="preserve"> presentando retraso es el </w:t>
            </w:r>
            <w:proofErr w:type="spellStart"/>
            <w:r w:rsidR="00282710">
              <w:rPr>
                <w:rFonts w:ascii="Calibri" w:hAnsi="Calibri" w:cs="Arial"/>
                <w:i/>
                <w:color w:val="548DD4"/>
                <w:sz w:val="20"/>
                <w:szCs w:val="20"/>
                <w:lang w:eastAsia="es-CL"/>
              </w:rPr>
              <w:t>workflow</w:t>
            </w:r>
            <w:proofErr w:type="spellEnd"/>
            <w:r w:rsidR="00282710">
              <w:rPr>
                <w:rFonts w:ascii="Calibri" w:hAnsi="Calibri" w:cs="Arial"/>
                <w:i/>
                <w:color w:val="548DD4"/>
                <w:sz w:val="20"/>
                <w:szCs w:val="20"/>
                <w:lang w:eastAsia="es-CL"/>
              </w:rPr>
              <w:t xml:space="preserve"> de n8n, aunque eso demora el proceso de ingesta de datos, tenemos una base de datos de prueba que nos permite avanzar en lo demás que depende del proyecto para continuar con las otras tareas</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2D68C" w14:textId="77777777" w:rsidR="001A4F42" w:rsidRDefault="001A4F42" w:rsidP="0003309E">
      <w:pPr>
        <w:spacing w:after="0" w:line="240" w:lineRule="auto"/>
      </w:pPr>
      <w:r>
        <w:separator/>
      </w:r>
    </w:p>
  </w:endnote>
  <w:endnote w:type="continuationSeparator" w:id="0">
    <w:p w14:paraId="38693472" w14:textId="77777777" w:rsidR="001A4F42" w:rsidRDefault="001A4F4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32D10" w14:textId="77777777" w:rsidR="001A4F42" w:rsidRDefault="001A4F42" w:rsidP="0003309E">
      <w:pPr>
        <w:spacing w:after="0" w:line="240" w:lineRule="auto"/>
      </w:pPr>
      <w:r>
        <w:separator/>
      </w:r>
    </w:p>
  </w:footnote>
  <w:footnote w:type="continuationSeparator" w:id="0">
    <w:p w14:paraId="7C7B35A4" w14:textId="77777777" w:rsidR="001A4F42" w:rsidRDefault="001A4F42"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5708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C214C"/>
    <w:rsid w:val="00145B36"/>
    <w:rsid w:val="00147283"/>
    <w:rsid w:val="001A4F42"/>
    <w:rsid w:val="002600D9"/>
    <w:rsid w:val="00282710"/>
    <w:rsid w:val="003608EA"/>
    <w:rsid w:val="003A6799"/>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633B9"/>
    <w:rsid w:val="00806DE0"/>
    <w:rsid w:val="0081536B"/>
    <w:rsid w:val="008479F5"/>
    <w:rsid w:val="0085275A"/>
    <w:rsid w:val="00866BCF"/>
    <w:rsid w:val="008F621F"/>
    <w:rsid w:val="009378F7"/>
    <w:rsid w:val="009552E5"/>
    <w:rsid w:val="00976ABB"/>
    <w:rsid w:val="009E52DF"/>
    <w:rsid w:val="00B31361"/>
    <w:rsid w:val="00B4258F"/>
    <w:rsid w:val="00B76784"/>
    <w:rsid w:val="00B8164D"/>
    <w:rsid w:val="00BE1024"/>
    <w:rsid w:val="00BF572B"/>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B767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561</Words>
  <Characters>3090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Mario Francisco Fica Sánchez</cp:lastModifiedBy>
  <cp:revision>5</cp:revision>
  <dcterms:created xsi:type="dcterms:W3CDTF">2022-08-24T18:14:00Z</dcterms:created>
  <dcterms:modified xsi:type="dcterms:W3CDTF">2025-10-17T23:30:00Z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