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B223B" w:rsidRDefault="00D63CAC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Creating an Analytical Dataset</w:t>
      </w:r>
    </w:p>
    <w:tbl>
      <w:tblPr>
        <w:tblStyle w:val="a"/>
        <w:tblW w:w="936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6225"/>
        <w:gridCol w:w="3135"/>
      </w:tblGrid>
      <w:tr w:rsidR="008B223B">
        <w:trPr>
          <w:jc w:val="center"/>
        </w:trPr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23B" w:rsidRDefault="00D63C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Christopher Giler</w:t>
            </w:r>
          </w:p>
          <w:p w:rsidR="008B223B" w:rsidRDefault="00D63CA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Udacity</w:t>
            </w:r>
            <w:proofErr w:type="spellEnd"/>
            <w:r>
              <w:rPr>
                <w:sz w:val="28"/>
                <w:szCs w:val="28"/>
              </w:rPr>
              <w:t xml:space="preserve"> Business Analyst Nanodegree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23B" w:rsidRDefault="00D63CAC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August 24, 2017</w:t>
            </w:r>
          </w:p>
          <w:p w:rsidR="008B223B" w:rsidRDefault="00D63CAC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#2-1</w:t>
            </w:r>
          </w:p>
        </w:tc>
      </w:tr>
    </w:tbl>
    <w:p w:rsidR="008B223B" w:rsidRDefault="00493EC8">
      <w:pPr>
        <w:rPr>
          <w:sz w:val="32"/>
          <w:szCs w:val="32"/>
          <w:u w:val="single"/>
        </w:rPr>
      </w:pPr>
      <w:hyperlink r:id="rId7"/>
    </w:p>
    <w:p w:rsidR="008B223B" w:rsidRDefault="00D63CAC">
      <w:pPr>
        <w:pStyle w:val="Heading2"/>
        <w:keepNext w:val="0"/>
        <w:keepLines w:val="0"/>
        <w:spacing w:before="240" w:after="40"/>
      </w:pPr>
      <w:r>
        <w:t>Step 1: Business and Data Understanding</w:t>
      </w:r>
    </w:p>
    <w:p w:rsidR="008B223B" w:rsidRDefault="00D63CAC">
      <w:r>
        <w:rPr>
          <w:i/>
          <w:sz w:val="20"/>
          <w:szCs w:val="20"/>
        </w:rPr>
        <w:t>Provide an explanation of the key decisions that need to be made. (250 word limit)</w:t>
      </w:r>
    </w:p>
    <w:p w:rsidR="008B223B" w:rsidRDefault="00D63CAC">
      <w:pPr>
        <w:pStyle w:val="Heading3"/>
      </w:pPr>
      <w:r>
        <w:t>Key Decisions:</w:t>
      </w:r>
    </w:p>
    <w:p w:rsidR="008B223B" w:rsidRDefault="00D63CAC">
      <w:r>
        <w:rPr>
          <w:i/>
          <w:sz w:val="20"/>
          <w:szCs w:val="20"/>
        </w:rPr>
        <w:t>Answer these questions</w:t>
      </w:r>
    </w:p>
    <w:p w:rsidR="008B223B" w:rsidRDefault="008B223B"/>
    <w:p w:rsidR="00BB62D9" w:rsidRDefault="00D63CAC" w:rsidP="00D63CAC">
      <w:pPr>
        <w:numPr>
          <w:ilvl w:val="0"/>
          <w:numId w:val="1"/>
        </w:numPr>
        <w:ind w:hanging="360"/>
        <w:contextualSpacing/>
        <w:jc w:val="both"/>
      </w:pPr>
      <w:r>
        <w:t>What decisions needs to be made?</w:t>
      </w:r>
    </w:p>
    <w:p w:rsidR="00BB62D9" w:rsidRDefault="00BB62D9" w:rsidP="00D63CAC">
      <w:pPr>
        <w:ind w:left="720"/>
        <w:contextualSpacing/>
        <w:jc w:val="both"/>
      </w:pPr>
    </w:p>
    <w:p w:rsidR="00BB62D9" w:rsidRDefault="00BB62D9" w:rsidP="00D63CAC">
      <w:pPr>
        <w:ind w:left="720"/>
        <w:contextualSpacing/>
        <w:jc w:val="both"/>
      </w:pPr>
      <w:proofErr w:type="spellStart"/>
      <w:r>
        <w:t>Pawdacity</w:t>
      </w:r>
      <w:proofErr w:type="spellEnd"/>
      <w:r>
        <w:t xml:space="preserve"> currently has 13 stores open in the state of Wyoming, and is considering expanding by opening a 14</w:t>
      </w:r>
      <w:r w:rsidRPr="00BB62D9">
        <w:rPr>
          <w:vertAlign w:val="superscript"/>
        </w:rPr>
        <w:t>th</w:t>
      </w:r>
      <w:r>
        <w:t xml:space="preserve"> store within the state. A decision must be made to determine the best location to open the new store and whether or not the decision to expand will be profitable. Making these decisions requires compiling a dataset which can be used to project revenue for the</w:t>
      </w:r>
      <w:r w:rsidR="004272A1">
        <w:t xml:space="preserve"> new</w:t>
      </w:r>
      <w:r>
        <w:t xml:space="preserve"> store for different cities </w:t>
      </w:r>
      <w:r w:rsidR="004272A1">
        <w:t>in</w:t>
      </w:r>
      <w:r>
        <w:t xml:space="preserve"> Wyoming</w:t>
      </w:r>
    </w:p>
    <w:p w:rsidR="00BB62D9" w:rsidRDefault="00BB62D9" w:rsidP="00D63CAC">
      <w:pPr>
        <w:contextualSpacing/>
        <w:jc w:val="both"/>
      </w:pPr>
    </w:p>
    <w:p w:rsidR="00BB62D9" w:rsidRDefault="00D63CAC" w:rsidP="00D63CAC">
      <w:pPr>
        <w:numPr>
          <w:ilvl w:val="0"/>
          <w:numId w:val="1"/>
        </w:numPr>
        <w:ind w:hanging="360"/>
        <w:contextualSpacing/>
        <w:jc w:val="both"/>
      </w:pPr>
      <w:r>
        <w:t>What data is needed to inform those decisions?</w:t>
      </w:r>
    </w:p>
    <w:p w:rsidR="00BB62D9" w:rsidRDefault="00BB62D9" w:rsidP="00D63CAC">
      <w:pPr>
        <w:ind w:left="720"/>
        <w:contextualSpacing/>
        <w:jc w:val="both"/>
      </w:pPr>
    </w:p>
    <w:p w:rsidR="00BB62D9" w:rsidRDefault="004272A1" w:rsidP="00D63CAC">
      <w:pPr>
        <w:ind w:left="720"/>
        <w:contextualSpacing/>
        <w:jc w:val="both"/>
      </w:pPr>
      <w:r>
        <w:t xml:space="preserve">These </w:t>
      </w:r>
      <w:r w:rsidR="00BB62D9">
        <w:t xml:space="preserve">decisions will be driven by a dataset containing the following information </w:t>
      </w:r>
      <w:r w:rsidR="00C863F7">
        <w:t xml:space="preserve">for each city in Wyoming in which a </w:t>
      </w:r>
      <w:proofErr w:type="spellStart"/>
      <w:r w:rsidR="00C863F7">
        <w:t>Pawdacity</w:t>
      </w:r>
      <w:proofErr w:type="spellEnd"/>
      <w:r w:rsidR="00C863F7">
        <w:t xml:space="preserve"> store is currently operating:</w:t>
      </w:r>
    </w:p>
    <w:p w:rsidR="00C863F7" w:rsidRDefault="00C863F7" w:rsidP="00D63CAC">
      <w:pPr>
        <w:pStyle w:val="ListParagraph"/>
        <w:numPr>
          <w:ilvl w:val="0"/>
          <w:numId w:val="3"/>
        </w:numPr>
        <w:jc w:val="both"/>
      </w:pPr>
      <w:r>
        <w:t xml:space="preserve">Total </w:t>
      </w:r>
      <w:proofErr w:type="spellStart"/>
      <w:r>
        <w:t>Pawdacity</w:t>
      </w:r>
      <w:proofErr w:type="spellEnd"/>
      <w:r>
        <w:t xml:space="preserve"> sales in 2010</w:t>
      </w:r>
    </w:p>
    <w:p w:rsidR="00C863F7" w:rsidRDefault="00C863F7" w:rsidP="00D63CAC">
      <w:pPr>
        <w:pStyle w:val="ListParagraph"/>
        <w:numPr>
          <w:ilvl w:val="0"/>
          <w:numId w:val="3"/>
        </w:numPr>
        <w:jc w:val="both"/>
      </w:pPr>
      <w:r>
        <w:t>City population based on 2010 Census data</w:t>
      </w:r>
    </w:p>
    <w:p w:rsidR="00C863F7" w:rsidRDefault="00C863F7" w:rsidP="00D63CAC">
      <w:pPr>
        <w:pStyle w:val="ListParagraph"/>
        <w:numPr>
          <w:ilvl w:val="0"/>
          <w:numId w:val="3"/>
        </w:numPr>
        <w:jc w:val="both"/>
      </w:pPr>
      <w:r>
        <w:t>Land area</w:t>
      </w:r>
    </w:p>
    <w:p w:rsidR="00C863F7" w:rsidRDefault="00C863F7" w:rsidP="00D63CAC">
      <w:pPr>
        <w:pStyle w:val="ListParagraph"/>
        <w:numPr>
          <w:ilvl w:val="0"/>
          <w:numId w:val="3"/>
        </w:numPr>
        <w:jc w:val="both"/>
      </w:pPr>
      <w:r>
        <w:t>Population density</w:t>
      </w:r>
    </w:p>
    <w:p w:rsidR="00C863F7" w:rsidRDefault="00C863F7" w:rsidP="00D63CAC">
      <w:pPr>
        <w:pStyle w:val="ListParagraph"/>
        <w:numPr>
          <w:ilvl w:val="0"/>
          <w:numId w:val="3"/>
        </w:numPr>
        <w:jc w:val="both"/>
      </w:pPr>
      <w:r>
        <w:t>Number of households with people under 18</w:t>
      </w:r>
    </w:p>
    <w:p w:rsidR="00C863F7" w:rsidRDefault="00C863F7" w:rsidP="00D63CAC">
      <w:pPr>
        <w:pStyle w:val="ListParagraph"/>
        <w:numPr>
          <w:ilvl w:val="0"/>
          <w:numId w:val="3"/>
        </w:numPr>
        <w:jc w:val="both"/>
      </w:pPr>
      <w:r>
        <w:t>Total number of families</w:t>
      </w:r>
    </w:p>
    <w:p w:rsidR="00C863F7" w:rsidRDefault="00C863F7" w:rsidP="00D63CAC">
      <w:pPr>
        <w:jc w:val="both"/>
      </w:pPr>
    </w:p>
    <w:p w:rsidR="00C863F7" w:rsidRDefault="004272A1" w:rsidP="00D63CAC">
      <w:pPr>
        <w:ind w:left="720"/>
        <w:jc w:val="both"/>
      </w:pPr>
      <w:r>
        <w:t>In later steps, p</w:t>
      </w:r>
      <w:r w:rsidR="00C863F7">
        <w:t>redictions will be made by considering data for other cities with potential to open a new store location:</w:t>
      </w:r>
    </w:p>
    <w:p w:rsidR="00C863F7" w:rsidRDefault="00C863F7" w:rsidP="00D63CAC">
      <w:pPr>
        <w:pStyle w:val="ListParagraph"/>
        <w:numPr>
          <w:ilvl w:val="0"/>
          <w:numId w:val="4"/>
        </w:numPr>
        <w:jc w:val="both"/>
      </w:pPr>
      <w:r>
        <w:t>Market/sales data for other pet stores in the city</w:t>
      </w:r>
    </w:p>
    <w:p w:rsidR="00C863F7" w:rsidRDefault="00C863F7" w:rsidP="00D63CAC">
      <w:pPr>
        <w:pStyle w:val="ListParagraph"/>
        <w:numPr>
          <w:ilvl w:val="0"/>
          <w:numId w:val="4"/>
        </w:numPr>
        <w:jc w:val="both"/>
      </w:pPr>
      <w:r>
        <w:t>Population and demographics for cities of interest</w:t>
      </w:r>
    </w:p>
    <w:p w:rsidR="00BB62D9" w:rsidRDefault="00BB62D9" w:rsidP="00BB62D9">
      <w:pPr>
        <w:ind w:left="720"/>
        <w:contextualSpacing/>
      </w:pPr>
    </w:p>
    <w:p w:rsidR="00C863F7" w:rsidRDefault="00C863F7">
      <w:pPr>
        <w:rPr>
          <w:sz w:val="32"/>
          <w:szCs w:val="32"/>
        </w:rPr>
      </w:pPr>
      <w:r>
        <w:br w:type="page"/>
      </w:r>
    </w:p>
    <w:p w:rsidR="008B223B" w:rsidRDefault="00D63CAC">
      <w:pPr>
        <w:pStyle w:val="Heading2"/>
        <w:keepNext w:val="0"/>
        <w:keepLines w:val="0"/>
        <w:spacing w:before="240" w:after="40"/>
      </w:pPr>
      <w:r>
        <w:lastRenderedPageBreak/>
        <w:t>Step 2: Building the Training Set</w:t>
      </w:r>
    </w:p>
    <w:p w:rsidR="008B223B" w:rsidRDefault="00D63CAC" w:rsidP="00D63CAC">
      <w:pPr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Build your training set given the data provided to you. Your column sums of your dataset should match the sums in the table below.</w:t>
      </w:r>
    </w:p>
    <w:p w:rsidR="008B223B" w:rsidRDefault="008B223B" w:rsidP="00D63CAC">
      <w:pPr>
        <w:jc w:val="both"/>
        <w:rPr>
          <w:i/>
          <w:sz w:val="20"/>
          <w:szCs w:val="20"/>
        </w:rPr>
      </w:pPr>
    </w:p>
    <w:p w:rsidR="008B223B" w:rsidRDefault="00C863F7" w:rsidP="00D63CAC">
      <w:pPr>
        <w:jc w:val="both"/>
      </w:pPr>
      <w:r>
        <w:t>The dataset for current store locations is created by blending data from the following sources:</w:t>
      </w:r>
    </w:p>
    <w:p w:rsidR="00C863F7" w:rsidRDefault="00C863F7" w:rsidP="00D63CAC">
      <w:pPr>
        <w:pStyle w:val="ListParagraph"/>
        <w:numPr>
          <w:ilvl w:val="0"/>
          <w:numId w:val="5"/>
        </w:numPr>
        <w:jc w:val="both"/>
      </w:pPr>
      <w:r>
        <w:t xml:space="preserve">Monthly sales data for all </w:t>
      </w:r>
      <w:proofErr w:type="spellStart"/>
      <w:r>
        <w:t>Pawdacity</w:t>
      </w:r>
      <w:proofErr w:type="spellEnd"/>
      <w:r>
        <w:t xml:space="preserve"> stores in 2010</w:t>
      </w:r>
    </w:p>
    <w:p w:rsidR="00C863F7" w:rsidRDefault="00C863F7" w:rsidP="00D63CAC">
      <w:pPr>
        <w:pStyle w:val="ListParagraph"/>
        <w:numPr>
          <w:ilvl w:val="0"/>
          <w:numId w:val="5"/>
        </w:numPr>
        <w:jc w:val="both"/>
      </w:pPr>
      <w:r>
        <w:t>Population data from U.S. Census Bureau (2000, 2010, and estimated 2014)</w:t>
      </w:r>
    </w:p>
    <w:p w:rsidR="00C863F7" w:rsidRPr="00C863F7" w:rsidRDefault="00C863F7" w:rsidP="00D63CAC">
      <w:pPr>
        <w:pStyle w:val="ListParagraph"/>
        <w:numPr>
          <w:ilvl w:val="0"/>
          <w:numId w:val="5"/>
        </w:numPr>
        <w:jc w:val="both"/>
      </w:pPr>
      <w:r>
        <w:t>Demographic data for each city and county in the state of Wyoming</w:t>
      </w:r>
    </w:p>
    <w:p w:rsidR="008B223B" w:rsidRDefault="008B223B" w:rsidP="00D63CAC">
      <w:pPr>
        <w:jc w:val="both"/>
        <w:rPr>
          <w:sz w:val="20"/>
          <w:szCs w:val="20"/>
        </w:rPr>
      </w:pPr>
    </w:p>
    <w:p w:rsidR="000F21EA" w:rsidRPr="000F21EA" w:rsidRDefault="000F21EA" w:rsidP="00D63CAC">
      <w:pPr>
        <w:jc w:val="both"/>
      </w:pPr>
      <w:r>
        <w:t xml:space="preserve">The data is first aggregated by city, </w:t>
      </w:r>
      <w:r w:rsidR="004272A1">
        <w:t>and then</w:t>
      </w:r>
      <w:r>
        <w:t xml:space="preserve"> joined by city name. The resulting dataset contains 11 entries, with each entry representing a city in which </w:t>
      </w:r>
      <w:proofErr w:type="spellStart"/>
      <w:r>
        <w:t>Pawdacity</w:t>
      </w:r>
      <w:proofErr w:type="spellEnd"/>
      <w:r>
        <w:t xml:space="preserve"> currently operates. This dataset will be used as training data to build a predictive model for determining the new store location.</w:t>
      </w:r>
    </w:p>
    <w:p w:rsidR="000F21EA" w:rsidRDefault="000F21EA">
      <w:pPr>
        <w:rPr>
          <w:i/>
          <w:sz w:val="20"/>
          <w:szCs w:val="20"/>
        </w:rPr>
      </w:pPr>
    </w:p>
    <w:tbl>
      <w:tblPr>
        <w:tblStyle w:val="a0"/>
        <w:tblW w:w="559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8"/>
        <w:gridCol w:w="1170"/>
        <w:gridCol w:w="1710"/>
      </w:tblGrid>
      <w:tr w:rsidR="008B223B" w:rsidTr="000F21EA">
        <w:trPr>
          <w:jc w:val="center"/>
        </w:trPr>
        <w:tc>
          <w:tcPr>
            <w:tcW w:w="2718" w:type="dxa"/>
          </w:tcPr>
          <w:p w:rsidR="008B223B" w:rsidRDefault="00D63CAC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Column</w:t>
            </w:r>
          </w:p>
        </w:tc>
        <w:tc>
          <w:tcPr>
            <w:tcW w:w="1170" w:type="dxa"/>
          </w:tcPr>
          <w:p w:rsidR="008B223B" w:rsidRDefault="00D63CAC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</w:t>
            </w:r>
          </w:p>
        </w:tc>
        <w:tc>
          <w:tcPr>
            <w:tcW w:w="1710" w:type="dxa"/>
          </w:tcPr>
          <w:p w:rsidR="008B223B" w:rsidRDefault="00D63CAC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Average</w:t>
            </w:r>
          </w:p>
        </w:tc>
      </w:tr>
      <w:tr w:rsidR="008B223B" w:rsidTr="000F21EA">
        <w:trPr>
          <w:jc w:val="center"/>
        </w:trPr>
        <w:tc>
          <w:tcPr>
            <w:tcW w:w="2718" w:type="dxa"/>
          </w:tcPr>
          <w:p w:rsidR="008B223B" w:rsidRDefault="00D63CAC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Census Population</w:t>
            </w:r>
          </w:p>
        </w:tc>
        <w:tc>
          <w:tcPr>
            <w:tcW w:w="1170" w:type="dxa"/>
          </w:tcPr>
          <w:p w:rsidR="008B223B" w:rsidRDefault="00D63CAC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213,862</w:t>
            </w:r>
          </w:p>
        </w:tc>
        <w:tc>
          <w:tcPr>
            <w:tcW w:w="1710" w:type="dxa"/>
          </w:tcPr>
          <w:p w:rsidR="008B223B" w:rsidRDefault="00D63CAC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19,442.00</w:t>
            </w:r>
          </w:p>
        </w:tc>
      </w:tr>
      <w:tr w:rsidR="008B223B" w:rsidTr="000F21EA">
        <w:trPr>
          <w:jc w:val="center"/>
        </w:trPr>
        <w:tc>
          <w:tcPr>
            <w:tcW w:w="2718" w:type="dxa"/>
          </w:tcPr>
          <w:p w:rsidR="008B223B" w:rsidRDefault="00D63CAC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Total </w:t>
            </w:r>
            <w:proofErr w:type="spellStart"/>
            <w:r>
              <w:rPr>
                <w:i/>
                <w:sz w:val="20"/>
                <w:szCs w:val="20"/>
              </w:rPr>
              <w:t>Pawdacity</w:t>
            </w:r>
            <w:proofErr w:type="spellEnd"/>
            <w:r>
              <w:rPr>
                <w:i/>
                <w:sz w:val="20"/>
                <w:szCs w:val="20"/>
              </w:rPr>
              <w:t xml:space="preserve"> Sales</w:t>
            </w:r>
          </w:p>
        </w:tc>
        <w:tc>
          <w:tcPr>
            <w:tcW w:w="1170" w:type="dxa"/>
          </w:tcPr>
          <w:p w:rsidR="008B223B" w:rsidRDefault="00D63CAC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3,773,304</w:t>
            </w:r>
          </w:p>
        </w:tc>
        <w:tc>
          <w:tcPr>
            <w:tcW w:w="1710" w:type="dxa"/>
          </w:tcPr>
          <w:p w:rsidR="008B223B" w:rsidRDefault="00D63CAC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343,027.60</w:t>
            </w:r>
          </w:p>
        </w:tc>
      </w:tr>
      <w:tr w:rsidR="008B223B" w:rsidTr="000F21EA">
        <w:trPr>
          <w:jc w:val="center"/>
        </w:trPr>
        <w:tc>
          <w:tcPr>
            <w:tcW w:w="2718" w:type="dxa"/>
          </w:tcPr>
          <w:p w:rsidR="008B223B" w:rsidRDefault="00D63CAC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Households with Under 18</w:t>
            </w:r>
          </w:p>
        </w:tc>
        <w:tc>
          <w:tcPr>
            <w:tcW w:w="1170" w:type="dxa"/>
          </w:tcPr>
          <w:p w:rsidR="008B223B" w:rsidRDefault="00D63CAC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34,064</w:t>
            </w:r>
          </w:p>
        </w:tc>
        <w:tc>
          <w:tcPr>
            <w:tcW w:w="1710" w:type="dxa"/>
          </w:tcPr>
          <w:p w:rsidR="008B223B" w:rsidRDefault="00D63CAC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3,096.73</w:t>
            </w:r>
          </w:p>
        </w:tc>
      </w:tr>
      <w:tr w:rsidR="008B223B" w:rsidTr="000F21EA">
        <w:trPr>
          <w:jc w:val="center"/>
        </w:trPr>
        <w:tc>
          <w:tcPr>
            <w:tcW w:w="2718" w:type="dxa"/>
          </w:tcPr>
          <w:p w:rsidR="008B223B" w:rsidRDefault="00D63CAC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Land Area</w:t>
            </w:r>
          </w:p>
        </w:tc>
        <w:tc>
          <w:tcPr>
            <w:tcW w:w="1170" w:type="dxa"/>
          </w:tcPr>
          <w:p w:rsidR="008B223B" w:rsidRDefault="00D63CAC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33,071</w:t>
            </w:r>
          </w:p>
        </w:tc>
        <w:tc>
          <w:tcPr>
            <w:tcW w:w="1710" w:type="dxa"/>
          </w:tcPr>
          <w:p w:rsidR="008B223B" w:rsidRDefault="00D63CAC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3,006.49</w:t>
            </w:r>
          </w:p>
        </w:tc>
      </w:tr>
      <w:tr w:rsidR="008B223B" w:rsidTr="000F21EA">
        <w:trPr>
          <w:jc w:val="center"/>
        </w:trPr>
        <w:tc>
          <w:tcPr>
            <w:tcW w:w="2718" w:type="dxa"/>
          </w:tcPr>
          <w:p w:rsidR="008B223B" w:rsidRDefault="00D63CAC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Population Density</w:t>
            </w:r>
          </w:p>
        </w:tc>
        <w:tc>
          <w:tcPr>
            <w:tcW w:w="1170" w:type="dxa"/>
          </w:tcPr>
          <w:p w:rsidR="008B223B" w:rsidRDefault="00D63CAC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63</w:t>
            </w:r>
          </w:p>
        </w:tc>
        <w:tc>
          <w:tcPr>
            <w:tcW w:w="1710" w:type="dxa"/>
          </w:tcPr>
          <w:p w:rsidR="008B223B" w:rsidRDefault="00D63CAC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5.71</w:t>
            </w:r>
          </w:p>
        </w:tc>
      </w:tr>
      <w:tr w:rsidR="008B223B" w:rsidTr="000F21EA">
        <w:trPr>
          <w:jc w:val="center"/>
        </w:trPr>
        <w:tc>
          <w:tcPr>
            <w:tcW w:w="2718" w:type="dxa"/>
          </w:tcPr>
          <w:p w:rsidR="008B223B" w:rsidRDefault="00D63CAC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Families</w:t>
            </w:r>
          </w:p>
        </w:tc>
        <w:tc>
          <w:tcPr>
            <w:tcW w:w="1170" w:type="dxa"/>
          </w:tcPr>
          <w:p w:rsidR="008B223B" w:rsidRDefault="00D63CAC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62,653</w:t>
            </w:r>
          </w:p>
        </w:tc>
        <w:tc>
          <w:tcPr>
            <w:tcW w:w="1710" w:type="dxa"/>
          </w:tcPr>
          <w:p w:rsidR="008B223B" w:rsidRDefault="00D63CAC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5695.71</w:t>
            </w:r>
          </w:p>
        </w:tc>
      </w:tr>
    </w:tbl>
    <w:p w:rsidR="008B223B" w:rsidRDefault="008B223B">
      <w:pPr>
        <w:rPr>
          <w:i/>
          <w:sz w:val="20"/>
          <w:szCs w:val="20"/>
        </w:rPr>
      </w:pPr>
    </w:p>
    <w:p w:rsidR="000F21EA" w:rsidRPr="000F21EA" w:rsidRDefault="000F21EA">
      <w:pPr>
        <w:rPr>
          <w:sz w:val="20"/>
          <w:szCs w:val="20"/>
        </w:rPr>
      </w:pPr>
    </w:p>
    <w:p w:rsidR="008B223B" w:rsidRDefault="00D63CAC">
      <w:pPr>
        <w:pStyle w:val="Heading2"/>
        <w:keepNext w:val="0"/>
        <w:keepLines w:val="0"/>
        <w:spacing w:before="240" w:after="40"/>
      </w:pPr>
      <w:r>
        <w:t>Step 3: Dealing with Outliers</w:t>
      </w:r>
    </w:p>
    <w:p w:rsidR="00660463" w:rsidRPr="00660463" w:rsidRDefault="00660463" w:rsidP="00D63CAC">
      <w:pPr>
        <w:jc w:val="both"/>
        <w:rPr>
          <w:i/>
          <w:sz w:val="20"/>
          <w:szCs w:val="20"/>
        </w:rPr>
      </w:pPr>
      <w:r w:rsidRPr="00660463">
        <w:rPr>
          <w:i/>
          <w:sz w:val="20"/>
          <w:szCs w:val="20"/>
        </w:rPr>
        <w:t xml:space="preserve">Are there any cities that are outliers in the training set? Which outlier have you chosen to remove or impute? Because this dataset is a small data set (11 cities), </w:t>
      </w:r>
      <w:r w:rsidRPr="00660463">
        <w:rPr>
          <w:b/>
          <w:i/>
          <w:sz w:val="20"/>
          <w:szCs w:val="20"/>
        </w:rPr>
        <w:t>you should only remove or impute one outlier</w:t>
      </w:r>
      <w:r w:rsidRPr="00660463">
        <w:rPr>
          <w:i/>
          <w:sz w:val="20"/>
          <w:szCs w:val="20"/>
        </w:rPr>
        <w:t>. Please explain your reasoning.</w:t>
      </w:r>
    </w:p>
    <w:p w:rsidR="008B223B" w:rsidRDefault="008B223B" w:rsidP="00D63CAC">
      <w:pPr>
        <w:jc w:val="both"/>
        <w:rPr>
          <w:sz w:val="20"/>
          <w:szCs w:val="20"/>
        </w:rPr>
      </w:pPr>
    </w:p>
    <w:p w:rsidR="000F21EA" w:rsidRPr="000F21EA" w:rsidRDefault="000F21EA" w:rsidP="00D63CAC">
      <w:pPr>
        <w:jc w:val="both"/>
      </w:pPr>
      <w:r w:rsidRPr="000F21EA">
        <w:t xml:space="preserve">The following outliers were detected in the </w:t>
      </w:r>
      <w:r>
        <w:t>new dataset using IQR methods for each feature.</w:t>
      </w:r>
    </w:p>
    <w:p w:rsidR="000F21EA" w:rsidRDefault="000F21EA">
      <w:pPr>
        <w:rPr>
          <w:i/>
          <w:sz w:val="20"/>
          <w:szCs w:val="20"/>
        </w:rPr>
      </w:pPr>
    </w:p>
    <w:p w:rsidR="008B223B" w:rsidRDefault="00D63CAC" w:rsidP="000F21EA">
      <w:pPr>
        <w:jc w:val="center"/>
        <w:rPr>
          <w:i/>
          <w:sz w:val="20"/>
          <w:szCs w:val="20"/>
        </w:rPr>
      </w:pPr>
      <w:r>
        <w:rPr>
          <w:i/>
          <w:noProof/>
          <w:sz w:val="20"/>
          <w:szCs w:val="20"/>
        </w:rPr>
        <w:drawing>
          <wp:inline distT="114300" distB="114300" distL="114300" distR="114300">
            <wp:extent cx="3848100" cy="894335"/>
            <wp:effectExtent l="19050" t="19050" r="19050" b="20320"/>
            <wp:docPr id="1" name="image3.png" descr="Screen Shot 2017-08-24 at 6.44.46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Screen Shot 2017-08-24 at 6.44.46 AM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894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F21EA" w:rsidRDefault="000F21EA" w:rsidP="00D63CAC">
      <w:pPr>
        <w:jc w:val="both"/>
        <w:rPr>
          <w:sz w:val="20"/>
          <w:szCs w:val="20"/>
        </w:rPr>
      </w:pPr>
    </w:p>
    <w:p w:rsidR="000F21EA" w:rsidRDefault="000F21EA" w:rsidP="00D63CAC">
      <w:pPr>
        <w:jc w:val="both"/>
      </w:pPr>
      <w:r>
        <w:t xml:space="preserve">The first outlier is the city of </w:t>
      </w:r>
      <w:r w:rsidRPr="004272A1">
        <w:rPr>
          <w:b/>
        </w:rPr>
        <w:t>Cheyenne</w:t>
      </w:r>
      <w:r>
        <w:t>, which exceeds the expected range for four features (2010 census population, population density, total families, and total sales). However, we would expect the state capital to be a more urban city compared to other cities within this dataset, so the high p</w:t>
      </w:r>
      <w:r w:rsidR="00660463">
        <w:t>opulation density, total population, and total families all correlate with each other. A scatterplot of total sales against these thre</w:t>
      </w:r>
      <w:r w:rsidR="004272A1">
        <w:t xml:space="preserve">e metrics also </w:t>
      </w:r>
      <w:r w:rsidR="00D63CAC">
        <w:t>correlates with the linear relationship</w:t>
      </w:r>
      <w:r w:rsidR="00660463">
        <w:t xml:space="preserve"> despite b</w:t>
      </w:r>
      <w:r w:rsidR="00D63CAC">
        <w:t xml:space="preserve">eing an outlier in the data. </w:t>
      </w:r>
      <w:r w:rsidR="00D63CAC" w:rsidRPr="00D63CAC">
        <w:rPr>
          <w:u w:val="single"/>
        </w:rPr>
        <w:t>T</w:t>
      </w:r>
      <w:r w:rsidR="00660463" w:rsidRPr="004272A1">
        <w:rPr>
          <w:u w:val="single"/>
        </w:rPr>
        <w:t xml:space="preserve">his entry is </w:t>
      </w:r>
      <w:r w:rsidR="007B359E" w:rsidRPr="004272A1">
        <w:rPr>
          <w:u w:val="single"/>
        </w:rPr>
        <w:t>left</w:t>
      </w:r>
      <w:r w:rsidR="00660463" w:rsidRPr="004272A1">
        <w:rPr>
          <w:u w:val="single"/>
        </w:rPr>
        <w:t xml:space="preserve"> in</w:t>
      </w:r>
      <w:r w:rsidR="00660463">
        <w:t xml:space="preserve"> to provide some additional robustness in the model for other more populated cities.</w:t>
      </w:r>
    </w:p>
    <w:p w:rsidR="00660463" w:rsidRDefault="00660463" w:rsidP="000F21EA"/>
    <w:p w:rsidR="00660463" w:rsidRDefault="007B359E" w:rsidP="00660463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1F3CF3" wp14:editId="0071F91E">
                <wp:simplePos x="0" y="0"/>
                <wp:positionH relativeFrom="column">
                  <wp:posOffset>5695950</wp:posOffset>
                </wp:positionH>
                <wp:positionV relativeFrom="paragraph">
                  <wp:posOffset>95250</wp:posOffset>
                </wp:positionV>
                <wp:extent cx="114300" cy="11430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26" style="position:absolute;margin-left:448.5pt;margin-top:7.5pt;width:9pt;height: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3A5DFF" wp14:editId="3134D971">
                <wp:simplePos x="0" y="0"/>
                <wp:positionH relativeFrom="column">
                  <wp:posOffset>3733800</wp:posOffset>
                </wp:positionH>
                <wp:positionV relativeFrom="paragraph">
                  <wp:posOffset>142875</wp:posOffset>
                </wp:positionV>
                <wp:extent cx="114300" cy="11430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6" style="position:absolute;margin-left:294pt;margin-top:11.25pt;width:9pt;height: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6A618E" wp14:editId="752D70A1">
                <wp:simplePos x="0" y="0"/>
                <wp:positionH relativeFrom="column">
                  <wp:posOffset>1771650</wp:posOffset>
                </wp:positionH>
                <wp:positionV relativeFrom="paragraph">
                  <wp:posOffset>104775</wp:posOffset>
                </wp:positionV>
                <wp:extent cx="114300" cy="1143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6" style="position:absolute;margin-left:139.5pt;margin-top:8.25pt;width:9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" filled="f" strokecolor="red" strokeweight="2pt"/>
            </w:pict>
          </mc:Fallback>
        </mc:AlternateContent>
      </w:r>
      <w:r w:rsidR="00660463" w:rsidRPr="00660463">
        <w:rPr>
          <w:noProof/>
        </w:rPr>
        <w:drawing>
          <wp:inline distT="0" distB="0" distL="0" distR="0" wp14:anchorId="56A8218B" wp14:editId="0B1BB17C">
            <wp:extent cx="1920240" cy="1252728"/>
            <wp:effectExtent l="19050" t="19050" r="22860" b="241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2527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60463" w:rsidRPr="00660463">
        <w:rPr>
          <w:noProof/>
        </w:rPr>
        <w:drawing>
          <wp:inline distT="0" distB="0" distL="0" distR="0" wp14:anchorId="333D27ED" wp14:editId="4C318D48">
            <wp:extent cx="1920240" cy="1252728"/>
            <wp:effectExtent l="19050" t="19050" r="22860" b="2413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2527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60463" w:rsidRPr="00660463">
        <w:rPr>
          <w:noProof/>
        </w:rPr>
        <w:drawing>
          <wp:inline distT="0" distB="0" distL="0" distR="0" wp14:anchorId="24E081EE" wp14:editId="53E54D38">
            <wp:extent cx="1920240" cy="1252728"/>
            <wp:effectExtent l="19050" t="19050" r="22860" b="241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2527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272A1" w:rsidRPr="004272A1" w:rsidRDefault="004272A1" w:rsidP="00660463">
      <w:pPr>
        <w:jc w:val="center"/>
        <w:rPr>
          <w:sz w:val="20"/>
          <w:szCs w:val="20"/>
        </w:rPr>
      </w:pPr>
      <w:r w:rsidRPr="004272A1">
        <w:rPr>
          <w:sz w:val="20"/>
          <w:szCs w:val="20"/>
        </w:rPr>
        <w:t>Total Sales vs. Population, Population Density,</w:t>
      </w:r>
      <w:r>
        <w:rPr>
          <w:sz w:val="20"/>
          <w:szCs w:val="20"/>
        </w:rPr>
        <w:t xml:space="preserve"> and Total Families; Cheyenne highlighted</w:t>
      </w:r>
    </w:p>
    <w:p w:rsidR="000F21EA" w:rsidRPr="000F21EA" w:rsidRDefault="000F21EA" w:rsidP="000F21EA">
      <w:pPr>
        <w:rPr>
          <w:sz w:val="20"/>
          <w:szCs w:val="20"/>
        </w:rPr>
      </w:pPr>
    </w:p>
    <w:p w:rsidR="008B223B" w:rsidRDefault="00660463" w:rsidP="00D63CAC">
      <w:pPr>
        <w:jc w:val="both"/>
      </w:pPr>
      <w:r w:rsidRPr="004272A1">
        <w:rPr>
          <w:b/>
        </w:rPr>
        <w:t>Rock Springs</w:t>
      </w:r>
      <w:r>
        <w:t xml:space="preserve"> is the second city which is considered an outlier based on land area</w:t>
      </w:r>
      <w:r w:rsidR="007B359E">
        <w:t>. However, despite having a much higher land area compared to other cities in the dataset, it still correlates with a linear fit of the other data when looking at total sales against land area. Because it does not skew the data in th</w:t>
      </w:r>
      <w:r w:rsidR="00D63CAC">
        <w:t>is</w:t>
      </w:r>
      <w:r w:rsidR="007B359E">
        <w:t xml:space="preserve"> respect, </w:t>
      </w:r>
      <w:r w:rsidR="007B359E" w:rsidRPr="00D63CAC">
        <w:rPr>
          <w:u w:val="single"/>
        </w:rPr>
        <w:t>this city will be left in</w:t>
      </w:r>
      <w:r w:rsidR="007B359E">
        <w:t xml:space="preserve"> the dataset as well.</w:t>
      </w:r>
    </w:p>
    <w:p w:rsidR="007B359E" w:rsidRDefault="007B359E"/>
    <w:p w:rsidR="00660463" w:rsidRDefault="007B359E" w:rsidP="007B359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02C217" wp14:editId="09DCDB54">
                <wp:simplePos x="0" y="0"/>
                <wp:positionH relativeFrom="column">
                  <wp:posOffset>4105275</wp:posOffset>
                </wp:positionH>
                <wp:positionV relativeFrom="paragraph">
                  <wp:posOffset>789305</wp:posOffset>
                </wp:positionV>
                <wp:extent cx="114300" cy="11430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26" style="position:absolute;margin-left:323.25pt;margin-top:62.15pt;width:9pt;height: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" filled="f" strokecolor="red" strokeweight="2pt"/>
            </w:pict>
          </mc:Fallback>
        </mc:AlternateContent>
      </w:r>
      <w:r w:rsidRPr="007B359E">
        <w:rPr>
          <w:noProof/>
        </w:rPr>
        <w:drawing>
          <wp:inline distT="0" distB="0" distL="0" distR="0" wp14:anchorId="546C55D4" wp14:editId="5B258240">
            <wp:extent cx="2743200" cy="1778845"/>
            <wp:effectExtent l="19050" t="19050" r="19050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78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272A1" w:rsidRPr="004272A1" w:rsidRDefault="004272A1" w:rsidP="007B359E">
      <w:pPr>
        <w:jc w:val="center"/>
        <w:rPr>
          <w:sz w:val="20"/>
          <w:szCs w:val="20"/>
        </w:rPr>
      </w:pPr>
      <w:r>
        <w:rPr>
          <w:sz w:val="20"/>
          <w:szCs w:val="20"/>
        </w:rPr>
        <w:t>Total Sales vs. Land Area; Rock Springs highlighted</w:t>
      </w:r>
    </w:p>
    <w:p w:rsidR="007B359E" w:rsidRDefault="007B359E" w:rsidP="007B359E"/>
    <w:p w:rsidR="007B359E" w:rsidRDefault="007B359E" w:rsidP="00D63CAC">
      <w:pPr>
        <w:jc w:val="both"/>
      </w:pPr>
    </w:p>
    <w:p w:rsidR="007B359E" w:rsidRDefault="007B359E" w:rsidP="00D63CAC">
      <w:pPr>
        <w:jc w:val="both"/>
      </w:pPr>
      <w:r w:rsidRPr="004272A1">
        <w:rPr>
          <w:b/>
        </w:rPr>
        <w:t>Gillette</w:t>
      </w:r>
      <w:r>
        <w:t xml:space="preserve"> is the third and final city which was determined to be an outlier based on total sales, despite being within range for all other features. Because we observe that sales</w:t>
      </w:r>
      <w:r w:rsidR="004272A1">
        <w:t xml:space="preserve"> for this city</w:t>
      </w:r>
      <w:r>
        <w:t xml:space="preserve"> is an outlier which cannot be explained by any other outliers found in the populati</w:t>
      </w:r>
      <w:r w:rsidR="004272A1">
        <w:t xml:space="preserve">on or demographics metrics, leaving this entry in the dataset has potential to skew any models trained on this data. Therefore, </w:t>
      </w:r>
      <w:r w:rsidR="004272A1" w:rsidRPr="00D63CAC">
        <w:rPr>
          <w:u w:val="single"/>
        </w:rPr>
        <w:t>this city will be removed</w:t>
      </w:r>
      <w:r w:rsidR="004272A1">
        <w:t xml:space="preserve"> from the data before building our statistical model.</w:t>
      </w:r>
    </w:p>
    <w:p w:rsidR="007B359E" w:rsidRDefault="007B359E"/>
    <w:p w:rsidR="008B223B" w:rsidRDefault="004272A1" w:rsidP="004272A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F9E2E3" wp14:editId="34821048">
                <wp:simplePos x="0" y="0"/>
                <wp:positionH relativeFrom="column">
                  <wp:posOffset>2571750</wp:posOffset>
                </wp:positionH>
                <wp:positionV relativeFrom="paragraph">
                  <wp:posOffset>798195</wp:posOffset>
                </wp:positionV>
                <wp:extent cx="114300" cy="11430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" o:spid="_x0000_s1026" style="position:absolute;margin-left:202.5pt;margin-top:62.85pt;width:9pt;height: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" filled="f" strokecolor="red" strokeweight="2pt"/>
            </w:pict>
          </mc:Fallback>
        </mc:AlternateContent>
      </w:r>
      <w:r w:rsidRPr="004272A1">
        <w:rPr>
          <w:noProof/>
        </w:rPr>
        <w:drawing>
          <wp:inline distT="0" distB="0" distL="0" distR="0" wp14:anchorId="5CF5E5CD" wp14:editId="607DC4F5">
            <wp:extent cx="2743200" cy="1778845"/>
            <wp:effectExtent l="19050" t="19050" r="19050" b="120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78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272A1" w:rsidRDefault="004272A1" w:rsidP="004272A1">
      <w:pPr>
        <w:jc w:val="center"/>
        <w:rPr>
          <w:sz w:val="20"/>
          <w:szCs w:val="20"/>
        </w:rPr>
      </w:pPr>
      <w:r>
        <w:rPr>
          <w:sz w:val="20"/>
          <w:szCs w:val="20"/>
        </w:rPr>
        <w:t>Total Sales vs. Population Density; Gillette highlighted</w:t>
      </w:r>
    </w:p>
    <w:p w:rsidR="009711E1" w:rsidRDefault="009711E1" w:rsidP="009711E1">
      <w:pPr>
        <w:pStyle w:val="Heading2"/>
        <w:keepNext w:val="0"/>
        <w:keepLines w:val="0"/>
        <w:spacing w:before="240" w:after="40"/>
      </w:pPr>
      <w:r>
        <w:lastRenderedPageBreak/>
        <w:t>Step 4</w:t>
      </w:r>
      <w:r>
        <w:t xml:space="preserve">: </w:t>
      </w:r>
      <w:r>
        <w:t>Build a Linear Regression Model</w:t>
      </w:r>
    </w:p>
    <w:p w:rsidR="009711E1" w:rsidRDefault="009711E1" w:rsidP="009711E1"/>
    <w:p w:rsidR="009711E1" w:rsidRDefault="009711E1" w:rsidP="00490867">
      <w:pPr>
        <w:jc w:val="center"/>
      </w:pPr>
      <w:r>
        <w:rPr>
          <w:noProof/>
        </w:rPr>
        <w:drawing>
          <wp:inline distT="0" distB="0" distL="0" distR="0" wp14:anchorId="284DAF53" wp14:editId="340D7F0D">
            <wp:extent cx="5943600" cy="242887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711E1" w:rsidRDefault="009711E1" w:rsidP="009711E1"/>
    <w:p w:rsidR="009711E1" w:rsidRDefault="009711E1" w:rsidP="00490867">
      <w:pPr>
        <w:jc w:val="center"/>
      </w:pPr>
      <w:r>
        <w:rPr>
          <w:noProof/>
        </w:rPr>
        <w:drawing>
          <wp:inline distT="0" distB="0" distL="0" distR="0" wp14:anchorId="0743F0B3" wp14:editId="201A26AB">
            <wp:extent cx="5943600" cy="1061085"/>
            <wp:effectExtent l="19050" t="19050" r="19050" b="2476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711E1" w:rsidRDefault="009711E1" w:rsidP="009711E1"/>
    <w:p w:rsidR="009711E1" w:rsidRDefault="00490867" w:rsidP="00490867">
      <w:pPr>
        <w:jc w:val="center"/>
      </w:pPr>
      <w:r>
        <w:rPr>
          <w:noProof/>
        </w:rPr>
        <w:drawing>
          <wp:inline distT="0" distB="0" distL="0" distR="0" wp14:anchorId="23A74F74" wp14:editId="63418BA7">
            <wp:extent cx="5943600" cy="1334135"/>
            <wp:effectExtent l="19050" t="19050" r="19050" b="184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0867" w:rsidRDefault="00490867" w:rsidP="009711E1"/>
    <w:p w:rsidR="00490867" w:rsidRPr="009711E1" w:rsidRDefault="00490867" w:rsidP="00490867">
      <w:pPr>
        <w:jc w:val="center"/>
      </w:pPr>
      <w:r w:rsidRPr="00490867">
        <w:drawing>
          <wp:inline distT="0" distB="0" distL="0" distR="0" wp14:anchorId="1E8A5990" wp14:editId="3C9A9A77">
            <wp:extent cx="4362450" cy="1846501"/>
            <wp:effectExtent l="19050" t="19050" r="19050" b="209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1846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0867" w:rsidRDefault="00490867" w:rsidP="009711E1">
      <w:pPr>
        <w:pStyle w:val="Heading2"/>
        <w:keepNext w:val="0"/>
        <w:keepLines w:val="0"/>
        <w:spacing w:before="240" w:after="40"/>
        <w:rPr>
          <w:sz w:val="22"/>
          <w:szCs w:val="22"/>
        </w:rPr>
      </w:pPr>
      <w:r>
        <w:rPr>
          <w:sz w:val="22"/>
          <w:szCs w:val="22"/>
        </w:rPr>
        <w:lastRenderedPageBreak/>
        <w:t>Select features: Total Families &amp; Land Area</w:t>
      </w:r>
    </w:p>
    <w:p w:rsidR="00490867" w:rsidRDefault="00490867" w:rsidP="00490867">
      <w:r>
        <w:t>Equation:</w:t>
      </w:r>
    </w:p>
    <w:p w:rsidR="00490867" w:rsidRDefault="00490867" w:rsidP="00490867"/>
    <w:p w:rsidR="00490867" w:rsidRPr="00490867" w:rsidRDefault="00490867" w:rsidP="00490867">
      <w:pPr>
        <w:jc w:val="center"/>
      </w:pPr>
      <w:r>
        <w:rPr>
          <w:noProof/>
        </w:rPr>
        <w:drawing>
          <wp:inline distT="0" distB="0" distL="0" distR="0" wp14:anchorId="72D2659E" wp14:editId="403A67DE">
            <wp:extent cx="5943600" cy="1981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867" w:rsidRPr="00490867" w:rsidRDefault="00490867" w:rsidP="009711E1">
      <w:pPr>
        <w:pStyle w:val="Heading2"/>
        <w:keepNext w:val="0"/>
        <w:keepLines w:val="0"/>
        <w:spacing w:before="240" w:after="40"/>
        <w:rPr>
          <w:sz w:val="22"/>
          <w:szCs w:val="22"/>
        </w:rPr>
      </w:pPr>
    </w:p>
    <w:p w:rsidR="009711E1" w:rsidRDefault="009711E1" w:rsidP="009711E1">
      <w:pPr>
        <w:pStyle w:val="Heading2"/>
        <w:keepNext w:val="0"/>
        <w:keepLines w:val="0"/>
        <w:spacing w:before="240" w:after="40"/>
      </w:pPr>
      <w:r>
        <w:t xml:space="preserve">Step </w:t>
      </w:r>
      <w:r>
        <w:t>5</w:t>
      </w:r>
      <w:r>
        <w:t xml:space="preserve">: </w:t>
      </w:r>
      <w:r>
        <w:t>Perform the Analysis</w:t>
      </w:r>
    </w:p>
    <w:p w:rsidR="009711E1" w:rsidRDefault="009711E1" w:rsidP="009711E1">
      <w:pPr>
        <w:rPr>
          <w:sz w:val="20"/>
          <w:szCs w:val="20"/>
        </w:rPr>
      </w:pPr>
    </w:p>
    <w:p w:rsidR="00490867" w:rsidRDefault="00490867" w:rsidP="0090714A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7F491FA8" wp14:editId="2CC6C3D0">
            <wp:extent cx="5076825" cy="1564717"/>
            <wp:effectExtent l="19050" t="19050" r="9525" b="165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5647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0867" w:rsidRDefault="00490867" w:rsidP="009711E1">
      <w:pPr>
        <w:rPr>
          <w:sz w:val="20"/>
          <w:szCs w:val="20"/>
        </w:rPr>
      </w:pPr>
    </w:p>
    <w:p w:rsidR="00490867" w:rsidRDefault="00490867" w:rsidP="009711E1">
      <w:pPr>
        <w:rPr>
          <w:sz w:val="20"/>
          <w:szCs w:val="20"/>
        </w:rPr>
      </w:pPr>
      <w:r>
        <w:rPr>
          <w:sz w:val="20"/>
          <w:szCs w:val="20"/>
        </w:rPr>
        <w:t>Aggregate by city and calculate sales volume sum</w:t>
      </w:r>
    </w:p>
    <w:p w:rsidR="00490867" w:rsidRDefault="00490867" w:rsidP="009711E1">
      <w:pPr>
        <w:rPr>
          <w:sz w:val="20"/>
          <w:szCs w:val="20"/>
        </w:rPr>
      </w:pPr>
    </w:p>
    <w:p w:rsidR="00490867" w:rsidRDefault="00490867" w:rsidP="009711E1">
      <w:pPr>
        <w:rPr>
          <w:sz w:val="20"/>
          <w:szCs w:val="20"/>
        </w:rPr>
      </w:pPr>
      <w:r>
        <w:rPr>
          <w:sz w:val="20"/>
          <w:szCs w:val="20"/>
        </w:rPr>
        <w:t>Note limitations:</w:t>
      </w:r>
    </w:p>
    <w:p w:rsidR="00490867" w:rsidRDefault="00490867" w:rsidP="0049086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480" w:right="48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The new store should be located in a new city.</w:t>
      </w:r>
    </w:p>
    <w:p w:rsidR="00490867" w:rsidRDefault="00490867" w:rsidP="0049086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480" w:right="48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The total sales for the entire competition in the new city should be less than $500,000</w:t>
      </w:r>
    </w:p>
    <w:p w:rsidR="00490867" w:rsidRDefault="00490867" w:rsidP="0049086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480" w:right="48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The new city where you want to build your new store must have a population over 4,000 people (based on 2014 US Census)</w:t>
      </w:r>
    </w:p>
    <w:p w:rsidR="00490867" w:rsidRDefault="00490867" w:rsidP="0049086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480" w:right="48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The predicted yearly sales must be over $200,000</w:t>
      </w:r>
    </w:p>
    <w:p w:rsidR="00490867" w:rsidRDefault="00490867" w:rsidP="0049086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480" w:right="48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The city chosen has the highest predicted sales from the predicted set</w:t>
      </w:r>
    </w:p>
    <w:p w:rsidR="00490867" w:rsidRDefault="00490867" w:rsidP="009711E1">
      <w:pPr>
        <w:rPr>
          <w:sz w:val="20"/>
          <w:szCs w:val="20"/>
        </w:rPr>
      </w:pPr>
    </w:p>
    <w:p w:rsidR="0090714A" w:rsidRDefault="0090714A" w:rsidP="0090714A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745FD91C" wp14:editId="038DEA0B">
            <wp:extent cx="5457825" cy="2596515"/>
            <wp:effectExtent l="19050" t="19050" r="28575" b="133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596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714A" w:rsidRDefault="0090714A" w:rsidP="009711E1">
      <w:pPr>
        <w:rPr>
          <w:sz w:val="20"/>
          <w:szCs w:val="20"/>
        </w:rPr>
      </w:pPr>
    </w:p>
    <w:p w:rsidR="0090714A" w:rsidRDefault="0090714A" w:rsidP="0090714A">
      <w:pPr>
        <w:jc w:val="center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8D046CE" wp14:editId="438FE9DC">
            <wp:extent cx="2238375" cy="990600"/>
            <wp:effectExtent l="19050" t="19050" r="28575" b="190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990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714A" w:rsidRDefault="0090714A" w:rsidP="009711E1">
      <w:pPr>
        <w:rPr>
          <w:sz w:val="20"/>
          <w:szCs w:val="20"/>
        </w:rPr>
      </w:pPr>
    </w:p>
    <w:p w:rsidR="0090714A" w:rsidRDefault="0090714A" w:rsidP="009711E1">
      <w:pPr>
        <w:rPr>
          <w:sz w:val="20"/>
          <w:szCs w:val="20"/>
        </w:rPr>
      </w:pPr>
    </w:p>
    <w:p w:rsidR="0090714A" w:rsidRDefault="0090714A" w:rsidP="009711E1">
      <w:pPr>
        <w:rPr>
          <w:sz w:val="20"/>
          <w:szCs w:val="20"/>
        </w:rPr>
      </w:pPr>
      <w:r>
        <w:rPr>
          <w:sz w:val="20"/>
          <w:szCs w:val="20"/>
        </w:rPr>
        <w:t>Results:</w:t>
      </w:r>
      <w:bookmarkStart w:id="0" w:name="_GoBack"/>
      <w:bookmarkEnd w:id="0"/>
    </w:p>
    <w:p w:rsidR="0090714A" w:rsidRDefault="00493EC8" w:rsidP="0090714A">
      <w:pPr>
        <w:jc w:val="center"/>
        <w:rPr>
          <w:sz w:val="20"/>
          <w:szCs w:val="20"/>
        </w:rPr>
      </w:pPr>
      <w:r w:rsidRPr="00493EC8">
        <w:drawing>
          <wp:inline distT="0" distB="0" distL="0" distR="0" wp14:anchorId="13F1A45A" wp14:editId="383AC7FE">
            <wp:extent cx="4560558" cy="2838450"/>
            <wp:effectExtent l="19050" t="19050" r="12065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59989" cy="28380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714A" w:rsidRDefault="0090714A" w:rsidP="0090714A">
      <w:pPr>
        <w:jc w:val="center"/>
        <w:rPr>
          <w:sz w:val="20"/>
          <w:szCs w:val="20"/>
        </w:rPr>
      </w:pPr>
      <w:r>
        <w:rPr>
          <w:sz w:val="20"/>
          <w:szCs w:val="20"/>
        </w:rPr>
        <w:t>All are above criteria of $200,000</w:t>
      </w:r>
    </w:p>
    <w:p w:rsidR="0090714A" w:rsidRDefault="0090714A" w:rsidP="009711E1">
      <w:pPr>
        <w:rPr>
          <w:sz w:val="20"/>
          <w:szCs w:val="20"/>
        </w:rPr>
      </w:pPr>
    </w:p>
    <w:p w:rsidR="0090714A" w:rsidRDefault="0090714A" w:rsidP="0090714A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4ADBD182" wp14:editId="4410982A">
            <wp:extent cx="5172075" cy="1695450"/>
            <wp:effectExtent l="19050" t="19050" r="28575" b="190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695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714A" w:rsidRDefault="0090714A" w:rsidP="009711E1">
      <w:pPr>
        <w:rPr>
          <w:sz w:val="20"/>
          <w:szCs w:val="20"/>
        </w:rPr>
      </w:pPr>
    </w:p>
    <w:p w:rsidR="0090714A" w:rsidRPr="004272A1" w:rsidRDefault="0090714A" w:rsidP="0090714A">
      <w:pPr>
        <w:jc w:val="center"/>
        <w:rPr>
          <w:sz w:val="20"/>
          <w:szCs w:val="20"/>
        </w:rPr>
      </w:pPr>
    </w:p>
    <w:sectPr w:rsidR="0090714A" w:rsidRPr="004272A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D0B8E"/>
    <w:multiLevelType w:val="hybridMultilevel"/>
    <w:tmpl w:val="F2044C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F4337F6"/>
    <w:multiLevelType w:val="multilevel"/>
    <w:tmpl w:val="3A6EF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64E657C"/>
    <w:multiLevelType w:val="hybridMultilevel"/>
    <w:tmpl w:val="0B3A2A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68078F3"/>
    <w:multiLevelType w:val="hybridMultilevel"/>
    <w:tmpl w:val="9F40D4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CBA42B3"/>
    <w:multiLevelType w:val="multilevel"/>
    <w:tmpl w:val="1E88C7C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6EFB56D1"/>
    <w:multiLevelType w:val="hybridMultilevel"/>
    <w:tmpl w:val="CA8E3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B223B"/>
    <w:rsid w:val="000F21EA"/>
    <w:rsid w:val="00101285"/>
    <w:rsid w:val="004272A1"/>
    <w:rsid w:val="00490867"/>
    <w:rsid w:val="00493EC8"/>
    <w:rsid w:val="00660463"/>
    <w:rsid w:val="007B359E"/>
    <w:rsid w:val="008B223B"/>
    <w:rsid w:val="0090714A"/>
    <w:rsid w:val="009711E1"/>
    <w:rsid w:val="00BB62D9"/>
    <w:rsid w:val="00C863F7"/>
    <w:rsid w:val="00D6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i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62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2D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63F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9086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i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62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2D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63F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9086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2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s://classroom.udacity.com/nanodegrees/nd008/parts/8d60a887-d4c1-4b0e-8873-b2f36435eb39/projec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BAFFC3-BBCF-44E5-A425-4A34E1621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HATCI</Company>
  <LinksUpToDate>false</LinksUpToDate>
  <CharactersWithSpaces>5136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Giler, Christopher</dc:creator>
  <cp:lastModifiedBy>Christopher Giler</cp:lastModifiedBy>
  <cp:revision>5</cp:revision>
  <cp:lastPrinted>2017-08-24T14:22:00Z</cp:lastPrinted>
  <dcterms:created xsi:type="dcterms:W3CDTF">2017-08-24T13:13:00Z</dcterms:created>
  <dcterms:modified xsi:type="dcterms:W3CDTF">2017-08-29T15:37:00Z</dcterms:modified>
</cp:coreProperties>
</file>