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5"/>
        </w:rPr>
      </w:pPr>
    </w:p>
    <w:p>
      <w:pPr>
        <w:pStyle w:val="Heading1"/>
        <w:spacing w:before="56"/>
        <w:ind w:left="5234"/>
        <w:jc w:val="lef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1092200</wp:posOffset>
            </wp:positionH>
            <wp:positionV relativeFrom="paragraph">
              <wp:posOffset>-108284</wp:posOffset>
            </wp:positionV>
            <wp:extent cx="2087236" cy="47778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236" cy="477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PRINCIPIOS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ALGORITMOS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/>
        <w:t>EJERCICIOS-</w:t>
      </w:r>
      <w:r>
        <w:rPr>
          <w:spacing w:val="-5"/>
        </w:rPr>
        <w:t> </w:t>
      </w:r>
      <w:r>
        <w:rPr/>
        <w:t>SEMANA9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73" w:lineRule="auto" w:before="0" w:after="0"/>
        <w:ind w:left="640" w:right="121" w:hanging="360"/>
        <w:jc w:val="both"/>
        <w:rPr>
          <w:sz w:val="21"/>
        </w:rPr>
      </w:pPr>
      <w:r>
        <w:rPr>
          <w:sz w:val="21"/>
        </w:rPr>
        <w:t>Realice un programa tal que, al ingresar un carácter, determine si éste es una vocal en</w:t>
      </w:r>
      <w:r>
        <w:rPr>
          <w:spacing w:val="1"/>
          <w:sz w:val="21"/>
        </w:rPr>
        <w:t> </w:t>
      </w:r>
      <w:r>
        <w:rPr>
          <w:sz w:val="21"/>
        </w:rPr>
        <w:t>mayúscula</w:t>
      </w:r>
      <w:r>
        <w:rPr>
          <w:spacing w:val="-6"/>
          <w:sz w:val="21"/>
        </w:rPr>
        <w:t> </w:t>
      </w:r>
      <w:r>
        <w:rPr>
          <w:sz w:val="21"/>
        </w:rPr>
        <w:t>o minúscula,</w:t>
      </w:r>
      <w:r>
        <w:rPr>
          <w:spacing w:val="-1"/>
          <w:sz w:val="21"/>
        </w:rPr>
        <w:t> </w:t>
      </w:r>
      <w:r>
        <w:rPr>
          <w:sz w:val="21"/>
        </w:rPr>
        <w:t>o es</w:t>
      </w:r>
      <w:r>
        <w:rPr>
          <w:spacing w:val="1"/>
          <w:sz w:val="21"/>
        </w:rPr>
        <w:t> </w:t>
      </w:r>
      <w:r>
        <w:rPr>
          <w:sz w:val="21"/>
        </w:rPr>
        <w:t>una</w:t>
      </w:r>
      <w:r>
        <w:rPr>
          <w:spacing w:val="-6"/>
          <w:sz w:val="21"/>
        </w:rPr>
        <w:t> </w:t>
      </w:r>
      <w:r>
        <w:rPr>
          <w:sz w:val="21"/>
        </w:rPr>
        <w:t>consonante.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78" w:lineRule="auto" w:before="3" w:after="0"/>
        <w:ind w:left="640" w:right="122" w:hanging="360"/>
        <w:jc w:val="both"/>
        <w:rPr>
          <w:sz w:val="21"/>
        </w:rPr>
      </w:pPr>
      <w:r>
        <w:rPr>
          <w:sz w:val="21"/>
        </w:rPr>
        <w:t>Realizar</w:t>
      </w:r>
      <w:r>
        <w:rPr>
          <w:spacing w:val="4"/>
          <w:sz w:val="21"/>
        </w:rPr>
        <w:t> </w:t>
      </w:r>
      <w:r>
        <w:rPr>
          <w:sz w:val="21"/>
        </w:rPr>
        <w:t>un</w:t>
      </w:r>
      <w:r>
        <w:rPr>
          <w:spacing w:val="7"/>
          <w:sz w:val="21"/>
        </w:rPr>
        <w:t> </w:t>
      </w:r>
      <w:r>
        <w:rPr>
          <w:sz w:val="21"/>
        </w:rPr>
        <w:t>programa</w:t>
      </w:r>
      <w:r>
        <w:rPr>
          <w:spacing w:val="5"/>
          <w:sz w:val="21"/>
        </w:rPr>
        <w:t> </w:t>
      </w:r>
      <w:r>
        <w:rPr>
          <w:sz w:val="21"/>
        </w:rPr>
        <w:t>que</w:t>
      </w:r>
      <w:r>
        <w:rPr>
          <w:spacing w:val="4"/>
          <w:sz w:val="21"/>
        </w:rPr>
        <w:t> </w:t>
      </w:r>
      <w:r>
        <w:rPr>
          <w:sz w:val="21"/>
        </w:rPr>
        <w:t>permita</w:t>
      </w:r>
      <w:r>
        <w:rPr>
          <w:spacing w:val="9"/>
          <w:sz w:val="21"/>
        </w:rPr>
        <w:t> </w:t>
      </w:r>
      <w:r>
        <w:rPr>
          <w:sz w:val="21"/>
        </w:rPr>
        <w:t>ingresar</w:t>
      </w:r>
      <w:r>
        <w:rPr>
          <w:spacing w:val="5"/>
          <w:sz w:val="21"/>
        </w:rPr>
        <w:t> </w:t>
      </w:r>
      <w:r>
        <w:rPr>
          <w:sz w:val="21"/>
        </w:rPr>
        <w:t>un</w:t>
      </w:r>
      <w:r>
        <w:rPr>
          <w:spacing w:val="3"/>
          <w:sz w:val="21"/>
        </w:rPr>
        <w:t> </w:t>
      </w:r>
      <w:r>
        <w:rPr>
          <w:sz w:val="21"/>
        </w:rPr>
        <w:t>número</w:t>
      </w:r>
      <w:r>
        <w:rPr>
          <w:spacing w:val="6"/>
          <w:sz w:val="21"/>
        </w:rPr>
        <w:t> </w:t>
      </w:r>
      <w:r>
        <w:rPr>
          <w:sz w:val="21"/>
        </w:rPr>
        <w:t>correspondiente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los</w:t>
      </w:r>
      <w:r>
        <w:rPr>
          <w:spacing w:val="8"/>
          <w:sz w:val="21"/>
        </w:rPr>
        <w:t> </w:t>
      </w:r>
      <w:r>
        <w:rPr>
          <w:sz w:val="21"/>
        </w:rPr>
        <w:t>meses</w:t>
      </w:r>
      <w:r>
        <w:rPr>
          <w:spacing w:val="7"/>
          <w:sz w:val="21"/>
        </w:rPr>
        <w:t> </w:t>
      </w:r>
      <w:r>
        <w:rPr>
          <w:sz w:val="21"/>
        </w:rPr>
        <w:t>del</w:t>
      </w:r>
      <w:r>
        <w:rPr>
          <w:spacing w:val="6"/>
          <w:sz w:val="21"/>
        </w:rPr>
        <w:t> </w:t>
      </w:r>
      <w:r>
        <w:rPr>
          <w:sz w:val="21"/>
        </w:rPr>
        <w:t>año</w:t>
      </w:r>
      <w:r>
        <w:rPr>
          <w:spacing w:val="-45"/>
          <w:sz w:val="21"/>
        </w:rPr>
        <w:t> </w:t>
      </w:r>
      <w:r>
        <w:rPr>
          <w:sz w:val="21"/>
        </w:rPr>
        <w:t>y</w:t>
      </w:r>
      <w:r>
        <w:rPr>
          <w:spacing w:val="-1"/>
          <w:sz w:val="21"/>
        </w:rPr>
        <w:t> </w:t>
      </w:r>
      <w:r>
        <w:rPr>
          <w:sz w:val="21"/>
        </w:rPr>
        <w:t>muestre</w:t>
      </w:r>
      <w:r>
        <w:rPr>
          <w:spacing w:val="-1"/>
          <w:sz w:val="21"/>
        </w:rPr>
        <w:t> </w:t>
      </w:r>
      <w:r>
        <w:rPr>
          <w:sz w:val="21"/>
        </w:rPr>
        <w:t>el</w:t>
      </w:r>
      <w:r>
        <w:rPr>
          <w:spacing w:val="-1"/>
          <w:sz w:val="21"/>
        </w:rPr>
        <w:t> </w:t>
      </w:r>
      <w:r>
        <w:rPr>
          <w:sz w:val="21"/>
        </w:rPr>
        <w:t>último</w:t>
      </w:r>
      <w:r>
        <w:rPr>
          <w:spacing w:val="-4"/>
          <w:sz w:val="21"/>
        </w:rPr>
        <w:t> </w:t>
      </w:r>
      <w:r>
        <w:rPr>
          <w:sz w:val="21"/>
        </w:rPr>
        <w:t>día</w:t>
      </w:r>
      <w:r>
        <w:rPr>
          <w:spacing w:val="-2"/>
          <w:sz w:val="21"/>
        </w:rPr>
        <w:t> </w:t>
      </w:r>
      <w:r>
        <w:rPr>
          <w:sz w:val="21"/>
        </w:rPr>
        <w:t>del</w:t>
      </w:r>
      <w:r>
        <w:rPr>
          <w:spacing w:val="-3"/>
          <w:sz w:val="21"/>
        </w:rPr>
        <w:t> </w:t>
      </w:r>
      <w:r>
        <w:rPr>
          <w:sz w:val="21"/>
        </w:rPr>
        <w:t>mes.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76" w:lineRule="auto" w:before="0" w:after="0"/>
        <w:ind w:left="640" w:right="98" w:hanging="360"/>
        <w:jc w:val="both"/>
        <w:rPr>
          <w:sz w:val="21"/>
        </w:rPr>
      </w:pPr>
      <w:r>
        <w:rPr>
          <w:sz w:val="21"/>
        </w:rPr>
        <w:t>Escriba un seudocódigo que calcule el importe a pagar por un vehículo al circular por una</w:t>
      </w:r>
      <w:r>
        <w:rPr>
          <w:spacing w:val="1"/>
          <w:sz w:val="21"/>
        </w:rPr>
        <w:t> </w:t>
      </w:r>
      <w:r>
        <w:rPr>
          <w:sz w:val="21"/>
        </w:rPr>
        <w:t>autopista. El vehículo puede ser una bicicleta, una moto, un coche, o un camión. Para definir</w:t>
      </w:r>
      <w:r>
        <w:rPr>
          <w:spacing w:val="1"/>
          <w:sz w:val="21"/>
        </w:rPr>
        <w:t> </w:t>
      </w:r>
      <w:r>
        <w:rPr>
          <w:sz w:val="21"/>
        </w:rPr>
        <w:t>el conjunto vehículos utilizaremos un tipo enumerado. El importe se calculará según los</w:t>
      </w:r>
      <w:r>
        <w:rPr>
          <w:spacing w:val="1"/>
          <w:sz w:val="21"/>
        </w:rPr>
        <w:t> </w:t>
      </w:r>
      <w:r>
        <w:rPr>
          <w:sz w:val="21"/>
        </w:rPr>
        <w:t>siguientes</w:t>
      </w:r>
      <w:r>
        <w:rPr>
          <w:spacing w:val="-3"/>
          <w:sz w:val="21"/>
        </w:rPr>
        <w:t> </w:t>
      </w:r>
      <w:r>
        <w:rPr>
          <w:sz w:val="21"/>
        </w:rPr>
        <w:t>datos:</w:t>
      </w:r>
    </w:p>
    <w:p>
      <w:pPr>
        <w:pStyle w:val="ListParagraph"/>
        <w:numPr>
          <w:ilvl w:val="1"/>
          <w:numId w:val="1"/>
        </w:numPr>
        <w:tabs>
          <w:tab w:pos="1004" w:val="left" w:leader="none"/>
          <w:tab w:pos="1005" w:val="left" w:leader="none"/>
        </w:tabs>
        <w:spacing w:line="240" w:lineRule="auto" w:before="0" w:after="0"/>
        <w:ind w:left="1005" w:right="0" w:hanging="365"/>
        <w:jc w:val="left"/>
        <w:rPr>
          <w:sz w:val="21"/>
        </w:rPr>
      </w:pPr>
      <w:r>
        <w:rPr>
          <w:sz w:val="21"/>
        </w:rPr>
        <w:t>Un importe</w:t>
      </w:r>
      <w:r>
        <w:rPr>
          <w:spacing w:val="-2"/>
          <w:sz w:val="21"/>
        </w:rPr>
        <w:t> </w:t>
      </w:r>
      <w:r>
        <w:rPr>
          <w:sz w:val="21"/>
        </w:rPr>
        <w:t>fijo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100</w:t>
      </w:r>
      <w:r>
        <w:rPr>
          <w:spacing w:val="-3"/>
          <w:sz w:val="21"/>
        </w:rPr>
        <w:t> </w:t>
      </w:r>
      <w:r>
        <w:rPr>
          <w:sz w:val="21"/>
        </w:rPr>
        <w:t>soles</w:t>
      </w:r>
      <w:r>
        <w:rPr>
          <w:spacing w:val="-4"/>
          <w:sz w:val="21"/>
        </w:rPr>
        <w:t> </w:t>
      </w:r>
      <w:r>
        <w:rPr>
          <w:sz w:val="21"/>
        </w:rPr>
        <w:t>para</w:t>
      </w:r>
      <w:r>
        <w:rPr>
          <w:spacing w:val="-2"/>
          <w:sz w:val="21"/>
        </w:rPr>
        <w:t> </w:t>
      </w:r>
      <w:r>
        <w:rPr>
          <w:sz w:val="21"/>
        </w:rPr>
        <w:t>las</w:t>
      </w:r>
      <w:r>
        <w:rPr>
          <w:spacing w:val="-9"/>
          <w:sz w:val="21"/>
        </w:rPr>
        <w:t> </w:t>
      </w:r>
      <w:r>
        <w:rPr>
          <w:sz w:val="21"/>
        </w:rPr>
        <w:t>bicicletas</w:t>
      </w:r>
    </w:p>
    <w:p>
      <w:pPr>
        <w:pStyle w:val="ListParagraph"/>
        <w:numPr>
          <w:ilvl w:val="1"/>
          <w:numId w:val="1"/>
        </w:numPr>
        <w:tabs>
          <w:tab w:pos="1004" w:val="left" w:leader="none"/>
          <w:tab w:pos="1005" w:val="left" w:leader="none"/>
        </w:tabs>
        <w:spacing w:line="240" w:lineRule="auto" w:before="36" w:after="0"/>
        <w:ind w:left="1005" w:right="0" w:hanging="365"/>
        <w:jc w:val="left"/>
        <w:rPr>
          <w:sz w:val="21"/>
        </w:rPr>
      </w:pPr>
      <w:r>
        <w:rPr>
          <w:sz w:val="21"/>
        </w:rPr>
        <w:t>Las</w:t>
      </w:r>
      <w:r>
        <w:rPr>
          <w:spacing w:val="-1"/>
          <w:sz w:val="21"/>
        </w:rPr>
        <w:t> </w:t>
      </w:r>
      <w:r>
        <w:rPr>
          <w:sz w:val="21"/>
        </w:rPr>
        <w:t>motos</w:t>
      </w:r>
      <w:r>
        <w:rPr>
          <w:spacing w:val="-1"/>
          <w:sz w:val="21"/>
        </w:rPr>
        <w:t> </w:t>
      </w:r>
      <w:r>
        <w:rPr>
          <w:sz w:val="21"/>
        </w:rPr>
        <w:t>y</w:t>
      </w:r>
      <w:r>
        <w:rPr>
          <w:spacing w:val="-2"/>
          <w:sz w:val="21"/>
        </w:rPr>
        <w:t> </w:t>
      </w:r>
      <w:r>
        <w:rPr>
          <w:sz w:val="21"/>
        </w:rPr>
        <w:t>los carros</w:t>
      </w:r>
      <w:r>
        <w:rPr>
          <w:spacing w:val="-5"/>
          <w:sz w:val="21"/>
        </w:rPr>
        <w:t> </w:t>
      </w:r>
      <w:r>
        <w:rPr>
          <w:sz w:val="21"/>
        </w:rPr>
        <w:t>pagarán</w:t>
      </w:r>
      <w:r>
        <w:rPr>
          <w:spacing w:val="-2"/>
          <w:sz w:val="21"/>
        </w:rPr>
        <w:t> </w:t>
      </w:r>
      <w:r>
        <w:rPr>
          <w:sz w:val="21"/>
        </w:rPr>
        <w:t>30</w:t>
      </w:r>
      <w:r>
        <w:rPr>
          <w:spacing w:val="-1"/>
          <w:sz w:val="21"/>
        </w:rPr>
        <w:t> </w:t>
      </w:r>
      <w:r>
        <w:rPr>
          <w:sz w:val="21"/>
        </w:rPr>
        <w:t>soles</w:t>
      </w:r>
      <w:r>
        <w:rPr>
          <w:spacing w:val="-1"/>
          <w:sz w:val="21"/>
        </w:rPr>
        <w:t> </w:t>
      </w:r>
      <w:r>
        <w:rPr>
          <w:sz w:val="21"/>
        </w:rPr>
        <w:t>por</w:t>
      </w:r>
      <w:r>
        <w:rPr>
          <w:spacing w:val="-8"/>
          <w:sz w:val="21"/>
        </w:rPr>
        <w:t> </w:t>
      </w:r>
      <w:r>
        <w:rPr>
          <w:sz w:val="21"/>
        </w:rPr>
        <w:t>Km.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  <w:tab w:pos="1001" w:val="left" w:leader="none"/>
        </w:tabs>
        <w:spacing w:line="271" w:lineRule="auto" w:before="41" w:after="0"/>
        <w:ind w:left="640" w:right="1953" w:firstLine="0"/>
        <w:jc w:val="left"/>
        <w:rPr>
          <w:sz w:val="21"/>
        </w:rPr>
      </w:pPr>
      <w:r>
        <w:rPr>
          <w:sz w:val="21"/>
        </w:rPr>
        <w:t>Los camiones pagarán 30 soles por Km más 25 soles por Toneladas.</w:t>
      </w:r>
      <w:r>
        <w:rPr>
          <w:spacing w:val="-45"/>
          <w:sz w:val="21"/>
        </w:rPr>
        <w:t> </w:t>
      </w:r>
      <w:r>
        <w:rPr>
          <w:spacing w:val="-1"/>
          <w:sz w:val="21"/>
        </w:rPr>
        <w:t>La</w:t>
      </w:r>
      <w:r>
        <w:rPr>
          <w:spacing w:val="-2"/>
          <w:sz w:val="21"/>
        </w:rPr>
        <w:t> </w:t>
      </w:r>
      <w:r>
        <w:rPr>
          <w:spacing w:val="-1"/>
          <w:sz w:val="21"/>
        </w:rPr>
        <w:t>presentación</w:t>
      </w:r>
      <w:r>
        <w:rPr>
          <w:spacing w:val="-3"/>
          <w:sz w:val="21"/>
        </w:rPr>
        <w:t> </w:t>
      </w:r>
      <w:r>
        <w:rPr>
          <w:sz w:val="21"/>
        </w:rPr>
        <w:t>en</w:t>
      </w:r>
      <w:r>
        <w:rPr>
          <w:spacing w:val="1"/>
          <w:sz w:val="21"/>
        </w:rPr>
        <w:t> </w:t>
      </w:r>
      <w:r>
        <w:rPr>
          <w:sz w:val="21"/>
        </w:rPr>
        <w:t>pantalla</w:t>
      </w:r>
      <w:r>
        <w:rPr>
          <w:spacing w:val="-2"/>
          <w:sz w:val="21"/>
        </w:rPr>
        <w:t> </w:t>
      </w:r>
      <w:r>
        <w:rPr>
          <w:sz w:val="21"/>
        </w:rPr>
        <w:t>de la</w:t>
      </w:r>
      <w:r>
        <w:rPr>
          <w:spacing w:val="-5"/>
          <w:sz w:val="21"/>
        </w:rPr>
        <w:t> </w:t>
      </w:r>
      <w:r>
        <w:rPr>
          <w:sz w:val="21"/>
        </w:rPr>
        <w:t>solución, será</w:t>
      </w:r>
      <w:r>
        <w:rPr>
          <w:spacing w:val="-5"/>
          <w:sz w:val="21"/>
        </w:rPr>
        <w:t> </w:t>
      </w:r>
      <w:r>
        <w:rPr>
          <w:sz w:val="21"/>
        </w:rPr>
        <w:t>de la</w:t>
      </w:r>
      <w:r>
        <w:rPr>
          <w:spacing w:val="-2"/>
          <w:sz w:val="21"/>
        </w:rPr>
        <w:t> </w:t>
      </w:r>
      <w:r>
        <w:rPr>
          <w:sz w:val="21"/>
        </w:rPr>
        <w:t>forma</w:t>
      </w:r>
      <w:r>
        <w:rPr>
          <w:spacing w:val="-12"/>
          <w:sz w:val="21"/>
        </w:rPr>
        <w:t> </w:t>
      </w:r>
      <w:r>
        <w:rPr>
          <w:sz w:val="21"/>
        </w:rPr>
        <w:t>siguiente:</w:t>
      </w:r>
    </w:p>
    <w:p>
      <w:pPr>
        <w:pStyle w:val="ListParagraph"/>
        <w:numPr>
          <w:ilvl w:val="0"/>
          <w:numId w:val="2"/>
        </w:numPr>
        <w:tabs>
          <w:tab w:pos="1357" w:val="left" w:leader="none"/>
        </w:tabs>
        <w:spacing w:line="240" w:lineRule="auto" w:before="9" w:after="0"/>
        <w:ind w:left="1357" w:right="0" w:hanging="209"/>
        <w:jc w:val="left"/>
        <w:rPr>
          <w:sz w:val="21"/>
        </w:rPr>
      </w:pPr>
      <w:r>
        <w:rPr>
          <w:sz w:val="21"/>
        </w:rPr>
        <w:t>bicicleta</w:t>
      </w:r>
    </w:p>
    <w:p>
      <w:pPr>
        <w:pStyle w:val="ListParagraph"/>
        <w:numPr>
          <w:ilvl w:val="0"/>
          <w:numId w:val="2"/>
        </w:numPr>
        <w:tabs>
          <w:tab w:pos="1357" w:val="left" w:leader="none"/>
        </w:tabs>
        <w:spacing w:line="240" w:lineRule="auto" w:before="39" w:after="0"/>
        <w:ind w:left="1357" w:right="0" w:hanging="209"/>
        <w:jc w:val="left"/>
        <w:rPr>
          <w:sz w:val="21"/>
        </w:rPr>
      </w:pPr>
      <w:r>
        <w:rPr>
          <w:sz w:val="21"/>
        </w:rPr>
        <w:t>moto</w:t>
      </w:r>
    </w:p>
    <w:p>
      <w:pPr>
        <w:pStyle w:val="ListParagraph"/>
        <w:numPr>
          <w:ilvl w:val="0"/>
          <w:numId w:val="2"/>
        </w:numPr>
        <w:tabs>
          <w:tab w:pos="1357" w:val="left" w:leader="none"/>
        </w:tabs>
        <w:spacing w:line="240" w:lineRule="auto" w:before="36" w:after="0"/>
        <w:ind w:left="1357" w:right="0" w:hanging="209"/>
        <w:jc w:val="left"/>
        <w:rPr>
          <w:sz w:val="21"/>
        </w:rPr>
      </w:pPr>
      <w:r>
        <w:rPr>
          <w:sz w:val="21"/>
        </w:rPr>
        <w:t>carro</w:t>
      </w:r>
    </w:p>
    <w:p>
      <w:pPr>
        <w:pStyle w:val="ListParagraph"/>
        <w:numPr>
          <w:ilvl w:val="0"/>
          <w:numId w:val="2"/>
        </w:numPr>
        <w:tabs>
          <w:tab w:pos="1357" w:val="left" w:leader="none"/>
        </w:tabs>
        <w:spacing w:line="240" w:lineRule="auto" w:before="40" w:after="0"/>
        <w:ind w:left="1357" w:right="0" w:hanging="209"/>
        <w:jc w:val="left"/>
        <w:rPr>
          <w:sz w:val="21"/>
        </w:rPr>
      </w:pPr>
      <w:r>
        <w:rPr>
          <w:sz w:val="21"/>
        </w:rPr>
        <w:t>camión</w:t>
      </w:r>
    </w:p>
    <w:p>
      <w:pPr>
        <w:pStyle w:val="ListParagraph"/>
        <w:numPr>
          <w:ilvl w:val="0"/>
          <w:numId w:val="2"/>
        </w:numPr>
        <w:tabs>
          <w:tab w:pos="1357" w:val="left" w:leader="none"/>
        </w:tabs>
        <w:spacing w:line="240" w:lineRule="auto" w:before="39" w:after="0"/>
        <w:ind w:left="1357" w:right="0" w:hanging="209"/>
        <w:jc w:val="left"/>
        <w:rPr>
          <w:sz w:val="21"/>
        </w:rPr>
      </w:pPr>
      <w:r>
        <w:rPr>
          <w:sz w:val="21"/>
        </w:rPr>
        <w:t>salir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276" w:lineRule="auto" w:before="40" w:after="0"/>
        <w:ind w:left="640" w:right="100" w:hanging="360"/>
        <w:jc w:val="both"/>
        <w:rPr>
          <w:sz w:val="21"/>
        </w:rPr>
      </w:pPr>
      <w:r>
        <w:rPr>
          <w:sz w:val="21"/>
        </w:rPr>
        <w:t>Escriba un seudocódigo tal, que dados como datos el modelo de un vehículo y su precio,</w:t>
      </w:r>
      <w:r>
        <w:rPr>
          <w:spacing w:val="1"/>
          <w:sz w:val="21"/>
        </w:rPr>
        <w:t> </w:t>
      </w:r>
      <w:r>
        <w:rPr>
          <w:sz w:val="21"/>
        </w:rPr>
        <w:t>determine</w:t>
      </w:r>
      <w:r>
        <w:rPr>
          <w:spacing w:val="1"/>
          <w:sz w:val="21"/>
        </w:rPr>
        <w:t> </w:t>
      </w:r>
      <w:r>
        <w:rPr>
          <w:sz w:val="21"/>
        </w:rPr>
        <w:t>el</w:t>
      </w:r>
      <w:r>
        <w:rPr>
          <w:spacing w:val="1"/>
          <w:sz w:val="21"/>
        </w:rPr>
        <w:t> </w:t>
      </w:r>
      <w:r>
        <w:rPr>
          <w:sz w:val="21"/>
        </w:rPr>
        <w:t>valor</w:t>
      </w:r>
      <w:r>
        <w:rPr>
          <w:spacing w:val="1"/>
          <w:sz w:val="21"/>
        </w:rPr>
        <w:t> </w:t>
      </w:r>
      <w:r>
        <w:rPr>
          <w:sz w:val="21"/>
        </w:rPr>
        <w:t>final</w:t>
      </w:r>
      <w:r>
        <w:rPr>
          <w:spacing w:val="1"/>
          <w:sz w:val="21"/>
        </w:rPr>
        <w:t> </w:t>
      </w:r>
      <w:r>
        <w:rPr>
          <w:sz w:val="21"/>
        </w:rPr>
        <w:t>que</w:t>
      </w:r>
      <w:r>
        <w:rPr>
          <w:spacing w:val="1"/>
          <w:sz w:val="21"/>
        </w:rPr>
        <w:t> </w:t>
      </w:r>
      <w:r>
        <w:rPr>
          <w:sz w:val="21"/>
        </w:rPr>
        <w:t>debe</w:t>
      </w:r>
      <w:r>
        <w:rPr>
          <w:spacing w:val="1"/>
          <w:sz w:val="21"/>
        </w:rPr>
        <w:t> </w:t>
      </w:r>
      <w:r>
        <w:rPr>
          <w:sz w:val="21"/>
        </w:rPr>
        <w:t>pagar</w:t>
      </w:r>
      <w:r>
        <w:rPr>
          <w:spacing w:val="1"/>
          <w:sz w:val="21"/>
        </w:rPr>
        <w:t> </w:t>
      </w:r>
      <w:r>
        <w:rPr>
          <w:sz w:val="21"/>
        </w:rPr>
        <w:t>el</w:t>
      </w:r>
      <w:r>
        <w:rPr>
          <w:spacing w:val="1"/>
          <w:sz w:val="21"/>
        </w:rPr>
        <w:t> </w:t>
      </w:r>
      <w:r>
        <w:rPr>
          <w:sz w:val="21"/>
        </w:rPr>
        <w:t>comprador.</w:t>
      </w:r>
      <w:r>
        <w:rPr>
          <w:spacing w:val="1"/>
          <w:sz w:val="21"/>
        </w:rPr>
        <w:t> </w:t>
      </w:r>
      <w:r>
        <w:rPr>
          <w:sz w:val="21"/>
        </w:rPr>
        <w:t>El</w:t>
      </w:r>
      <w:r>
        <w:rPr>
          <w:spacing w:val="1"/>
          <w:sz w:val="21"/>
        </w:rPr>
        <w:t> </w:t>
      </w:r>
      <w:r>
        <w:rPr>
          <w:sz w:val="21"/>
        </w:rPr>
        <w:t>concesionario</w:t>
      </w:r>
      <w:r>
        <w:rPr>
          <w:spacing w:val="1"/>
          <w:sz w:val="21"/>
        </w:rPr>
        <w:t> </w:t>
      </w:r>
      <w:r>
        <w:rPr>
          <w:sz w:val="21"/>
        </w:rPr>
        <w:t>está</w:t>
      </w:r>
      <w:r>
        <w:rPr>
          <w:spacing w:val="1"/>
          <w:sz w:val="21"/>
        </w:rPr>
        <w:t> </w:t>
      </w:r>
      <w:r>
        <w:rPr>
          <w:sz w:val="21"/>
        </w:rPr>
        <w:t>haciendo</w:t>
      </w:r>
      <w:r>
        <w:rPr>
          <w:spacing w:val="1"/>
          <w:sz w:val="21"/>
        </w:rPr>
        <w:t> </w:t>
      </w:r>
      <w:r>
        <w:rPr>
          <w:sz w:val="21"/>
        </w:rPr>
        <w:t>descuentos</w:t>
      </w:r>
      <w:r>
        <w:rPr>
          <w:spacing w:val="-4"/>
          <w:sz w:val="21"/>
        </w:rPr>
        <w:t> </w:t>
      </w:r>
      <w:r>
        <w:rPr>
          <w:sz w:val="21"/>
        </w:rPr>
        <w:t>teniendo en cuenta</w:t>
      </w:r>
      <w:r>
        <w:rPr>
          <w:spacing w:val="-3"/>
          <w:sz w:val="21"/>
        </w:rPr>
        <w:t> </w:t>
      </w:r>
      <w:r>
        <w:rPr>
          <w:sz w:val="21"/>
        </w:rPr>
        <w:t>el</w:t>
      </w:r>
      <w:r>
        <w:rPr>
          <w:spacing w:val="-1"/>
          <w:sz w:val="21"/>
        </w:rPr>
        <w:t> </w:t>
      </w:r>
      <w:r>
        <w:rPr>
          <w:sz w:val="21"/>
        </w:rPr>
        <w:t>modelo,</w:t>
      </w:r>
      <w:r>
        <w:rPr>
          <w:spacing w:val="-1"/>
          <w:sz w:val="21"/>
        </w:rPr>
        <w:t> </w:t>
      </w:r>
      <w:r>
        <w:rPr>
          <w:sz w:val="21"/>
        </w:rPr>
        <w:t>con</w:t>
      </w:r>
      <w:r>
        <w:rPr>
          <w:spacing w:val="-3"/>
          <w:sz w:val="21"/>
        </w:rPr>
        <w:t> </w:t>
      </w:r>
      <w:r>
        <w:rPr>
          <w:sz w:val="21"/>
        </w:rPr>
        <w:t>base</w:t>
      </w:r>
      <w:r>
        <w:rPr>
          <w:spacing w:val="-2"/>
          <w:sz w:val="21"/>
        </w:rPr>
        <w:t> </w:t>
      </w:r>
      <w:r>
        <w:rPr>
          <w:sz w:val="21"/>
        </w:rPr>
        <w:t>en la</w:t>
      </w:r>
      <w:r>
        <w:rPr>
          <w:spacing w:val="-5"/>
          <w:sz w:val="21"/>
        </w:rPr>
        <w:t> </w:t>
      </w:r>
      <w:r>
        <w:rPr>
          <w:sz w:val="21"/>
        </w:rPr>
        <w:t>siguiente</w:t>
      </w:r>
      <w:r>
        <w:rPr>
          <w:spacing w:val="-11"/>
          <w:sz w:val="21"/>
        </w:rPr>
        <w:t> </w:t>
      </w:r>
      <w:r>
        <w:rPr>
          <w:sz w:val="21"/>
        </w:rPr>
        <w:t>tabla: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2621279</wp:posOffset>
            </wp:positionH>
            <wp:positionV relativeFrom="paragraph">
              <wp:posOffset>169127</wp:posOffset>
            </wp:positionV>
            <wp:extent cx="1859865" cy="96773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865" cy="967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line="278" w:lineRule="auto"/>
        <w:ind w:left="640" w:right="128"/>
      </w:pPr>
      <w:r>
        <w:rPr/>
        <w:t>Haga uso de una enumeración. Defínala como un nuevo tipo. Además, una por defecto</w:t>
      </w:r>
      <w:r>
        <w:rPr>
          <w:spacing w:val="1"/>
        </w:rPr>
        <w:t> </w:t>
      </w:r>
      <w:r>
        <w:rPr/>
        <w:t>que</w:t>
      </w:r>
      <w:r>
        <w:rPr>
          <w:spacing w:val="-5"/>
        </w:rPr>
        <w:t> </w:t>
      </w:r>
      <w:r>
        <w:rPr/>
        <w:t>imprima</w:t>
      </w:r>
      <w:r>
        <w:rPr>
          <w:spacing w:val="-3"/>
        </w:rPr>
        <w:t> </w:t>
      </w:r>
      <w:r>
        <w:rPr/>
        <w:t>“El</w:t>
      </w:r>
      <w:r>
        <w:rPr>
          <w:spacing w:val="-1"/>
        </w:rPr>
        <w:t> </w:t>
      </w:r>
      <w:r>
        <w:rPr/>
        <w:t>modelo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válido”</w:t>
      </w: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76" w:lineRule="auto" w:before="0" w:after="0"/>
        <w:ind w:left="644" w:right="110" w:hanging="360"/>
        <w:jc w:val="both"/>
        <w:rPr>
          <w:sz w:val="22"/>
        </w:rPr>
      </w:pPr>
      <w:r>
        <w:rPr>
          <w:sz w:val="22"/>
        </w:rPr>
        <w:t>En una tienda de descuento se efectúa una promoción en la cual se hace un descuento</w:t>
      </w:r>
      <w:r>
        <w:rPr>
          <w:spacing w:val="1"/>
          <w:sz w:val="22"/>
        </w:rPr>
        <w:t> </w:t>
      </w:r>
      <w:r>
        <w:rPr>
          <w:sz w:val="22"/>
        </w:rPr>
        <w:t>sobre el valor de la compra total según el color de la bolita que el cliente saque al pagar</w:t>
      </w:r>
      <w:r>
        <w:rPr>
          <w:spacing w:val="1"/>
          <w:sz w:val="22"/>
        </w:rPr>
        <w:t> </w:t>
      </w:r>
      <w:r>
        <w:rPr>
          <w:sz w:val="22"/>
        </w:rPr>
        <w:t>encaja. Si la bolita es de color blanco no se le hará descuento alguno, si es verde se le</w:t>
      </w:r>
      <w:r>
        <w:rPr>
          <w:spacing w:val="1"/>
          <w:sz w:val="22"/>
        </w:rPr>
        <w:t> </w:t>
      </w:r>
      <w:r>
        <w:rPr>
          <w:sz w:val="22"/>
        </w:rPr>
        <w:t>hará un 10% de descuento, si es amarilla un 25%, si es azul un 50% y si es roja un 100%.</w:t>
      </w:r>
      <w:r>
        <w:rPr>
          <w:spacing w:val="1"/>
          <w:sz w:val="22"/>
        </w:rPr>
        <w:t> </w:t>
      </w:r>
      <w:r>
        <w:rPr>
          <w:sz w:val="22"/>
        </w:rPr>
        <w:t>Determinar la cantidad final que el cliente deberá pagar por su compra. Se sabe que sólo</w:t>
      </w:r>
      <w:r>
        <w:rPr>
          <w:spacing w:val="-47"/>
          <w:sz w:val="22"/>
        </w:rPr>
        <w:t> </w:t>
      </w:r>
      <w:r>
        <w:rPr>
          <w:sz w:val="22"/>
        </w:rPr>
        <w:t>hay</w:t>
      </w:r>
      <w:r>
        <w:rPr>
          <w:spacing w:val="-3"/>
          <w:sz w:val="22"/>
        </w:rPr>
        <w:t> </w:t>
      </w:r>
      <w:r>
        <w:rPr>
          <w:sz w:val="22"/>
        </w:rPr>
        <w:t>bolitas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colores</w:t>
      </w:r>
      <w:r>
        <w:rPr>
          <w:spacing w:val="-1"/>
          <w:sz w:val="22"/>
        </w:rPr>
        <w:t> </w:t>
      </w:r>
      <w:r>
        <w:rPr>
          <w:sz w:val="22"/>
        </w:rPr>
        <w:t>mencionados.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Heading1"/>
        <w:spacing w:before="56"/>
        <w:ind w:right="18"/>
        <w:jc w:val="center"/>
      </w:pPr>
      <w:r>
        <w:rPr/>
        <w:t>1</w:t>
      </w:r>
    </w:p>
    <w:sectPr>
      <w:type w:val="continuous"/>
      <w:pgSz w:w="11910" w:h="16840"/>
      <w:pgMar w:top="220" w:bottom="280" w:left="162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."/>
      <w:lvlJc w:val="left"/>
      <w:pPr>
        <w:ind w:left="6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5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78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57" w:hanging="208"/>
        <w:jc w:val="left"/>
      </w:pPr>
      <w:rPr>
        <w:rFonts w:hint="default" w:ascii="Calibri" w:hAnsi="Calibri" w:eastAsia="Calibri" w:cs="Calibri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92" w:hanging="2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5" w:hanging="2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8" w:hanging="2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1" w:hanging="2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4" w:hanging="2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6" w:hanging="2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89" w:hanging="2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22" w:hanging="20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"/>
      <w:lvlJc w:val="left"/>
      <w:pPr>
        <w:ind w:left="640" w:hanging="365"/>
      </w:pPr>
      <w:rPr>
        <w:rFonts w:hint="default" w:ascii="Symbol" w:hAnsi="Symbol" w:eastAsia="Symbol" w:cs="Symbol"/>
        <w:w w:val="100"/>
        <w:sz w:val="21"/>
        <w:szCs w:val="2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49" w:hanging="3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54" w:hanging="3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59" w:hanging="3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64" w:hanging="3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68" w:hanging="3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3" w:hanging="3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78" w:hanging="365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jc w:val="both"/>
      <w:outlineLvl w:val="1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91"/>
      <w:ind w:left="3289" w:right="3307"/>
      <w:jc w:val="center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40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dcterms:created xsi:type="dcterms:W3CDTF">2022-05-28T00:14:19Z</dcterms:created>
  <dcterms:modified xsi:type="dcterms:W3CDTF">2022-05-28T00:14:19Z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2022-05-28T00:00:00Z</vt:filetime>
  </property>
</Properties>
</file>