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迈向极致逼真：Infinigen 资产在 NVIDIA Isaac Sim 中的纹理退化原因与解决方案调研报告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摘要与研究背景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在具身人工智能（Embodied AI）与计算机视觉研究中，普林斯顿大学开发的 Infinigen 框架代表了程序化生成（Procedural Generation）的重大突破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。该系统利用纯数学规则生成具有无限多样性的自然场景，并随后扩展到室内场景（Infinigen Indoors）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以及机器人可交互的铰接资产（Infinigen-Sim）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然而，许多开发者发现，在 Blender 原生环境中极其逼真的 Infinigen 资产，通过 USD（Universal Scene Description）格式导出并在 NVIDIA Isaac Sim 中渲染时，会出现严重的纹理质量下降、细节模糊、材质丢失以及系统性过曝等问题，导致强烈的“塑料感”。本报告针对这一痛点，深入剖析了导致视觉退化的根本原因，并提供了一套涵盖导出管线、AI 纹理修复及渲染引擎调优的端到端解决方案。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导致资产纹理变差的核心原因分析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Infinigen 资产在 Isaac Sim 中显得不逼真，并非单一软件的缺陷，而是源于跨平台材质转换机制、导出脚本的局限性以及物理渲染管线的差异。具体原因可归结为以下五点：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程序化材质与光栅化烘焙的固有冲突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Infinigen 摒弃了传统的静态纹理贴图，其材质（如树皮、岩石）是通过 Blender 的着色器节点（Shader Nodes）进行数学求值计算生成的“无限分辨率”材质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。然而，这些节点在导出为 USD 时是不可移植的。导出脚本必须进行“纹理烘焙（Texture Baking）”，将连续的数学函数强制离散化为静态的 2D 像素网格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。这一烘焙过程是破坏性（Lossy）的，默认设定的分辨率往往过低（如 1024x1024），导致高频微观结构被不可逆地抹除，造成模型在近距离观察时极其模糊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导出管线对高级材质支持不足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当前的导出脚本仅支持烘焙四种基础贴图：漫反射（Albedo）、粗糙度（Roughness）、法线（Normal）和金属度（Metallicity）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。复杂的材质属性，如次表面散射（对于植物叶片尤为重要）、空间变化透射率（Spatially varying transmission）、清漆（Clearcoat）以及透明材质（如水、玻璃），在转换过程中会被直接丢弃或解析错误，导致这部分资产呈现错误的黑色或平庸质感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光照尺度失配导致的系统性过曝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许多用户（如 GitHub Issue #471）报告资产导入 Isaac Sim 后出现严重的过曝现象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。其根本原因在于 Infinigen 原本在 Blender 中的光源强度单位与 Isaac Sim 所需的辐射度（Radiometry）标准不匹配。导出脚本在转换光源强度时，使用了过大的缩放因子（Scale factor），巨大的光照能量淹没了场景，洗掉了纹理原本的对比度与色彩饱和度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法线映射与 UMM 2.0 的转换缺陷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NVIDIA 提供的通用材质映射器（UMM 2.0）负责将 Blender 材质转换为 Omniverse 的 MDL 材质。然而，UMM 2.0 无法解析 Blender 中由纯数学计算生成的程序化法线和凹凸（Bump）节点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。如果导出前没有进行特定的节点拓扑处理，导出的 USD 会完全丢失法线信息，使物体表面失去凹凸感，显得扁平虚假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仿真器默认渲染模式的局限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Isaac Sim 默认运行在 RTX 实时渲染模式（RTX Real-Time 或 RT2）下，该模式偏向于保证仿真帧率（FPS），对复杂的全局光照、多重折射和次表面散射的支持有限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。如果仅使用默认的 Sunsky（太阳光）和实时光栅化，必然会产生生硬的阴影和“玩具感”强烈的 CG 画面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提升逼真度的端到端解决方案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针对上述原因，建议采取以下包含四个阶段的深度优化管线，以最大化保留和重建资产的逼真度。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 1：在 Blender 导出前重构拓扑与修复光照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修复法线节点拓扑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：为了确保 UMM 2.0 能正确转换凹凸细节，必须手动干预复杂的材质节点。将纯程序化的法线网络预先烘焙为图像，然后使用一个 Image Texture（图像纹理）节点直接连接到 Normal Map（法线贴图）节点，再接入 Principled BSDF。确保图像节点和法线节点之间没有夹杂任何数学运算节点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修正光照强度缩放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：为解决过曝问题，需要修改导出脚本 infinigen/tools/export.py 中关于光照强度转换的代码，手动调低光照缩放系数（Scale multiplier）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；或者在导入 Isaac Sim 后，通过 Python API 批量将所有 Light 图元的 intensity 属性大幅度衰减。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 2：强制提升导出脚本参数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使用官方工具 infinigen.tools.export 导出时，必须更改默认命令参数，以尽可能提高烘焙质量：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提升烘焙分辨率 (-r)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：将默认的 1024 提升至硬件允许的极限。例如使用 -r 4096，这能极大地改善模糊问题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附加专用标识 (--omniverse)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：必须添加此参数，以确保导出的层级结构和资产属性兼容 NVIDIA Omniverse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严格使用 .usdc 格式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：对于包含大量重复元素（如树叶、草地）的自然场景，必须使用 .usdc 格式（而非 .obj）。.usdc 支持几何实例化（Instancing），能让数十万片树叶仅占用一份内存，否则渲染器会因显存溢出而崩溃或丢失细节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推荐导出命令示例：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 -m infinigen.tools.export --input_folder {PATH} --output_folder {OUT_PATH} -f usdc -r 4096 --omniverse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 3：利用生成式 AI 工具进行 PBR 纹理重构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受限于光栅化烘焙，即使是 4K 分辨率也会丢失 Infinigen 原始的微观细节。此时应引入 2025 年最先进的 AI 纹理处理工具，对导出的基础贴图进行“幻觉补充”和物理属性推理：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Topaz Gigapixel AI / Magnific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：用于处理由于烘焙导致的低分辨率模糊。这些工具可以通过潜在扩散模型（Latent Diffusion），在不改变宏观语义的前提下，为贴图重新注入极其逼真的微观磨损、划痕和高频细节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Tripo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：作为当前头部的 3D AI 平台，Tripo AI 的纹理生成器可以将单张处理过的基础色贴图（Base Color）输入，自动推算并生成高度匹配的 PBR 全套材质（包含高质量的粗糙度、法线、金属度、置换贴图），从而弥补导出阶段丢失的物理光学参数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 4：NVIDIA Isaac Sim 渲染引擎极限调优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获得高质量的 USD 与贴图后，必须在 Isaac Sim 中进行深度渲染调优，摒弃默认设置：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切换至路径追踪模式 (Path Tracing)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这是实现摄影级逼真的核心。必须将渲染器从 RTX Real-Time 切换至 RTX – Interactive (Path Tracing)。可以通过在启动脚本中附加参数 --/persistent/rtx/modes/pt/enabled=true 强制开启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配置高级光学参数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提升采样与反弹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：将每像素总采样数（totalSpp）提高至 512 以消除噪点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。将最大反弹次数（Max Bounces）以及次表面散射反弹次数（Max SSS Volume Scattering Bounces）显著提高，以确保光线能穿透复杂的植物冠层或玻璃器具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启用分数裁剪不透明度 (Fractional Cutout Opacity)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：对于自然场景中的植物叶片，如果边缘呈现粗糙的黑色多边形锯齿，必须启用此选项（--/rtx/pathtracing/fractionalCutoutOpacity=true）。该功能使用随机采样处理 Alpha 遮罩，能让半透明的有机边缘实现极度柔和真实的过渡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使用 HDRI 全局光照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废弃默认的简单太阳光模型。导入真实世界的 32 位 HDRI 全景图作为环境穹顶光（Dome Light），并开启多光源采样（Many-Light Sampling），这能产生极为柔和的阴影与自然的环境光遮蔽（AO），彻底消除合成数据感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补充建议：物理仿真属性的加载 (针对 Infinigen-Sim)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如果导出的是铰接资产（如门、冰箱等），导出管线会生成一个 solve_state.json 文件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。在利用脚本将资产导入 Isaac Sim 时，必须通过 --json-path 参数强制引擎读取该文件。如果不读取此文件，资产虽有视觉网格，但会退化为无法交互的“静态碰撞体（Static Colliders）”，导致基于物理的强化学习训练失效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总结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Infinigen 资产在 Isaac Sim 中纹理差的本质原因，在于程序化数学模型向离散化实时渲染管线转换过程中的“信息降维”与参数丢失。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要解决这一问题，不能仅仅依赖默认的一键导出。开发者必须从源头干预，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采用更高分辨率的烘焙（4K+）、确保法线节点的正确拓扑、修正光照缩放异常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；在中间环节，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巧妙利用 Tripo AI 等现代生成式 AI 工具重建微观细节与完整 PBR 贴图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；最后在仿真终端，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强制使用并精心调优 Isaac Sim 的 RTX 路径追踪渲染引擎与 HDRI 光照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。严格执行这套混合了工程管线修正与 AI 增强的组合策略，即可跨越“仿真到现实（Sim-to-Real）”的视觉鸿沟，获得可用于前沿 AI 训练的摄影级数字孪生资产。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Paper page - Infinite Photorealistic Worlds using Procedural Generation - Hugging Face, 访问时间为 三月 13, 2026，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https://huggingface.co/papers/2306.09310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CVPR Poster Infinigen Indoors: Photorealistic Indoor Scenes using Procedural Generation, 访问时间为 三月 13, 2026，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https://cvpr.thecvf.com/virtual/2024/poster/30058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[2505.10755] Procedural Generation of Articulated Simulation-Ready Assets - arXiv.org, 访问时间为 三月 13, 2026，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https://arxiv.org/abs/2505.10755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ExportingToExternalFileFormats.md - princeton-vl/infinigen - GitHub, 访问时间为 三月 13, 2026，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https://github.com/princeton-vl/infinigen/blob/main/docs/ExportingToExternalFileFormats.md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Severe overexposure when importing into Isaac Sim. · Issue #471, 访问时间为 三月 13, 2026，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https://github.com/princeton-vl/infinigen/issues/471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Universal Material Mapper — Omniverse Connect - NVIDIA Omniverse, 访问时间为 三月 13, 2026，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https://docs.omniverse.nvidia.com/connect/latest/blender/material-mapper.html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RTX – Interactive (Path Tracing) mode — Omniverse Materials and Rendering, 访问时间为 三月 13,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https://docs.omniverse.nvidia.com/materials-and-rendering/latest/rtx-renderer_pt.html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Photorealism in Omniverse - Isaac Sim - NVIDIA Developer Forums, 访问时间为 三月 13, 2026，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https://forums.developer.nvidia.com/t/photorealism-in-omniverse/301977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princeton-vl/infinigen: Infinite Photorealistic Worlds using Procedural Generation - GitHub, 访问时间为 三月 13, 2026，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https://github.com/princeton-vl/infinigen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Ultimate Guide – The Best Texture Upscaler AI Tools of 2025 - Tripo, 访问时间为 三月 13, 2026，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https://www.tripo3d.ai/content/en/use-case/the-best-texture-upscaler-ai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Ultimate Guide – The Best PBR Texture Generators of 2025 - Tripo, 访问时间为 三月 13, 2026，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https://www.tripo3d.ai/content/en/use-case/the-best-pbr-texture-generator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infinigen/docs/simulation/ExportingToSimulators.md at main - GitHub, 访问时间为 三月 13, 2026，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https://github.com/princeton-vl/infinigen/blob/main/docs/simulation/ExportingToSimulators.md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mniverse.nvidia.com/connect/latest/blender/material-mapper.html" TargetMode="External"/><Relationship Id="rId10" Type="http://schemas.openxmlformats.org/officeDocument/2006/relationships/hyperlink" Target="https://github.com/princeton-vl/infinigen/issues/471" TargetMode="External"/><Relationship Id="rId13" Type="http://schemas.openxmlformats.org/officeDocument/2006/relationships/hyperlink" Target="https://forums.developer.nvidia.com/t/photorealism-in-omniverse/301977" TargetMode="External"/><Relationship Id="rId12" Type="http://schemas.openxmlformats.org/officeDocument/2006/relationships/hyperlink" Target="https://docs.omniverse.nvidia.com/materials-and-rendering/latest/rtx-renderer_p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rinceton-vl/infinigen/blob/main/docs/ExportingToExternalFileFormats.md" TargetMode="External"/><Relationship Id="rId15" Type="http://schemas.openxmlformats.org/officeDocument/2006/relationships/hyperlink" Target="https://www.tripo3d.ai/content/en/use-case/the-best-texture-upscaler-ai" TargetMode="External"/><Relationship Id="rId14" Type="http://schemas.openxmlformats.org/officeDocument/2006/relationships/hyperlink" Target="https://github.com/princeton-vl/infinigen" TargetMode="External"/><Relationship Id="rId17" Type="http://schemas.openxmlformats.org/officeDocument/2006/relationships/hyperlink" Target="https://github.com/princeton-vl/infinigen/blob/main/docs/simulation/ExportingToSimulators.md" TargetMode="External"/><Relationship Id="rId16" Type="http://schemas.openxmlformats.org/officeDocument/2006/relationships/hyperlink" Target="https://www.tripo3d.ai/content/en/use-case/the-best-pbr-texture-genera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papers/2306.09310" TargetMode="External"/><Relationship Id="rId7" Type="http://schemas.openxmlformats.org/officeDocument/2006/relationships/hyperlink" Target="https://cvpr.thecvf.com/virtual/2024/poster/30058" TargetMode="External"/><Relationship Id="rId8" Type="http://schemas.openxmlformats.org/officeDocument/2006/relationships/hyperlink" Target="https://arxiv.org/abs/2505.1075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:vt="http://schemas.openxmlformats.org/officeDocument/2006/docPropsVTypes" xmlns="http://schemas.openxmlformats.org/officeDocument/2006/custom-properties">
  <property name="CWMa385a7101ec211f180005fa800005fa8" pid="2" fmtid="{D5CDD505-2E9C-101B-9397-08002B2CF9AE}">
    <vt:lpwstr>CWMZlwQE7xlN3MDoeZdVrDdzbdiP4G8Dv5jysRvPI7l5r0vyHDEiB3zCvkrZb5/Q1UIa/YIXX3XLzinrIbkS3XbwQ==</vt:lpwstr>
  </property>
</Properties>
</file>