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5BBF" w14:textId="28E40BF5" w:rsidR="003E58FF" w:rsidRDefault="00844C0A">
      <w:pPr>
        <w:rPr>
          <w:b/>
          <w:bCs/>
        </w:rPr>
      </w:pPr>
      <w:r>
        <w:rPr>
          <w:b/>
          <w:bCs/>
        </w:rPr>
        <w:t>CREDIT-RISK LOAN ASSESMENT</w:t>
      </w:r>
    </w:p>
    <w:p w14:paraId="2DF38300" w14:textId="77777777" w:rsidR="003E58FF" w:rsidRDefault="003E58FF">
      <w:pPr>
        <w:rPr>
          <w:b/>
          <w:bCs/>
        </w:rPr>
      </w:pPr>
    </w:p>
    <w:p w14:paraId="7A498F7F" w14:textId="0F22A348" w:rsidR="00004147" w:rsidRDefault="00D1410E">
      <w:r w:rsidRPr="00D1410E">
        <w:rPr>
          <w:b/>
          <w:bCs/>
        </w:rPr>
        <w:t>Purpose of the Analysis:</w:t>
      </w:r>
      <w:r>
        <w:t xml:space="preserve"> The purpose of this analysis is to evaluate the performance of a machine learning model for binary classification.</w:t>
      </w:r>
      <w:r w:rsidR="00584200">
        <w:t xml:space="preserve"> This model ha</w:t>
      </w:r>
      <w:r w:rsidR="00E861F1">
        <w:t>s</w:t>
      </w:r>
      <w:r w:rsidR="00584200">
        <w:t xml:space="preserve"> been trained to classify the data into two classes of 0 and 1, for a specific task such as fraud detection</w:t>
      </w:r>
      <w:r w:rsidR="00E861F1">
        <w:t xml:space="preserve">, </w:t>
      </w:r>
      <w:r w:rsidR="00BC114A">
        <w:t>creditwor</w:t>
      </w:r>
      <w:r w:rsidR="00860A6A">
        <w:t xml:space="preserve">thiness, </w:t>
      </w:r>
      <w:r w:rsidR="00E861F1">
        <w:t>credit-risk on loan acquisition.</w:t>
      </w:r>
    </w:p>
    <w:p w14:paraId="575C3776" w14:textId="706145FF" w:rsidR="00E861F1" w:rsidRDefault="00E861F1">
      <w:pPr>
        <w:rPr>
          <w:b/>
          <w:bCs/>
        </w:rPr>
      </w:pPr>
      <w:r w:rsidRPr="00E861F1">
        <w:rPr>
          <w:b/>
          <w:bCs/>
        </w:rPr>
        <w:t>Overview of the Evaluation:</w:t>
      </w:r>
    </w:p>
    <w:p w14:paraId="4E1A6C85" w14:textId="6814B589" w:rsidR="00E861F1" w:rsidRDefault="00E861F1" w:rsidP="001B7A55">
      <w:pPr>
        <w:pStyle w:val="ListParagraph"/>
        <w:numPr>
          <w:ilvl w:val="0"/>
          <w:numId w:val="1"/>
        </w:numPr>
      </w:pPr>
      <w:r w:rsidRPr="001B7A55">
        <w:rPr>
          <w:b/>
          <w:bCs/>
        </w:rPr>
        <w:t xml:space="preserve">Accuracy – </w:t>
      </w:r>
      <w:r w:rsidRPr="00E861F1">
        <w:t>T</w:t>
      </w:r>
      <w:r>
        <w:t xml:space="preserve">his was predicted according to the results at </w:t>
      </w:r>
      <w:r w:rsidR="00EC573F">
        <w:t>99% of the total samples giving the accuracy of the model as 99%.</w:t>
      </w:r>
    </w:p>
    <w:p w14:paraId="7C6A3458" w14:textId="236AAAF6" w:rsidR="00EC573F" w:rsidRDefault="00EC573F" w:rsidP="001B7A55">
      <w:pPr>
        <w:pStyle w:val="ListParagraph"/>
        <w:numPr>
          <w:ilvl w:val="0"/>
          <w:numId w:val="1"/>
        </w:numPr>
      </w:pPr>
      <w:r w:rsidRPr="001B7A55">
        <w:rPr>
          <w:b/>
          <w:bCs/>
        </w:rPr>
        <w:t>Precision –</w:t>
      </w:r>
      <w:r>
        <w:t xml:space="preserve"> This is a measure of the accuracy of positive predictions. For class 0 the result was 100% which means all instances predicted for this class were actually class 0. Precision of 84% was recorded for class 1 indicating 16% of instances for this class were misclassified.</w:t>
      </w:r>
    </w:p>
    <w:p w14:paraId="1FC8239F" w14:textId="1848BEE3" w:rsidR="006A57F1" w:rsidRDefault="006A57F1" w:rsidP="001B7A55">
      <w:pPr>
        <w:pStyle w:val="ListParagraph"/>
        <w:numPr>
          <w:ilvl w:val="0"/>
          <w:numId w:val="1"/>
        </w:numPr>
      </w:pPr>
      <w:r w:rsidRPr="001B7A55">
        <w:rPr>
          <w:b/>
          <w:bCs/>
        </w:rPr>
        <w:t>Recall</w:t>
      </w:r>
      <w:r w:rsidR="00390549" w:rsidRPr="001B7A55">
        <w:rPr>
          <w:b/>
          <w:bCs/>
        </w:rPr>
        <w:t xml:space="preserve"> –</w:t>
      </w:r>
      <w:r w:rsidR="00390549">
        <w:t xml:space="preserve"> This is a measure of the completeness of positive predictions</w:t>
      </w:r>
      <w:r w:rsidR="00D4127B">
        <w:t>. Class 0 had 99% of recall</w:t>
      </w:r>
      <w:r w:rsidR="00CC032F">
        <w:t xml:space="preserve"> and class 1 had 94%.</w:t>
      </w:r>
      <w:r w:rsidR="00F270C8">
        <w:t xml:space="preserve"> </w:t>
      </w:r>
      <w:r w:rsidR="0066452C">
        <w:t>These outcomes</w:t>
      </w:r>
      <w:r w:rsidR="00F270C8">
        <w:t xml:space="preserve"> indicate that </w:t>
      </w:r>
      <w:r w:rsidR="0071577A">
        <w:t>99% of actual class 0 instances</w:t>
      </w:r>
      <w:r w:rsidR="00D96FE7">
        <w:t xml:space="preserve"> were correctly classified </w:t>
      </w:r>
      <w:r w:rsidR="001C2554">
        <w:t>while</w:t>
      </w:r>
      <w:r w:rsidR="00D96FE7">
        <w:t xml:space="preserve"> </w:t>
      </w:r>
      <w:r w:rsidR="00BC4DB2">
        <w:t xml:space="preserve">94% of actual class 1 </w:t>
      </w:r>
      <w:r w:rsidR="002D43E4">
        <w:t xml:space="preserve">instances </w:t>
      </w:r>
      <w:r w:rsidR="00BC4DB2">
        <w:t>were</w:t>
      </w:r>
      <w:r w:rsidR="002D43E4">
        <w:t xml:space="preserve"> also classified</w:t>
      </w:r>
      <w:r w:rsidR="00232656">
        <w:t xml:space="preserve"> correctly.</w:t>
      </w:r>
    </w:p>
    <w:p w14:paraId="6FC54644" w14:textId="5179FF22" w:rsidR="001B7A55" w:rsidRDefault="001B7A55">
      <w:pPr>
        <w:rPr>
          <w:b/>
          <w:bCs/>
        </w:rPr>
      </w:pPr>
      <w:r w:rsidRPr="001B7A55">
        <w:rPr>
          <w:b/>
          <w:bCs/>
        </w:rPr>
        <w:t>Summary of Results:</w:t>
      </w:r>
    </w:p>
    <w:p w14:paraId="70A6FAA2" w14:textId="0713C527" w:rsidR="00195ACC" w:rsidRDefault="00DA3B7F" w:rsidP="00187E2A">
      <w:pPr>
        <w:pStyle w:val="ListParagraph"/>
        <w:numPr>
          <w:ilvl w:val="0"/>
          <w:numId w:val="2"/>
        </w:numPr>
      </w:pPr>
      <w:r w:rsidRPr="00DA3B7F">
        <w:t>T</w:t>
      </w:r>
      <w:r>
        <w:t xml:space="preserve">his whole model </w:t>
      </w:r>
      <w:r w:rsidR="009042EE">
        <w:t xml:space="preserve">which was worked on shows </w:t>
      </w:r>
      <w:r w:rsidR="009504D0">
        <w:t>excellent</w:t>
      </w:r>
      <w:r w:rsidR="00146139">
        <w:t xml:space="preserve"> performance with high levels of </w:t>
      </w:r>
      <w:r w:rsidR="007E05F2">
        <w:t>accuracy, precision, and recall scores.</w:t>
      </w:r>
    </w:p>
    <w:p w14:paraId="1F635AC2" w14:textId="7D022F89" w:rsidR="00A1496A" w:rsidRDefault="00DB7518" w:rsidP="00187E2A">
      <w:pPr>
        <w:pStyle w:val="ListParagraph"/>
        <w:numPr>
          <w:ilvl w:val="0"/>
          <w:numId w:val="2"/>
        </w:numPr>
      </w:pPr>
      <w:r>
        <w:t>The majority</w:t>
      </w:r>
      <w:r w:rsidR="009504D0">
        <w:t xml:space="preserve"> of the instances </w:t>
      </w:r>
      <w:r w:rsidR="008B108A">
        <w:t>for both classes were correctly identi</w:t>
      </w:r>
      <w:r w:rsidR="00A456AF">
        <w:t>fied, with class 0</w:t>
      </w:r>
      <w:r w:rsidR="006A6C43">
        <w:t xml:space="preserve"> exhibiting high</w:t>
      </w:r>
      <w:r w:rsidR="00BD2F88">
        <w:t xml:space="preserve"> precision and recall values. </w:t>
      </w:r>
      <w:r w:rsidR="00E25946">
        <w:t>Class 1</w:t>
      </w:r>
      <w:r>
        <w:t xml:space="preserve"> altho</w:t>
      </w:r>
      <w:r w:rsidR="00595188">
        <w:t>ugh had slightly lower value</w:t>
      </w:r>
      <w:r w:rsidR="0098354E">
        <w:t xml:space="preserve"> but in totality it was respectable.</w:t>
      </w:r>
    </w:p>
    <w:p w14:paraId="62BE6E51" w14:textId="445A44B7" w:rsidR="00A9323B" w:rsidRDefault="00A9323B" w:rsidP="00187E2A">
      <w:pPr>
        <w:pStyle w:val="ListParagraph"/>
        <w:numPr>
          <w:ilvl w:val="0"/>
          <w:numId w:val="2"/>
        </w:numPr>
      </w:pPr>
      <w:r>
        <w:t>False positive</w:t>
      </w:r>
      <w:r w:rsidR="00093510">
        <w:t xml:space="preserve">s and false negatives were minimized since the </w:t>
      </w:r>
      <w:r w:rsidR="00EA0071">
        <w:t>precision and recall</w:t>
      </w:r>
      <w:r w:rsidR="000D7058">
        <w:t xml:space="preserve"> results indicate </w:t>
      </w:r>
      <w:r w:rsidR="00187E2A">
        <w:t>this</w:t>
      </w:r>
      <w:r w:rsidR="000D7058">
        <w:t xml:space="preserve"> model </w:t>
      </w:r>
      <w:r w:rsidR="002A0BAE">
        <w:t>performs well by correctly identifying</w:t>
      </w:r>
      <w:r w:rsidR="000B3BC2">
        <w:t xml:space="preserve"> instances in both classes.</w:t>
      </w:r>
    </w:p>
    <w:p w14:paraId="45584E41" w14:textId="1BC8B3BF" w:rsidR="00E25946" w:rsidRDefault="00137C25" w:rsidP="00187E2A">
      <w:pPr>
        <w:pStyle w:val="ListParagraph"/>
        <w:numPr>
          <w:ilvl w:val="0"/>
          <w:numId w:val="2"/>
        </w:numPr>
      </w:pPr>
      <w:r>
        <w:t xml:space="preserve">The high accuracy results </w:t>
      </w:r>
      <w:r w:rsidR="005420C9">
        <w:t>suggest</w:t>
      </w:r>
      <w:r>
        <w:t xml:space="preserve"> that the </w:t>
      </w:r>
      <w:r w:rsidR="00ED4ACA">
        <w:t>model worked on can effectively distinguish</w:t>
      </w:r>
      <w:r w:rsidR="00C76133">
        <w:t xml:space="preserve"> between these two </w:t>
      </w:r>
      <w:r w:rsidR="005420C9">
        <w:t>classes (</w:t>
      </w:r>
      <w:r w:rsidR="00C76133">
        <w:t xml:space="preserve">class 0 and </w:t>
      </w:r>
      <w:r w:rsidR="00F46B3E">
        <w:t>class 1).</w:t>
      </w:r>
    </w:p>
    <w:p w14:paraId="04CD04D7" w14:textId="70BE1DB0" w:rsidR="00B2612D" w:rsidRPr="003A363C" w:rsidRDefault="00453753" w:rsidP="00453753">
      <w:pPr>
        <w:rPr>
          <w:b/>
          <w:bCs/>
        </w:rPr>
      </w:pPr>
      <w:r w:rsidRPr="003A363C">
        <w:rPr>
          <w:b/>
          <w:bCs/>
        </w:rPr>
        <w:t>Recommendation</w:t>
      </w:r>
      <w:r w:rsidR="00CB5FD8" w:rsidRPr="003A363C">
        <w:rPr>
          <w:b/>
          <w:bCs/>
        </w:rPr>
        <w:t>s:</w:t>
      </w:r>
    </w:p>
    <w:p w14:paraId="513A3F42" w14:textId="343A26EF" w:rsidR="00CB5FD8" w:rsidRDefault="00CB5FD8" w:rsidP="003A363C">
      <w:pPr>
        <w:pStyle w:val="ListParagraph"/>
        <w:numPr>
          <w:ilvl w:val="0"/>
          <w:numId w:val="3"/>
        </w:numPr>
      </w:pPr>
      <w:r>
        <w:t>I would highly recommend the use of this machine learni</w:t>
      </w:r>
      <w:r w:rsidR="00AD36B8">
        <w:t xml:space="preserve">ng model for this credit-risk </w:t>
      </w:r>
      <w:r w:rsidR="00664BC6">
        <w:t>assessment on loans based on its high accuracy</w:t>
      </w:r>
      <w:r w:rsidR="004F51AE">
        <w:t xml:space="preserve">, </w:t>
      </w:r>
      <w:r w:rsidR="00C6617B">
        <w:t>reasonable precisi</w:t>
      </w:r>
      <w:r w:rsidR="004F51AE">
        <w:t>on</w:t>
      </w:r>
      <w:r w:rsidR="00C6617B">
        <w:t xml:space="preserve"> and </w:t>
      </w:r>
      <w:r w:rsidR="004F51AE">
        <w:t>recall results.</w:t>
      </w:r>
      <w:r w:rsidR="00342B1F">
        <w:t xml:space="preserve"> </w:t>
      </w:r>
      <w:r w:rsidR="00485ADA">
        <w:t xml:space="preserve">It will also help in </w:t>
      </w:r>
      <w:r w:rsidR="002D5931">
        <w:t>deciding</w:t>
      </w:r>
      <w:r w:rsidR="00B0717B">
        <w:t xml:space="preserve"> effectively due to the model’s abil</w:t>
      </w:r>
      <w:r w:rsidR="006E0189">
        <w:t xml:space="preserve">ity to classify instances from both classes </w:t>
      </w:r>
      <w:r w:rsidR="00FE19D6">
        <w:t>accurately.</w:t>
      </w:r>
    </w:p>
    <w:p w14:paraId="7C86FD4B" w14:textId="3495BDC9" w:rsidR="002D5931" w:rsidRDefault="004C6253" w:rsidP="003A363C">
      <w:pPr>
        <w:pStyle w:val="ListParagraph"/>
        <w:numPr>
          <w:ilvl w:val="0"/>
          <w:numId w:val="3"/>
        </w:numPr>
      </w:pPr>
      <w:r>
        <w:t xml:space="preserve">That </w:t>
      </w:r>
      <w:r w:rsidR="00DE28A4">
        <w:t xml:space="preserve">notwithstanding, </w:t>
      </w:r>
      <w:r w:rsidR="00A50BDC">
        <w:t>it’s</w:t>
      </w:r>
      <w:r w:rsidR="00DE28A4">
        <w:t xml:space="preserve"> critical to consider</w:t>
      </w:r>
      <w:r w:rsidR="006F0B83">
        <w:t xml:space="preserve"> the specific requirements and </w:t>
      </w:r>
      <w:r w:rsidR="00FF108E">
        <w:t>consequences</w:t>
      </w:r>
      <w:r w:rsidR="006F0B83">
        <w:t xml:space="preserve"> </w:t>
      </w:r>
      <w:r w:rsidR="00FF108E">
        <w:t xml:space="preserve">of misclassification for this </w:t>
      </w:r>
      <w:r w:rsidR="00E53C02">
        <w:t>credit risk</w:t>
      </w:r>
      <w:r w:rsidR="004A1B0E">
        <w:t xml:space="preserve">. </w:t>
      </w:r>
      <w:r w:rsidR="0071749E">
        <w:t>If the</w:t>
      </w:r>
      <w:r w:rsidR="00BD1696">
        <w:t xml:space="preserve"> false positives</w:t>
      </w:r>
      <w:r w:rsidR="00C17671">
        <w:t xml:space="preserve"> and the negatives have significant implications</w:t>
      </w:r>
      <w:r w:rsidR="00D919E9">
        <w:t>, then a further evaluation</w:t>
      </w:r>
      <w:r w:rsidR="007507E8">
        <w:t xml:space="preserve"> might be employed to rectify</w:t>
      </w:r>
      <w:r w:rsidR="00A2169B">
        <w:t xml:space="preserve"> the model.</w:t>
      </w:r>
    </w:p>
    <w:p w14:paraId="09358E33" w14:textId="7E312A77" w:rsidR="0071749E" w:rsidRDefault="0071749E" w:rsidP="003A363C">
      <w:pPr>
        <w:pStyle w:val="ListParagraph"/>
        <w:numPr>
          <w:ilvl w:val="0"/>
          <w:numId w:val="3"/>
        </w:numPr>
      </w:pPr>
      <w:r>
        <w:t>In totality</w:t>
      </w:r>
      <w:r w:rsidR="00644D73">
        <w:t>, this model indicates robustness</w:t>
      </w:r>
      <w:r w:rsidR="00B84D39">
        <w:t xml:space="preserve"> and might be recommended</w:t>
      </w:r>
      <w:r w:rsidR="003A363C">
        <w:t xml:space="preserve"> in real-world situations.</w:t>
      </w:r>
    </w:p>
    <w:p w14:paraId="3156D3FF" w14:textId="77777777" w:rsidR="0071749E" w:rsidRDefault="0071749E" w:rsidP="00453753"/>
    <w:p w14:paraId="4D11C74E" w14:textId="77777777" w:rsidR="002D5931" w:rsidRDefault="002D5931" w:rsidP="00453753"/>
    <w:sectPr w:rsidR="002D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1F9A"/>
    <w:multiLevelType w:val="hybridMultilevel"/>
    <w:tmpl w:val="EB443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00900"/>
    <w:multiLevelType w:val="hybridMultilevel"/>
    <w:tmpl w:val="C45CA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E002B"/>
    <w:multiLevelType w:val="hybridMultilevel"/>
    <w:tmpl w:val="3ED27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97017">
    <w:abstractNumId w:val="2"/>
  </w:num>
  <w:num w:numId="2" w16cid:durableId="643386418">
    <w:abstractNumId w:val="1"/>
  </w:num>
  <w:num w:numId="3" w16cid:durableId="100154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0E"/>
    <w:rsid w:val="00004147"/>
    <w:rsid w:val="00093510"/>
    <w:rsid w:val="000B3BC2"/>
    <w:rsid w:val="000D7058"/>
    <w:rsid w:val="00137C25"/>
    <w:rsid w:val="00146139"/>
    <w:rsid w:val="00187E2A"/>
    <w:rsid w:val="00195ACC"/>
    <w:rsid w:val="001B7A55"/>
    <w:rsid w:val="001C2554"/>
    <w:rsid w:val="00232656"/>
    <w:rsid w:val="002A0BAE"/>
    <w:rsid w:val="002D43E4"/>
    <w:rsid w:val="002D5931"/>
    <w:rsid w:val="00342B1F"/>
    <w:rsid w:val="00390549"/>
    <w:rsid w:val="003A363C"/>
    <w:rsid w:val="003B6B35"/>
    <w:rsid w:val="003E58FF"/>
    <w:rsid w:val="00453753"/>
    <w:rsid w:val="00485ADA"/>
    <w:rsid w:val="004A1B0E"/>
    <w:rsid w:val="004C6253"/>
    <w:rsid w:val="004F51AE"/>
    <w:rsid w:val="005420C9"/>
    <w:rsid w:val="00584200"/>
    <w:rsid w:val="00595188"/>
    <w:rsid w:val="00644D73"/>
    <w:rsid w:val="0066452C"/>
    <w:rsid w:val="00664BC6"/>
    <w:rsid w:val="006A57F1"/>
    <w:rsid w:val="006A6C43"/>
    <w:rsid w:val="006E0189"/>
    <w:rsid w:val="006F0B83"/>
    <w:rsid w:val="0071577A"/>
    <w:rsid w:val="0071749E"/>
    <w:rsid w:val="007507E8"/>
    <w:rsid w:val="007E05F2"/>
    <w:rsid w:val="00844C0A"/>
    <w:rsid w:val="00860A6A"/>
    <w:rsid w:val="008B108A"/>
    <w:rsid w:val="0090113C"/>
    <w:rsid w:val="009042EE"/>
    <w:rsid w:val="009504D0"/>
    <w:rsid w:val="0098354E"/>
    <w:rsid w:val="009E0425"/>
    <w:rsid w:val="00A1496A"/>
    <w:rsid w:val="00A2169B"/>
    <w:rsid w:val="00A456AF"/>
    <w:rsid w:val="00A50BDC"/>
    <w:rsid w:val="00A9323B"/>
    <w:rsid w:val="00AD36B8"/>
    <w:rsid w:val="00B0717B"/>
    <w:rsid w:val="00B2612D"/>
    <w:rsid w:val="00B84D39"/>
    <w:rsid w:val="00BC114A"/>
    <w:rsid w:val="00BC4DB2"/>
    <w:rsid w:val="00BD1696"/>
    <w:rsid w:val="00BD2F88"/>
    <w:rsid w:val="00C17671"/>
    <w:rsid w:val="00C6617B"/>
    <w:rsid w:val="00C76133"/>
    <w:rsid w:val="00CB5FD8"/>
    <w:rsid w:val="00CC032F"/>
    <w:rsid w:val="00D1410E"/>
    <w:rsid w:val="00D4127B"/>
    <w:rsid w:val="00D919E9"/>
    <w:rsid w:val="00D96FE7"/>
    <w:rsid w:val="00DA3B7F"/>
    <w:rsid w:val="00DB7518"/>
    <w:rsid w:val="00DE28A4"/>
    <w:rsid w:val="00E25946"/>
    <w:rsid w:val="00E53C02"/>
    <w:rsid w:val="00E861F1"/>
    <w:rsid w:val="00EA0071"/>
    <w:rsid w:val="00EC573F"/>
    <w:rsid w:val="00ED4ACA"/>
    <w:rsid w:val="00F270C8"/>
    <w:rsid w:val="00F46B3E"/>
    <w:rsid w:val="00FC1DEE"/>
    <w:rsid w:val="00FE19D6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EC8E"/>
  <w15:chartTrackingRefBased/>
  <w15:docId w15:val="{3384ECEC-CB7E-4CF5-BDA7-6CA6009A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Ologo-Gyan</dc:creator>
  <cp:keywords/>
  <dc:description/>
  <cp:lastModifiedBy>Felix Ologo-Gyan</cp:lastModifiedBy>
  <cp:revision>79</cp:revision>
  <dcterms:created xsi:type="dcterms:W3CDTF">2024-03-19T13:38:00Z</dcterms:created>
  <dcterms:modified xsi:type="dcterms:W3CDTF">2024-03-19T15:20:00Z</dcterms:modified>
</cp:coreProperties>
</file>