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b3bf5b3f-b300-4aab-9c00-e9ad58d64c97" w:name="tab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b3bf5b3f-b300-4aab-9c00-e9ad58d64c97"/>
      <w:r>
        <w:rPr>
          <w:rFonts/>
          <w:b w:val="true"/>
        </w:rPr>
        <w:t xml:space="preserve">: </w:t>
      </w:r>
      <w:r>
        <w:t xml:space="preserve">Descriptive Statistics Swedish Case Study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46"/>
        <w:gridCol w:w="511"/>
        <w:gridCol w:w="706"/>
        <w:gridCol w:w="572"/>
        <w:gridCol w:w="523"/>
        <w:gridCol w:w="572"/>
        <w:gridCol w:w="511"/>
        <w:gridCol w:w="706"/>
        <w:gridCol w:w="572"/>
        <w:gridCol w:w="523"/>
        <w:gridCol w:w="572"/>
      </w:tblGrid>
      <w:tr>
        <w:trPr>
          <w:trHeight w:val="35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Group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</w:tr>
      <w:tr>
        <w:trPr>
          <w:trHeight w:val="31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0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the Police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Obligation to Obey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5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Moral Alignment with Police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0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0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5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4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4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(Decile)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= Standard deviation.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ce039503-1827-4918-a67b-c24eb06acfbc" w:name="tab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e039503-1827-4918-a67b-c24eb06acfbc"/>
      <w:r>
        <w:rPr>
          <w:rFonts/>
          <w:b w:val="true"/>
        </w:rPr>
        <w:t xml:space="preserve">: </w:t>
      </w:r>
      <w:r>
        <w:t xml:space="preserve">Descriptive Statistics Russian Case Study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46"/>
        <w:gridCol w:w="511"/>
        <w:gridCol w:w="706"/>
        <w:gridCol w:w="572"/>
        <w:gridCol w:w="523"/>
        <w:gridCol w:w="572"/>
        <w:gridCol w:w="511"/>
        <w:gridCol w:w="706"/>
        <w:gridCol w:w="572"/>
        <w:gridCol w:w="523"/>
        <w:gridCol w:w="572"/>
      </w:tblGrid>
      <w:tr>
        <w:trPr>
          <w:trHeight w:val="35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Group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</w:tr>
      <w:tr>
        <w:trPr>
          <w:trHeight w:val="31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0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the Police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Obligation to Obey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5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Moral Alignment with Police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0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0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5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trHeight w:val="3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4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4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(Decile)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= Standard deviation.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eft"/>
      </w:pPr>
      <w:r>
        <w:rPr>
          <w:rFonts/>
          <w:b w:val="true"/>
        </w:rPr>
        <w:t xml:space="preserve">Figure </w:t>
      </w:r>
      <w:bookmarkStart w:id="fd056c20-c7bb-4c55-bcfe-6478f31d9c01" w:name="unnamed-chunk-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d056c20-c7bb-4c55-bcfe-6478f31d9c01"/>
      <w:r>
        <w:rPr>
          <w:rFonts/>
          <w:b w:val="true"/>
        </w:rPr>
        <w:t xml:space="preserve">: </w:t>
      </w:r>
      <w:r>
        <w:t xml:space="preserve">Average Treatment Effect Stockholm Bombing 2010</w:t>
      </w:r>
    </w:p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eft"/>
      </w:pPr>
      <w:r>
        <w:rPr>
          <w:rFonts/>
          <w:b w:val="true"/>
        </w:rPr>
        <w:t xml:space="preserve">Figure </w:t>
      </w:r>
      <w:bookmarkStart w:id="1761f9e2-e2ae-4e63-bd03-62d1af7eaa75" w:name="unnamed-chunk-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761f9e2-e2ae-4e63-bd03-62d1af7eaa75"/>
      <w:r>
        <w:rPr>
          <w:rFonts/>
          <w:b w:val="true"/>
        </w:rPr>
        <w:t xml:space="preserve">: </w:t>
      </w:r>
      <w:r>
        <w:t xml:space="preserve">Average Treatment Effect Domodedovo Airport Bombing 2011</w:t>
      </w:r>
    </w:p>
    <w:p>
      <w:r>
        <w:br w:type="page"/>
      </w:r>
    </w:p>
    <w:bookmarkStart w:id="21" w:name="appendix"/>
    <w:p>
      <w:pPr>
        <w:pStyle w:val="Titre1"/>
      </w:pPr>
      <w:r>
        <w:t xml:space="preserve">Appendix</w:t>
      </w:r>
    </w:p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73dd963e-1bc5-4601-b295-aa412342c91a" w:name="tabA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3dd963e-1bc5-4601-b295-aa412342c91a"/>
      <w:r>
        <w:rPr>
          <w:rFonts/>
          <w:b w:val="true"/>
        </w:rPr>
        <w:t xml:space="preserve">: </w:t>
      </w:r>
      <w:r>
        <w:t xml:space="preserve">Stockholm Bombing 1 to 4 week indow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2259"/>
        <w:gridCol w:w="1563"/>
      </w:tblGrid>
      <w:tr>
        <w:trPr>
          <w:trHeight w:val="514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</w:tr>
      <w:tr>
        <w:trPr>
          <w:trHeight w:val="307" w:hRule="auto"/>
        </w:trPr>
        body 2
        <w:tc>
          <w:tcPr>
            <w:gridSpan w:val="2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Week Window 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4.702 ***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(0.318)   </w:t>
            </w:r>
          </w:p>
        </w:tc>
      </w:tr>
      <w:tr>
        <w:trPr>
          <w:trHeight w:val="3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 *  </w:t>
            </w:r>
          </w:p>
        </w:tc>
      </w:tr>
      <w:tr>
        <w:trPr>
          <w:trHeight w:val="34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(0.486)   </w:t>
            </w:r>
          </w:p>
        </w:tc>
      </w:tr>
      <w:tr>
        <w:trPr>
          <w:trHeight w:val="30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</w:tr>
      <w:tr>
        <w:trPr>
          <w:trHeight w:val="303" w:hRule="auto"/>
        </w:trPr>
        body 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   </w:t>
            </w:r>
          </w:p>
        </w:tc>
      </w:tr>
      <w:tr>
        <w:trPr>
          <w:trHeight w:val="307" w:hRule="auto"/>
        </w:trPr>
        body 9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4.922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   </w:t>
            </w:r>
          </w:p>
        </w:tc>
      </w:tr>
      <w:tr>
        <w:trPr>
          <w:trHeight w:val="3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 *  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(0.308)   </w:t>
            </w:r>
          </w:p>
        </w:tc>
      </w:tr>
      <w:tr>
        <w:trPr>
          <w:trHeight w:val="3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</w:tr>
      <w:tr>
        <w:trPr>
          <w:trHeight w:val="303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</w:tr>
      <w:tr>
        <w:trPr>
          <w:trHeight w:val="307" w:hRule="auto"/>
        </w:trPr>
        body16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5.058 ***</w:t>
            </w:r>
          </w:p>
        </w:tc>
      </w:tr>
      <w:tr>
        <w:trPr>
          <w:trHeight w:val="34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   </w:t>
            </w:r>
          </w:p>
        </w:tc>
      </w:tr>
      <w:tr>
        <w:trPr>
          <w:trHeight w:val="3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    </w:t>
            </w:r>
          </w:p>
        </w:tc>
      </w:tr>
      <w:tr>
        <w:trPr>
          <w:trHeight w:val="34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(0.261)   </w:t>
            </w:r>
          </w:p>
        </w:tc>
      </w:tr>
      <w:tr>
        <w:trPr>
          <w:trHeight w:val="30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</w:tr>
      <w:tr>
        <w:trPr>
          <w:trHeight w:val="303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</w:tr>
      <w:tr>
        <w:trPr>
          <w:trHeight w:val="307" w:hRule="auto"/>
        </w:trPr>
        body23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body24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5.212 ***</w:t>
            </w:r>
          </w:p>
        </w:tc>
      </w:tr>
      <w:tr>
        <w:trPr>
          <w:trHeight w:val="34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   </w:t>
            </w:r>
          </w:p>
        </w:tc>
      </w:tr>
      <w:tr>
        <w:trPr>
          <w:trHeight w:val="3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    </w:t>
            </w:r>
          </w:p>
        </w:tc>
      </w:tr>
      <w:tr>
        <w:trPr>
          <w:trHeight w:val="34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(0.226)   </w:t>
            </w:r>
          </w:p>
        </w:tc>
      </w:tr>
      <w:tr>
        <w:trPr>
          <w:trHeight w:val="30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</w:tr>
      <w:tr>
        <w:trPr>
          <w:trHeight w:val="302" w:hRule="auto"/>
        </w:trPr>
        body29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 errors in parentheses. Unstandardized coefficients are given.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 p &lt; 0.001;  ** p &lt; 0.01;  * p &lt; 0.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872f24ee-86bf-4cf9-86ea-80dc0c38982f" w:name="tabA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72f24ee-86bf-4cf9-86ea-80dc0c38982f"/>
      <w:r>
        <w:rPr>
          <w:rFonts/>
          <w:b w:val="true"/>
        </w:rPr>
        <w:t xml:space="preserve">: </w:t>
      </w:r>
      <w:r>
        <w:t xml:space="preserve">Stockholm Bombing 5 to 8 week window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2259"/>
        <w:gridCol w:w="1563"/>
      </w:tblGrid>
      <w:tr>
        <w:trPr>
          <w:trHeight w:val="514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</w:tr>
      <w:tr>
        <w:trPr>
          <w:trHeight w:val="307" w:hRule="auto"/>
        </w:trPr>
        body 2
        <w:tc>
          <w:tcPr>
            <w:gridSpan w:val="2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Week Window 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5.256 ***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   </w:t>
            </w:r>
          </w:p>
        </w:tc>
      </w:tr>
      <w:tr>
        <w:trPr>
          <w:trHeight w:val="3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   </w:t>
            </w:r>
          </w:p>
        </w:tc>
      </w:tr>
      <w:tr>
        <w:trPr>
          <w:trHeight w:val="34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(0.178)   </w:t>
            </w:r>
          </w:p>
        </w:tc>
      </w:tr>
      <w:tr>
        <w:trPr>
          <w:trHeight w:val="30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       </w:t>
            </w:r>
          </w:p>
        </w:tc>
      </w:tr>
      <w:tr>
        <w:trPr>
          <w:trHeight w:val="303" w:hRule="auto"/>
        </w:trPr>
        body 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</w:tr>
      <w:tr>
        <w:trPr>
          <w:trHeight w:val="307" w:hRule="auto"/>
        </w:trPr>
        body 9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5.230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trHeight w:val="3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    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   </w:t>
            </w:r>
          </w:p>
        </w:tc>
      </w:tr>
      <w:tr>
        <w:trPr>
          <w:trHeight w:val="3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       </w:t>
            </w:r>
          </w:p>
        </w:tc>
      </w:tr>
      <w:tr>
        <w:trPr>
          <w:trHeight w:val="302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trHeight w:val="307" w:hRule="auto"/>
        </w:trPr>
        body16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 ***</w:t>
            </w:r>
          </w:p>
        </w:tc>
      </w:tr>
      <w:tr>
        <w:trPr>
          <w:trHeight w:val="34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3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    </w:t>
            </w:r>
          </w:p>
        </w:tc>
      </w:tr>
      <w:tr>
        <w:trPr>
          <w:trHeight w:val="34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   </w:t>
            </w:r>
          </w:p>
        </w:tc>
      </w:tr>
      <w:tr>
        <w:trPr>
          <w:trHeight w:val="30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       </w:t>
            </w:r>
          </w:p>
        </w:tc>
      </w:tr>
      <w:tr>
        <w:trPr>
          <w:trHeight w:val="305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trHeight w:val="307" w:hRule="auto"/>
        </w:trPr>
        body23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body24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5.219 ***</w:t>
            </w:r>
          </w:p>
        </w:tc>
      </w:tr>
      <w:tr>
        <w:trPr>
          <w:trHeight w:val="34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   </w:t>
            </w:r>
          </w:p>
        </w:tc>
      </w:tr>
      <w:tr>
        <w:trPr>
          <w:trHeight w:val="3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    </w:t>
            </w:r>
          </w:p>
        </w:tc>
      </w:tr>
      <w:tr>
        <w:trPr>
          <w:trHeight w:val="34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   </w:t>
            </w:r>
          </w:p>
        </w:tc>
      </w:tr>
      <w:tr>
        <w:trPr>
          <w:trHeight w:val="30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 </w:t>
            </w:r>
          </w:p>
        </w:tc>
      </w:tr>
      <w:tr>
        <w:trPr>
          <w:trHeight w:val="302" w:hRule="auto"/>
        </w:trPr>
        body29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 errors in parentheses. Unstandardized coefficients are given.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 p &lt; 0.001;  ** p &lt; 0.01;  * p &lt; 0.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3f83d912-ee72-4f81-8603-48a31453e904" w:name="tabA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f83d912-ee72-4f81-8603-48a31453e904"/>
      <w:r>
        <w:rPr>
          <w:rFonts/>
          <w:b w:val="true"/>
        </w:rPr>
        <w:t xml:space="preserve">: </w:t>
      </w:r>
      <w:r>
        <w:t xml:space="preserve">Domodedovo Airport Bombing 1 to 4 week window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2259"/>
        <w:gridCol w:w="1563"/>
      </w:tblGrid>
      <w:tr>
        <w:trPr>
          <w:trHeight w:val="514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</w:tr>
      <w:tr>
        <w:trPr>
          <w:trHeight w:val="307" w:hRule="auto"/>
        </w:trPr>
        body 2
        <w:tc>
          <w:tcPr>
            <w:gridSpan w:val="2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Week Window 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4.422 ***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(0.246)   </w:t>
            </w:r>
          </w:p>
        </w:tc>
      </w:tr>
      <w:tr>
        <w:trPr>
          <w:trHeight w:val="3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 *  </w:t>
            </w:r>
          </w:p>
        </w:tc>
      </w:tr>
      <w:tr>
        <w:trPr>
          <w:trHeight w:val="34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(0.329)   </w:t>
            </w:r>
          </w:p>
        </w:tc>
      </w:tr>
      <w:tr>
        <w:trPr>
          <w:trHeight w:val="30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</w:tr>
      <w:tr>
        <w:trPr>
          <w:trHeight w:val="302" w:hRule="auto"/>
        </w:trPr>
        body 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</w:tr>
      <w:tr>
        <w:trPr>
          <w:trHeight w:val="307" w:hRule="auto"/>
        </w:trPr>
        body 9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4.617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   </w:t>
            </w:r>
          </w:p>
        </w:tc>
      </w:tr>
      <w:tr>
        <w:trPr>
          <w:trHeight w:val="3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 ***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   </w:t>
            </w:r>
          </w:p>
        </w:tc>
      </w:tr>
      <w:tr>
        <w:trPr>
          <w:trHeight w:val="3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</w:tr>
      <w:tr>
        <w:trPr>
          <w:trHeight w:val="303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</w:tr>
      <w:tr>
        <w:trPr>
          <w:trHeight w:val="307" w:hRule="auto"/>
        </w:trPr>
        body16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4.529 ***</w:t>
            </w:r>
          </w:p>
        </w:tc>
      </w:tr>
      <w:tr>
        <w:trPr>
          <w:trHeight w:val="34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   </w:t>
            </w:r>
          </w:p>
        </w:tc>
      </w:tr>
      <w:tr>
        <w:trPr>
          <w:trHeight w:val="3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-0.748 ***</w:t>
            </w:r>
          </w:p>
        </w:tc>
      </w:tr>
      <w:tr>
        <w:trPr>
          <w:trHeight w:val="34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   </w:t>
            </w:r>
          </w:p>
        </w:tc>
      </w:tr>
      <w:tr>
        <w:trPr>
          <w:trHeight w:val="30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</w:tr>
      <w:tr>
        <w:trPr>
          <w:trHeight w:val="303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   </w:t>
            </w:r>
          </w:p>
        </w:tc>
      </w:tr>
      <w:tr>
        <w:trPr>
          <w:trHeight w:val="307" w:hRule="auto"/>
        </w:trPr>
        body23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body24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4.410 ***</w:t>
            </w:r>
          </w:p>
        </w:tc>
      </w:tr>
      <w:tr>
        <w:trPr>
          <w:trHeight w:val="34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   </w:t>
            </w:r>
          </w:p>
        </w:tc>
      </w:tr>
      <w:tr>
        <w:trPr>
          <w:trHeight w:val="3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 ***</w:t>
            </w:r>
          </w:p>
        </w:tc>
      </w:tr>
      <w:tr>
        <w:trPr>
          <w:trHeight w:val="34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   </w:t>
            </w:r>
          </w:p>
        </w:tc>
      </w:tr>
      <w:tr>
        <w:trPr>
          <w:trHeight w:val="30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</w:tr>
      <w:tr>
        <w:trPr>
          <w:trHeight w:val="303" w:hRule="auto"/>
        </w:trPr>
        body29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 errors in parentheses. Unstandardized coefficients are given.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 p &lt; 0.001;  ** p &lt; 0.01;  * p &lt; 0.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1be1f6fc-8361-4fdb-b2a2-f2c6f8c35e03" w:name="tabA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be1f6fc-8361-4fdb-b2a2-f2c6f8c35e03"/>
      <w:r>
        <w:rPr>
          <w:rFonts/>
          <w:b w:val="true"/>
        </w:rPr>
        <w:t xml:space="preserve">: </w:t>
      </w:r>
      <w:r>
        <w:t xml:space="preserve">Domodedovo Bombing 5 to 8 week window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2259"/>
        <w:gridCol w:w="1563"/>
      </w:tblGrid>
      <w:tr>
        <w:trPr>
          <w:trHeight w:val="514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</w:tr>
      <w:tr>
        <w:trPr>
          <w:trHeight w:val="307" w:hRule="auto"/>
        </w:trPr>
        body 2
        <w:tc>
          <w:tcPr>
            <w:gridSpan w:val="2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Week Window 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 ***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   </w:t>
            </w:r>
          </w:p>
        </w:tc>
      </w:tr>
      <w:tr>
        <w:trPr>
          <w:trHeight w:val="3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-0.611 ***</w:t>
            </w:r>
          </w:p>
        </w:tc>
      </w:tr>
      <w:tr>
        <w:trPr>
          <w:trHeight w:val="34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   </w:t>
            </w:r>
          </w:p>
        </w:tc>
      </w:tr>
      <w:tr>
        <w:trPr>
          <w:trHeight w:val="30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</w:tr>
      <w:tr>
        <w:trPr>
          <w:trHeight w:val="303" w:hRule="auto"/>
        </w:trPr>
        body 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</w:tr>
      <w:tr>
        <w:trPr>
          <w:trHeight w:val="307" w:hRule="auto"/>
        </w:trPr>
        body 9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   </w:t>
            </w:r>
          </w:p>
        </w:tc>
      </w:tr>
      <w:tr>
        <w:trPr>
          <w:trHeight w:val="3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 ***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   </w:t>
            </w:r>
          </w:p>
        </w:tc>
      </w:tr>
      <w:tr>
        <w:trPr>
          <w:trHeight w:val="3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</w:tr>
      <w:tr>
        <w:trPr>
          <w:trHeight w:val="303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</w:tr>
      <w:tr>
        <w:trPr>
          <w:trHeight w:val="307" w:hRule="auto"/>
        </w:trPr>
        body16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 ***</w:t>
            </w:r>
          </w:p>
        </w:tc>
      </w:tr>
      <w:tr>
        <w:trPr>
          <w:trHeight w:val="34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   </w:t>
            </w:r>
          </w:p>
        </w:tc>
      </w:tr>
      <w:tr>
        <w:trPr>
          <w:trHeight w:val="3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-0.614 ***</w:t>
            </w:r>
          </w:p>
        </w:tc>
      </w:tr>
      <w:tr>
        <w:trPr>
          <w:trHeight w:val="34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   </w:t>
            </w:r>
          </w:p>
        </w:tc>
      </w:tr>
      <w:tr>
        <w:trPr>
          <w:trHeight w:val="30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</w:tr>
      <w:tr>
        <w:trPr>
          <w:trHeight w:val="303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</w:tr>
      <w:tr>
        <w:trPr>
          <w:trHeight w:val="307" w:hRule="auto"/>
        </w:trPr>
        body23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 Week Window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body24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 ***</w:t>
            </w:r>
          </w:p>
        </w:tc>
      </w:tr>
      <w:tr>
        <w:trPr>
          <w:trHeight w:val="34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   </w:t>
            </w:r>
          </w:p>
        </w:tc>
      </w:tr>
      <w:tr>
        <w:trPr>
          <w:trHeight w:val="3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-0.599 ***</w:t>
            </w:r>
          </w:p>
        </w:tc>
      </w:tr>
      <w:tr>
        <w:trPr>
          <w:trHeight w:val="34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   </w:t>
            </w:r>
          </w:p>
        </w:tc>
      </w:tr>
      <w:tr>
        <w:trPr>
          <w:trHeight w:val="30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</w:tr>
      <w:tr>
        <w:trPr>
          <w:trHeight w:val="303" w:hRule="auto"/>
        </w:trPr>
        body29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 errors in parentheses. Unstandardized coefficients are given.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 p &lt; 0.001;  ** p &lt; 0.01;  * p &lt; 0.</w:t>
            </w:r>
          </w:p>
        </w:tc>
      </w:tr>
    </w:tbl>
    <w:p>
      <w:r>
        <w:br w:type="page"/>
      </w:r>
    </w:p>
    <w:bookmarkStart w:id="20" w:name="robustness-assumption-tests"/>
    <w:p>
      <w:pPr>
        <w:pStyle w:val="Titre2"/>
      </w:pPr>
      <w:r>
        <w:t xml:space="preserve">Robustness Assumption Tests</w:t>
      </w:r>
    </w:p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eft"/>
      </w:pPr>
      <w:r>
        <w:rPr>
          <w:rFonts/>
          <w:b w:val="true"/>
        </w:rPr>
        <w:t xml:space="preserve">Figure </w:t>
      </w:r>
      <w:bookmarkStart w:id="1d3447da-f3d4-40fd-b630-37ab5ccdece8" w:name="figA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d3447da-f3d4-40fd-b630-37ab5ccdece8"/>
      <w:r>
        <w:rPr>
          <w:rFonts/>
          <w:b w:val="true"/>
        </w:rPr>
        <w:t xml:space="preserve">: </w:t>
      </w:r>
      <w:r>
        <w:t xml:space="preserve">Daily number of Interviews in Swedish fieldwork</w:t>
      </w:r>
    </w:p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eft"/>
      </w:pPr>
      <w:r>
        <w:rPr>
          <w:rFonts/>
          <w:b w:val="true"/>
        </w:rPr>
        <w:t xml:space="preserve">Figure </w:t>
      </w:r>
      <w:bookmarkStart w:id="342d0cc0-e311-43be-b858-5357a381812d" w:name="figA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42d0cc0-e311-43be-b858-5357a381812d"/>
      <w:r>
        <w:rPr>
          <w:rFonts/>
          <w:b w:val="true"/>
        </w:rPr>
        <w:t xml:space="preserve">: </w:t>
      </w:r>
      <w:r>
        <w:t xml:space="preserve">Daily number of Interviews in Russian fieldwork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bf9ef5d5-1f8d-48cc-b313-f20a82793e50" w:name="tabA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bf9ef5d5-1f8d-48cc-b313-f20a82793e50"/>
      <w:r>
        <w:rPr>
          <w:rFonts/>
          <w:b w:val="true"/>
        </w:rPr>
        <w:t xml:space="preserve">: </w:t>
      </w:r>
      <w:r>
        <w:t xml:space="preserve">Non-responses to Survey Items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85"/>
        <w:gridCol w:w="926"/>
        <w:gridCol w:w="1208"/>
        <w:gridCol w:w="1220"/>
        <w:gridCol w:w="926"/>
        <w:gridCol w:w="1208"/>
        <w:gridCol w:w="1220"/>
      </w:tblGrid>
      <w:tr>
        <w:trPr>
          <w:trHeight w:val="35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Swedish Sample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Russian Sample</w:t>
            </w:r>
          </w:p>
        </w:tc>
      </w:tr>
      <w:tr>
        <w:trPr>
          <w:trHeight w:val="3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</w:tr>
      <w:tr>
        <w:trPr>
          <w:trHeight w:val="35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'Duty to: back decisions made by police, even if disagree'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4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'Duty to: back decisions made by police, even when you don't understand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</w:tr>
      <w:tr>
        <w:trPr>
          <w:trHeight w:val="35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'Duty to: do what police say even if treated badly'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'How much do you trust the police'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</w:tr>
      <w:tr>
        <w:trPr>
          <w:trHeight w:val="35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'How often do Police explain their decisions and actions when asked'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</w:tr>
      <w:tr>
        <w:trPr>
          <w:trHeight w:val="35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'How often do Police make fair imparcial decisions'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</w:tr>
      <w:tr>
        <w:trPr>
          <w:trHeight w:val="35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'How often do Police treat people with respect'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5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'how often would you say that police take bribes?'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5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'How successful police are at preventing crimes in country'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</w:tr>
      <w:tr>
        <w:trPr>
          <w:trHeight w:val="35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'I generally support how the police act'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</w:tr>
      <w:tr>
        <w:trPr>
          <w:trHeight w:val="35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'Police have the same sense of right and wrong as me'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</w:tr>
      <w:tr>
        <w:trPr>
          <w:trHeight w:val="35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'Police stand up for values that are important to people like me'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Numbers indicate the percenteges of missing answers for each survey item.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1e1bc7af-9585-4287-86f7-c862f07c04ea" w:name="tabA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e1bc7af-9585-4287-86f7-c862f07c04ea"/>
      <w:r>
        <w:rPr>
          <w:rFonts/>
          <w:b w:val="true"/>
        </w:rPr>
        <w:t xml:space="preserve">: </w:t>
      </w:r>
      <w:r>
        <w:t xml:space="preserve">Binary logistic regression with treatment as dependent variable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978"/>
        <w:gridCol w:w="1880"/>
        <w:gridCol w:w="1844"/>
      </w:tblGrid>
      <w:tr>
        <w:trPr>
          <w:trHeight w:val="353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Swedish Sample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Russian Sample</w:t>
            </w:r>
          </w:p>
        </w:tc>
      </w:tr>
      <w:tr>
        <w:trPr>
          <w:trHeight w:val="350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 ***</w:t>
            </w:r>
          </w:p>
        </w:tc>
      </w:tr>
      <w:tr>
        <w:trPr>
          <w:trHeight w:val="34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</w:tr>
      <w:tr>
        <w:trPr>
          <w:trHeight w:val="35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</w:tr>
      <w:tr>
        <w:trPr>
          <w:trHeight w:val="34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trHeight w:val="31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34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</w:tr>
      <w:tr>
        <w:trPr>
          <w:trHeight w:val="3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</w:tr>
      <w:tr>
        <w:trPr>
          <w:trHeight w:val="34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trHeight w:val="3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trHeight w:val="303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1117 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1281        </w:t>
            </w:r>
          </w:p>
        </w:tc>
      </w:tr>
      <w:tr>
        <w:trPr>
          <w:trHeight w:val="558" w:hRule="auto"/>
        </w:trPr>
        body13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Coeffitients are Log Odds, Standard errors in parentheses. Two-tailed tests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180cbebe-b358-4d7b-a008-1c6605ba70be" w:name="tabA1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80cbebe-b358-4d7b-a008-1c6605ba70be"/>
      <w:r>
        <w:rPr>
          <w:rFonts/>
          <w:b w:val="true"/>
        </w:rPr>
        <w:t xml:space="preserve">: </w:t>
      </w:r>
      <w:r>
        <w:t xml:space="preserve"> Stockolm Bombing Average Treatment Effect with Covariate Adjustment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6"/>
        <w:gridCol w:w="1440"/>
        <w:gridCol w:w="1440"/>
        <w:gridCol w:w="1440"/>
        <w:gridCol w:w="1440"/>
        <w:gridCol w:w="1440"/>
        <w:gridCol w:w="1624"/>
      </w:tblGrid>
      <w:tr>
        <w:trPr>
          <w:trHeight w:val="514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Effectiveness</w:t>
            </w:r>
          </w:p>
        </w:tc>
      </w:tr>
      <w:tr>
        <w:trPr>
          <w:trHeight w:val="307" w:hRule="auto"/>
        </w:trPr>
        body 2
        <w:tc>
          <w:tcPr>
            <w:gridSpan w:val="2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Week Window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4.810 ***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(1.207)   </w:t>
            </w:r>
          </w:p>
        </w:tc>
      </w:tr>
      <w:tr>
        <w:trPr>
          <w:trHeight w:val="3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1.210 *  </w:t>
            </w:r>
          </w:p>
        </w:tc>
      </w:tr>
      <w:tr>
        <w:trPr>
          <w:trHeight w:val="34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(0.509)   </w:t>
            </w:r>
          </w:p>
        </w:tc>
      </w:tr>
      <w:tr>
        <w:trPr>
          <w:trHeight w:val="30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       </w:t>
            </w:r>
          </w:p>
        </w:tc>
      </w:tr>
      <w:tr>
        <w:trPr>
          <w:trHeight w:val="303" w:hRule="auto"/>
        </w:trPr>
        body 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    </w:t>
            </w:r>
          </w:p>
        </w:tc>
      </w:tr>
      <w:tr>
        <w:trPr>
          <w:trHeight w:val="307" w:hRule="auto"/>
        </w:trPr>
        body 9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4.675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(0.756)   </w:t>
            </w:r>
          </w:p>
        </w:tc>
      </w:tr>
      <w:tr>
        <w:trPr>
          <w:trHeight w:val="3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    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(0.315)   </w:t>
            </w:r>
          </w:p>
        </w:tc>
      </w:tr>
      <w:tr>
        <w:trPr>
          <w:trHeight w:val="3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      </w:t>
            </w:r>
          </w:p>
        </w:tc>
      </w:tr>
      <w:tr>
        <w:trPr>
          <w:trHeight w:val="303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    </w:t>
            </w:r>
          </w:p>
        </w:tc>
      </w:tr>
      <w:tr>
        <w:trPr>
          <w:trHeight w:val="307" w:hRule="auto"/>
        </w:trPr>
        body16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5.474 ***</w:t>
            </w:r>
          </w:p>
        </w:tc>
      </w:tr>
      <w:tr>
        <w:trPr>
          <w:trHeight w:val="34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(0.583)   </w:t>
            </w:r>
          </w:p>
        </w:tc>
      </w:tr>
      <w:tr>
        <w:trPr>
          <w:trHeight w:val="3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    </w:t>
            </w:r>
          </w:p>
        </w:tc>
      </w:tr>
      <w:tr>
        <w:trPr>
          <w:trHeight w:val="34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   </w:t>
            </w:r>
          </w:p>
        </w:tc>
      </w:tr>
      <w:tr>
        <w:trPr>
          <w:trHeight w:val="30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       </w:t>
            </w:r>
          </w:p>
        </w:tc>
      </w:tr>
      <w:tr>
        <w:trPr>
          <w:trHeight w:val="303" w:hRule="auto"/>
        </w:trPr>
        body22
        <w:tc>
          <w:tcPr>
            <w:gridSpan w:val="2"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307" w:hRule="auto"/>
        </w:trPr>
        body23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body24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5.600 ***</w:t>
            </w:r>
          </w:p>
        </w:tc>
      </w:tr>
      <w:tr>
        <w:trPr>
          <w:trHeight w:val="34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(0.464)   </w:t>
            </w:r>
          </w:p>
        </w:tc>
      </w:tr>
      <w:tr>
        <w:trPr>
          <w:trHeight w:val="3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   </w:t>
            </w:r>
          </w:p>
        </w:tc>
      </w:tr>
      <w:tr>
        <w:trPr>
          <w:trHeight w:val="34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   </w:t>
            </w:r>
          </w:p>
        </w:tc>
      </w:tr>
      <w:tr>
        <w:trPr>
          <w:trHeight w:val="30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      </w:t>
            </w:r>
          </w:p>
        </w:tc>
      </w:tr>
      <w:tr>
        <w:trPr>
          <w:trHeight w:val="303" w:hRule="auto"/>
        </w:trPr>
        body29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Estimates controlling for age, gender, education and household income. Standard errors in parentheses. Unstandardized coefficients are given.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 p &lt; 0.001;  ** p &lt; 0.01;  * p &lt; 0.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84d1a3dc-a950-4f9e-95da-b6769ee622fe" w:name="tabA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4d1a3dc-a950-4f9e-95da-b6769ee622fe"/>
      <w:r>
        <w:rPr>
          <w:rFonts/>
          <w:b w:val="true"/>
        </w:rPr>
        <w:t xml:space="preserve">: </w:t>
      </w:r>
      <w:r>
        <w:t xml:space="preserve">Domolevov Bombing Average Treatment Effect with Covariate Adjustment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6"/>
        <w:gridCol w:w="1440"/>
        <w:gridCol w:w="1440"/>
        <w:gridCol w:w="1440"/>
        <w:gridCol w:w="1440"/>
        <w:gridCol w:w="1440"/>
        <w:gridCol w:w="1563"/>
      </w:tblGrid>
      <w:tr>
        <w:trPr>
          <w:trHeight w:val="514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</w:tr>
      <w:tr>
        <w:trPr>
          <w:trHeight w:val="307" w:hRule="auto"/>
        </w:trPr>
        body 2
        <w:tc>
          <w:tcPr>
            <w:gridSpan w:val="2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Week Window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2.384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3.911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5.174 ***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(1.017)   </w:t>
            </w:r>
          </w:p>
        </w:tc>
      </w:tr>
      <w:tr>
        <w:trPr>
          <w:trHeight w:val="3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-0.746 *  </w:t>
            </w:r>
          </w:p>
        </w:tc>
      </w:tr>
      <w:tr>
        <w:trPr>
          <w:trHeight w:val="34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(0.331)   </w:t>
            </w:r>
          </w:p>
        </w:tc>
      </w:tr>
      <w:tr>
        <w:trPr>
          <w:trHeight w:val="30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       </w:t>
            </w:r>
          </w:p>
        </w:tc>
      </w:tr>
      <w:tr>
        <w:trPr>
          <w:trHeight w:val="303" w:hRule="auto"/>
        </w:trPr>
        body 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    </w:t>
            </w:r>
          </w:p>
        </w:tc>
      </w:tr>
      <w:tr>
        <w:trPr>
          <w:trHeight w:val="307" w:hRule="auto"/>
        </w:trPr>
        body 9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6.170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(0.670)   </w:t>
            </w:r>
          </w:p>
        </w:tc>
      </w:tr>
      <w:tr>
        <w:trPr>
          <w:trHeight w:val="3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-0.841 ***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   </w:t>
            </w:r>
          </w:p>
        </w:tc>
      </w:tr>
      <w:tr>
        <w:trPr>
          <w:trHeight w:val="3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 </w:t>
            </w:r>
          </w:p>
        </w:tc>
      </w:tr>
      <w:tr>
        <w:trPr>
          <w:trHeight w:val="303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   </w:t>
            </w:r>
          </w:p>
        </w:tc>
      </w:tr>
      <w:tr>
        <w:trPr>
          <w:trHeight w:val="307" w:hRule="auto"/>
        </w:trPr>
        body16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6.051 ***</w:t>
            </w:r>
          </w:p>
        </w:tc>
      </w:tr>
      <w:tr>
        <w:trPr>
          <w:trHeight w:val="34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(0.526)   </w:t>
            </w:r>
          </w:p>
        </w:tc>
      </w:tr>
      <w:tr>
        <w:trPr>
          <w:trHeight w:val="3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-0.760 ***</w:t>
            </w:r>
          </w:p>
        </w:tc>
      </w:tr>
      <w:tr>
        <w:trPr>
          <w:trHeight w:val="34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   </w:t>
            </w:r>
          </w:p>
        </w:tc>
      </w:tr>
      <w:tr>
        <w:trPr>
          <w:trHeight w:val="30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       </w:t>
            </w:r>
          </w:p>
        </w:tc>
      </w:tr>
      <w:tr>
        <w:trPr>
          <w:trHeight w:val="303" w:hRule="auto"/>
        </w:trPr>
        body22
        <w:tc>
          <w:tcPr>
            <w:gridSpan w:val="2"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    </w:t>
            </w:r>
          </w:p>
        </w:tc>
      </w:tr>
      <w:tr>
        <w:trPr>
          <w:trHeight w:val="307" w:hRule="auto"/>
        </w:trPr>
        body23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body24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6.075 ***</w:t>
            </w:r>
          </w:p>
        </w:tc>
      </w:tr>
      <w:tr>
        <w:trPr>
          <w:trHeight w:val="34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(0.483)   </w:t>
            </w:r>
          </w:p>
        </w:tc>
      </w:tr>
      <w:tr>
        <w:trPr>
          <w:trHeight w:val="3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 ***</w:t>
            </w:r>
          </w:p>
        </w:tc>
      </w:tr>
      <w:tr>
        <w:trPr>
          <w:trHeight w:val="34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   </w:t>
            </w:r>
          </w:p>
        </w:tc>
      </w:tr>
      <w:tr>
        <w:trPr>
          <w:trHeight w:val="30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       </w:t>
            </w:r>
          </w:p>
        </w:tc>
      </w:tr>
      <w:tr>
        <w:trPr>
          <w:trHeight w:val="303" w:hRule="auto"/>
        </w:trPr>
        body29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   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Estimates controlling for age, gender, education and household income. Standard errors in parentheses. Unstandardized coefficients are given.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 p &lt; 0.001;  ** p &lt; 0.01;  * p &lt; 0.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b093dfda-1015-49bc-a3f8-3ce9b0a535f9" w:name="tabA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b093dfda-1015-49bc-a3f8-3ce9b0a535f9"/>
      <w:r>
        <w:rPr>
          <w:rFonts/>
          <w:b w:val="true"/>
        </w:rPr>
        <w:t xml:space="preserve">: </w:t>
      </w:r>
      <w:r>
        <w:t xml:space="preserve">Domolevov Bombing Average Treatment Effect with Covariate Adjustment 5-8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6"/>
        <w:gridCol w:w="1440"/>
        <w:gridCol w:w="1440"/>
        <w:gridCol w:w="1440"/>
        <w:gridCol w:w="1440"/>
        <w:gridCol w:w="1440"/>
        <w:gridCol w:w="1563"/>
      </w:tblGrid>
      <w:tr>
        <w:trPr>
          <w:trHeight w:val="514" w:hRule="auto"/>
        </w:trPr>
        body 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Effectiveness</w:t>
            </w:r>
          </w:p>
        </w:tc>
      </w:tr>
      <w:tr>
        <w:trPr>
          <w:trHeight w:val="307" w:hRule="auto"/>
        </w:trPr>
        body 2
        <w:tc>
          <w:tcPr>
            <w:gridSpan w:val="2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Week Window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 ***</w:t>
            </w:r>
          </w:p>
        </w:tc>
      </w:tr>
      <w:tr>
        <w:trPr>
          <w:trHeight w:val="34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(0.462)   </w:t>
            </w:r>
          </w:p>
        </w:tc>
      </w:tr>
      <w:tr>
        <w:trPr>
          <w:trHeight w:val="3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-0.611 ***</w:t>
            </w:r>
          </w:p>
        </w:tc>
      </w:tr>
      <w:tr>
        <w:trPr>
          <w:trHeight w:val="34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   </w:t>
            </w:r>
          </w:p>
        </w:tc>
      </w:tr>
      <w:tr>
        <w:trPr>
          <w:trHeight w:val="30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       </w:t>
            </w:r>
          </w:p>
        </w:tc>
      </w:tr>
      <w:tr>
        <w:trPr>
          <w:trHeight w:val="303" w:hRule="auto"/>
        </w:trPr>
        body 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</w:tr>
      <w:tr>
        <w:trPr>
          <w:trHeight w:val="307" w:hRule="auto"/>
        </w:trPr>
        body 9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6.217 ***</w:t>
            </w:r>
          </w:p>
        </w:tc>
      </w:tr>
      <w:tr>
        <w:trPr>
          <w:trHeight w:val="34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(0.443)   </w:t>
            </w:r>
          </w:p>
        </w:tc>
      </w:tr>
      <w:tr>
        <w:trPr>
          <w:trHeight w:val="3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-0.610 ***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   </w:t>
            </w:r>
          </w:p>
        </w:tc>
      </w:tr>
      <w:tr>
        <w:trPr>
          <w:trHeight w:val="3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       </w:t>
            </w:r>
          </w:p>
        </w:tc>
      </w:tr>
      <w:tr>
        <w:trPr>
          <w:trHeight w:val="303" w:hRule="auto"/>
        </w:trPr>
        body15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</w:tr>
      <w:tr>
        <w:trPr>
          <w:trHeight w:val="307" w:hRule="auto"/>
        </w:trPr>
        body16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body17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6.156 ***</w:t>
            </w:r>
          </w:p>
        </w:tc>
      </w:tr>
      <w:tr>
        <w:trPr>
          <w:trHeight w:val="34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(0.431)   </w:t>
            </w:r>
          </w:p>
        </w:tc>
      </w:tr>
      <w:tr>
        <w:trPr>
          <w:trHeight w:val="3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-0.613 ***</w:t>
            </w:r>
          </w:p>
        </w:tc>
      </w:tr>
      <w:tr>
        <w:trPr>
          <w:trHeight w:val="34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   </w:t>
            </w:r>
          </w:p>
        </w:tc>
      </w:tr>
      <w:tr>
        <w:trPr>
          <w:trHeight w:val="30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       </w:t>
            </w:r>
          </w:p>
        </w:tc>
      </w:tr>
      <w:tr>
        <w:trPr>
          <w:trHeight w:val="303" w:hRule="auto"/>
        </w:trPr>
        body22
        <w:tc>
          <w:tcPr>
            <w:gridSpan w:val="2"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</w:tr>
      <w:tr>
        <w:trPr>
          <w:trHeight w:val="307" w:hRule="auto"/>
        </w:trPr>
        body23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 Week Window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0" w:hRule="auto"/>
        </w:trPr>
        body24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6.182 ***</w:t>
            </w:r>
          </w:p>
        </w:tc>
      </w:tr>
      <w:tr>
        <w:trPr>
          <w:trHeight w:val="34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(0.420)   </w:t>
            </w:r>
          </w:p>
        </w:tc>
      </w:tr>
      <w:tr>
        <w:trPr>
          <w:trHeight w:val="3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-0.533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-0.597 ***</w:t>
            </w:r>
          </w:p>
        </w:tc>
      </w:tr>
      <w:tr>
        <w:trPr>
          <w:trHeight w:val="34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   </w:t>
            </w:r>
          </w:p>
        </w:tc>
      </w:tr>
      <w:tr>
        <w:trPr>
          <w:trHeight w:val="30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       </w:t>
            </w:r>
          </w:p>
        </w:tc>
      </w:tr>
      <w:tr>
        <w:trPr>
          <w:trHeight w:val="303" w:hRule="auto"/>
        </w:trPr>
        body29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Estimates controlling for age, gender, education and household income. Standard errors in parentheses. Unstandardized coefficients are given.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 p &lt; 0.001;  ** p &lt; 0.01;  * p &lt; 0.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eft"/>
      </w:pPr>
      <w:r>
        <w:rPr>
          <w:rFonts/>
          <w:b w:val="true"/>
        </w:rPr>
        <w:t xml:space="preserve">Figure </w:t>
      </w:r>
      <w:bookmarkStart w:id="9f0c4b99-592b-487b-9b25-23f333f81a84" w:name="fig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f0c4b99-592b-487b-9b25-23f333f81a84"/>
      <w:r>
        <w:rPr>
          <w:rFonts/>
          <w:b w:val="true"/>
        </w:rPr>
        <w:t xml:space="preserve">: </w:t>
      </w:r>
      <w:r>
        <w:t xml:space="preserve">Pre-Existing Time Trends in Sweden depicted with locally weighted regression lines (LOESS)</w:t>
      </w:r>
    </w:p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eft"/>
      </w:pPr>
      <w:r>
        <w:rPr>
          <w:rFonts/>
          <w:b w:val="true"/>
        </w:rPr>
        <w:t xml:space="preserve">Figure </w:t>
      </w:r>
      <w:bookmarkStart w:id="c02aa579-887b-48f2-be3b-3071c71e8647" w:name="fig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02aa579-887b-48f2-be3b-3071c71e8647"/>
      <w:r>
        <w:rPr>
          <w:rFonts/>
          <w:b w:val="true"/>
        </w:rPr>
        <w:t xml:space="preserve">: </w:t>
      </w:r>
      <w:r>
        <w:t xml:space="preserve">Pre-Existing Time Trends in Russia depicted with locally weighted regression lines (LOESS)</w:t>
      </w:r>
    </w:p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5e31c768-2b8a-4012-84db-39cd33c1c3ea" w:name="tabA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e31c768-2b8a-4012-84db-39cd33c1c3ea"/>
      <w:r>
        <w:rPr>
          <w:rFonts/>
          <w:b w:val="true"/>
        </w:rPr>
        <w:t xml:space="preserve">: </w:t>
      </w:r>
      <w:r>
        <w:t xml:space="preserve">Placebo Treatment Sweden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47"/>
        <w:gridCol w:w="1024"/>
        <w:gridCol w:w="1232"/>
        <w:gridCol w:w="1867"/>
        <w:gridCol w:w="1342"/>
        <w:gridCol w:w="2259"/>
        <w:gridCol w:w="2272"/>
      </w:tblGrid>
      <w:tr>
        <w:trPr>
          <w:trHeight w:val="355" w:hRule="auto"/>
        </w:trPr>
        body1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Effectiveness</w:t>
            </w:r>
          </w:p>
        </w:tc>
      </w:tr>
      <w:tr>
        <w:trPr>
          <w:trHeight w:val="35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5.198 ***</w:t>
            </w:r>
          </w:p>
        </w:tc>
      </w:tr>
      <w:tr>
        <w:trPr>
          <w:trHeight w:val="34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   </w:t>
            </w:r>
          </w:p>
        </w:tc>
      </w:tr>
      <w:tr>
        <w:trPr>
          <w:trHeight w:val="3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</w:tr>
      <w:tr>
        <w:trPr>
          <w:trHeight w:val="34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   </w:t>
            </w:r>
          </w:p>
        </w:tc>
      </w:tr>
      <w:tr>
        <w:trPr>
          <w:trHeight w:val="30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       </w:t>
            </w:r>
          </w:p>
        </w:tc>
      </w:tr>
      <w:tr>
        <w:trPr>
          <w:trHeight w:val="302" w:hRule="auto"/>
        </w:trPr>
        body7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</w:tr>
      <w:tr>
        <w:trPr>
          <w:trHeight w:val="510" w:hRule="auto"/>
        </w:trPr>
        body8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</w:p>
        </w:tc>
      </w:tr>
    </w:tbl>
    <w:p>
      <w:r>
        <w:br w:type="page"/>
      </w:r>
    </w:p>
    <w:p xmlns:w14="http://schemas.microsoft.com/office/word/2010/wordml">
      <w:pPr>
        <w:pStyle w:val="left"/>
        <w:jc w:val="center"/>
        <w:keepNext/>
      </w:pPr>
      <w:r>
        <w:rPr>
          <w:rFonts/>
          <w:b w:val="true"/>
        </w:rPr>
        <w:t xml:space="preserve">Table </w:t>
      </w:r>
      <w:bookmarkStart w:id="daff3534-d002-4594-9f13-7ad50f958eb8" w:name="tabA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aff3534-d002-4594-9f13-7ad50f958eb8"/>
      <w:r>
        <w:rPr>
          <w:rFonts/>
          <w:b w:val="true"/>
        </w:rPr>
        <w:t xml:space="preserve">: </w:t>
      </w:r>
      <w:r>
        <w:t xml:space="preserve">Placebo Treatment Russia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47"/>
        <w:gridCol w:w="1024"/>
        <w:gridCol w:w="1232"/>
        <w:gridCol w:w="1867"/>
        <w:gridCol w:w="1342"/>
        <w:gridCol w:w="2259"/>
        <w:gridCol w:w="2272"/>
      </w:tblGrid>
      <w:tr>
        <w:trPr>
          <w:trHeight w:val="355" w:hRule="auto"/>
        </w:trPr>
        body1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Obligation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Moral Alignment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Lawfulness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Procedural Fairness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Police Effectiveness</w:t>
            </w:r>
          </w:p>
        </w:tc>
      </w:tr>
      <w:tr>
        <w:trPr>
          <w:trHeight w:val="35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4.229 ***</w:t>
            </w:r>
          </w:p>
        </w:tc>
      </w:tr>
      <w:tr>
        <w:trPr>
          <w:trHeight w:val="34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   </w:t>
            </w:r>
          </w:p>
        </w:tc>
      </w:tr>
      <w:tr>
        <w:trPr>
          <w:trHeight w:val="3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    </w:t>
            </w:r>
          </w:p>
        </w:tc>
      </w:tr>
      <w:tr>
        <w:trPr>
          <w:trHeight w:val="34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(0.222)   </w:t>
            </w:r>
          </w:p>
        </w:tc>
      </w:tr>
      <w:tr>
        <w:trPr>
          <w:trHeight w:val="30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       </w:t>
            </w:r>
          </w:p>
        </w:tc>
      </w:tr>
      <w:tr>
        <w:trPr>
          <w:trHeight w:val="303" w:hRule="auto"/>
        </w:trPr>
        body7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</w:tr>
      <w:tr>
        <w:trPr>
          <w:trHeight w:val="510" w:hRule="auto"/>
        </w:trPr>
        body8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</w:p>
        </w:tc>
      </w:tr>
    </w:tbl>
    <w:bookmarkEnd w:id="20"/>
    <w:bookmarkEnd w:id="21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left">
    <w:name w:val="left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871bd1903eca752526abb5e6617cf97a54b86163.png"/>
<Relationship Id="rId12" Type="http://schemas.openxmlformats.org/officeDocument/2006/relationships/image" Target="media/42d6446867cd6d72367bd876a1591aa78c7db40e.png"/>
<Relationship Id="rId13" Type="http://schemas.openxmlformats.org/officeDocument/2006/relationships/image" Target="media/0f9adcdb0e0983421558a2c8993e5bcb56b3d74a.png"/>
<Relationship Id="rId14" Type="http://schemas.openxmlformats.org/officeDocument/2006/relationships/image" Target="media/fff214949a9d93308fe80ad7fcf0e4d11df6e992.png"/>
<Relationship Id="rId15" Type="http://schemas.openxmlformats.org/officeDocument/2006/relationships/image" Target="media/58f8e634526ee1c1ee9c489c652b1108d017a668.png"/>
<Relationship Id="rId16" Type="http://schemas.openxmlformats.org/officeDocument/2006/relationships/image" Target="media/89f41a347af67bb45288abf66c1be3ba07c54f56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2024-10-21T14:11:02Z</dcterms:created>
  <dcterms:modified xsi:type="dcterms:W3CDTF">2024-10-21T09:11:04Z</dcterms:modified>
  <cp:lastModifiedBy>felixenterkin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