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win-video-script-shot-list"/>
    <w:p>
      <w:pPr>
        <w:pStyle w:val="Heading1"/>
      </w:pPr>
      <w:r>
        <w:t xml:space="preserve">Twin — Video Script &amp; Shot List</w:t>
      </w:r>
    </w:p>
    <w:p>
      <w:pPr>
        <w:pStyle w:val="FirstParagraph"/>
      </w:pPr>
      <w:r>
        <w:t xml:space="preserve">Paced at ~130 words/min (slower, measured). Total ~4:35. Keep this on a second screen while recording.</w:t>
      </w:r>
    </w:p>
    <w:p>
      <w:pPr>
        <w:pStyle w:val="BodyText"/>
      </w:pPr>
      <w:r>
        <w:t xml:space="preserve">For prep checklist, gear, tools, and editing advice, see</w:t>
      </w:r>
      <w:r>
        <w:t xml:space="preserve"> </w:t>
      </w:r>
      <w:hyperlink r:id="rId9">
        <w:r>
          <w:rPr>
            <w:rStyle w:val="Hyperlink"/>
          </w:rPr>
          <w:t xml:space="preserve">video-plan.md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beat-1-cold-open-000-015-15s"/>
    <w:p>
      <w:pPr>
        <w:pStyle w:val="Heading2"/>
      </w:pPr>
      <w:r>
        <w:t xml:space="preserve">🎬 Beat 1 — Cold-open (0:00 → 0:15, 15s)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3–4 seconds of real screen footage — the last turn of an interview, recorded at the END of your session. Dealbreaker answer → typing indicator → reveal card springs up with ISFJ letters.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Reveal spring, ISFJ visible for ~1s, hard cut.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(nothing — visual only, let it breathe)</w:t>
      </w:r>
    </w:p>
    <w:p>
      <w:r>
        <w:pict>
          <v:rect style="width:0;height:1.5pt" o:hralign="center" o:hrstd="t" o:hr="t"/>
        </w:pict>
      </w:r>
    </w:p>
    <w:bookmarkEnd w:id="10"/>
    <w:bookmarkStart w:id="11" w:name="beat-2-why-twin-first-015-105-50s"/>
    <w:p>
      <w:pPr>
        <w:pStyle w:val="Heading2"/>
      </w:pPr>
      <w:r>
        <w:t xml:space="preserve">🎬 Beat 2 — Why Twin first (0:15 → 1:05, 50s)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- Tab on</w:t>
      </w:r>
      <w:r>
        <w:t xml:space="preserve"> </w:t>
      </w:r>
      <w:r>
        <w:rPr>
          <w:rStyle w:val="VerbatimChar"/>
        </w:rPr>
        <w:t xml:space="preserve">docs/research.md</w:t>
      </w:r>
      <w:r>
        <w:t xml:space="preserve"> </w:t>
      </w:r>
      <w:r>
        <w:t xml:space="preserve">at the top on GitHub</w:t>
      </w:r>
      <w:r>
        <w:t xml:space="preserve"> </w:t>
      </w:r>
      <w:r>
        <w:t xml:space="preserve">- Optional face-cam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- 0:15–0:30 → face-cam or title card</w:t>
      </w:r>
      <w:r>
        <w:t xml:space="preserve"> </w:t>
      </w:r>
      <w:r>
        <w:t xml:space="preserve">“If you’re Ditto’s founder, what do you build first?”</w:t>
      </w:r>
      <w:r>
        <w:t xml:space="preserve"> </w:t>
      </w:r>
      <w:r>
        <w:t xml:space="preserve">- 0:30–0:50 → research.md, scroll slowly through Problem + MBTI+BigFive sections</w:t>
      </w:r>
      <w:r>
        <w:t xml:space="preserve"> </w:t>
      </w:r>
      <w:r>
        <w:t xml:space="preserve">- 0:50–1:05 → back to app reveal card from Beat 1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(~115 words)</w:t>
      </w:r>
    </w:p>
    <w:p>
      <w:pPr>
        <w:pStyle w:val="BlockText"/>
      </w:pPr>
      <w:r>
        <w:t xml:space="preserve">The prompt is:</w:t>
      </w:r>
      <w:r>
        <w:t xml:space="preserve"> </w:t>
      </w:r>
      <w:r>
        <w:rPr>
          <w:b/>
          <w:bCs/>
        </w:rPr>
        <w:t xml:space="preserve">if you’re Ditto’s founder, what do you build first?</w:t>
      </w:r>
    </w:p>
    <w:p>
      <w:pPr>
        <w:pStyle w:val="BlockText"/>
      </w:pPr>
      <w:r>
        <w:rPr>
          <w:i/>
          <w:iCs/>
        </w:rPr>
        <w:t xml:space="preserve">(pause)</w:t>
      </w:r>
    </w:p>
    <w:p>
      <w:pPr>
        <w:pStyle w:val="BlockText"/>
      </w:pPr>
      <w:r>
        <w:t xml:space="preserve">Here’s the thing about dating apps. Students get commodified into thumbnails. Swiping through five hundred strangers. Hoping one stops scrolling.</w:t>
      </w:r>
    </w:p>
    <w:p>
      <w:pPr>
        <w:pStyle w:val="BlockText"/>
      </w:pPr>
      <w:r>
        <w:t xml:space="preserve">Ditto flips that. An AI represents you. So the human meeting is already warm.</w:t>
      </w:r>
    </w:p>
    <w:p>
      <w:pPr>
        <w:pStyle w:val="BlockText"/>
      </w:pPr>
      <w:r>
        <w:rPr>
          <w:i/>
          <w:iCs/>
        </w:rPr>
        <w:t xml:space="preserve">(pause)</w:t>
      </w:r>
    </w:p>
    <w:p>
      <w:pPr>
        <w:pStyle w:val="BlockText"/>
      </w:pPr>
      <w:r>
        <w:t xml:space="preserve">But that only works if the AI has an accurate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to represent. Which means the first feature can’t be the matcher. Or the date proposer. It has to be the one that</w:t>
      </w:r>
      <w:r>
        <w:t xml:space="preserve"> </w:t>
      </w:r>
      <w:r>
        <w:rPr>
          <w:b/>
          <w:bCs/>
        </w:rPr>
        <w:t xml:space="preserve">builds the persona.</w:t>
      </w:r>
    </w:p>
    <w:p>
      <w:pPr>
        <w:pStyle w:val="BlockText"/>
      </w:pPr>
      <w:r>
        <w:t xml:space="preserve">That’s Twin.</w:t>
      </w:r>
    </w:p>
    <w:p>
      <w:pPr>
        <w:pStyle w:val="BlockText"/>
      </w:pPr>
      <w:r>
        <w:rPr>
          <w:i/>
          <w:iCs/>
        </w:rPr>
        <w:t xml:space="preserve">(pause)</w:t>
      </w:r>
    </w:p>
    <w:p>
      <w:pPr>
        <w:pStyle w:val="BlockText"/>
      </w:pPr>
      <w:r>
        <w:t xml:space="preserve">The twist — MBTI isn’t scientifically rigorous. But college students screenshot their letters and share them. So Twin scores all five</w:t>
      </w:r>
      <w:r>
        <w:t xml:space="preserve"> </w:t>
      </w:r>
      <w:r>
        <w:rPr>
          <w:b/>
          <w:bCs/>
        </w:rPr>
        <w:t xml:space="preserve">Big Five</w:t>
      </w:r>
      <w:r>
        <w:t xml:space="preserve"> </w:t>
      </w:r>
      <w:r>
        <w:t xml:space="preserve">factors under the hood. And shows MBTI on the surface.</w:t>
      </w:r>
    </w:p>
    <w:p>
      <w:r>
        <w:pict>
          <v:rect style="width:0;height:1.5pt" o:hralign="center" o:hrstd="t" o:hr="t"/>
        </w:pict>
      </w:r>
    </w:p>
    <w:bookmarkEnd w:id="11"/>
    <w:bookmarkStart w:id="12" w:name="beat-3-live-demo-105-150-45s"/>
    <w:p>
      <w:pPr>
        <w:pStyle w:val="Heading2"/>
      </w:pPr>
      <w:r>
        <w:t xml:space="preserve">🎬 Beat 3 — Live demo (1:05 → 1:50, 45s)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- Fresh app session at 1440×900</w:t>
      </w:r>
      <w:r>
        <w:t xml:space="preserve"> </w:t>
      </w:r>
      <w:r>
        <w:t xml:space="preserve">- Screen Studio speed-ramping (3× demographics, 1× probes + reveal)</w:t>
      </w:r>
      <w:r>
        <w:t xml:space="preserve"> </w:t>
      </w:r>
      <w:r>
        <w:t xml:space="preserve">- Pre-rehearsed answers</w:t>
      </w:r>
    </w:p>
    <w:p>
      <w:pPr>
        <w:pStyle w:val="BodyText"/>
      </w:pPr>
      <w:r>
        <w:rPr>
          <w:b/>
          <w:bCs/>
        </w:rPr>
        <w:t xml:space="preserve">Answers to type (memorize these):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alex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straight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 berkeley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30km</w:t>
      </w:r>
      <w:r>
        <w:t xml:space="preserve"> </w:t>
      </w:r>
      <w:r>
        <w:t xml:space="preserve">2. Weekend:</w:t>
      </w:r>
      <w:r>
        <w:t xml:space="preserve"> </w:t>
      </w:r>
      <w:r>
        <w:rPr>
          <w:rStyle w:val="VerbatimChar"/>
        </w:rPr>
        <w:t xml:space="preserve">went on a solo hike saturday, then read for a few hours</w:t>
      </w:r>
      <w:r>
        <w:t xml:space="preserve"> </w:t>
      </w:r>
      <w:r>
        <w:t xml:space="preserve">3. Hiking follow-up:</w:t>
      </w:r>
      <w:r>
        <w:t xml:space="preserve"> </w:t>
      </w:r>
      <w:r>
        <w:rPr>
          <w:rStyle w:val="VerbatimChar"/>
        </w:rPr>
        <w:t xml:space="preserve">mt tam mostly, did the west coast trail last summer</w:t>
      </w:r>
      <w:r>
        <w:t xml:space="preserve"> </w:t>
      </w:r>
      <w:r>
        <w:t xml:space="preserve">4. Planning:</w:t>
      </w:r>
      <w:r>
        <w:t xml:space="preserve"> </w:t>
      </w:r>
      <w:r>
        <w:rPr>
          <w:rStyle w:val="VerbatimChar"/>
        </w:rPr>
        <w:t xml:space="preserve">i make a spreadsheet with everything booked two weeks out</w:t>
      </w:r>
      <w:r>
        <w:t xml:space="preserve"> </w:t>
      </w:r>
      <w:r>
        <w:t xml:space="preserve">5. Support:</w:t>
      </w:r>
      <w:r>
        <w:t xml:space="preserve"> </w:t>
      </w:r>
      <w:r>
        <w:rPr>
          <w:rStyle w:val="VerbatimChar"/>
        </w:rPr>
        <w:t xml:space="preserve">i'd just sit with them and let them talk</w:t>
      </w:r>
      <w:r>
        <w:t xml:space="preserve"> </w:t>
      </w:r>
      <w:r>
        <w:t xml:space="preserve">6. Stress:</w:t>
      </w:r>
      <w:r>
        <w:t xml:space="preserve"> </w:t>
      </w:r>
      <w:r>
        <w:rPr>
          <w:rStyle w:val="VerbatimChar"/>
        </w:rPr>
        <w:t xml:space="preserve">got stressed before my stats midterm, didn't sleep well for 2 nights but slept it off</w:t>
      </w:r>
      <w:r>
        <w:t xml:space="preserve"> </w:t>
      </w:r>
      <w:r>
        <w:t xml:space="preserve">7. Values:</w:t>
      </w:r>
      <w:r>
        <w:t xml:space="preserve"> </w:t>
      </w:r>
      <w:r>
        <w:rPr>
          <w:rStyle w:val="VerbatimChar"/>
        </w:rPr>
        <w:t xml:space="preserve">growth, stability, adventure</w:t>
      </w:r>
      <w:r>
        <w:t xml:space="preserve"> </w:t>
      </w:r>
      <w:r>
        <w:t xml:space="preserve">8. Dealbreakers:</w:t>
      </w:r>
      <w:r>
        <w:t xml:space="preserve"> </w:t>
      </w:r>
      <w:r>
        <w:rPr>
          <w:rStyle w:val="VerbatimChar"/>
        </w:rPr>
        <w:t xml:space="preserve">smokers, doesn't want kids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Greeting → demographics (3×) → probes at 1× → reveal spring.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(~60 words with silences)</w:t>
      </w:r>
    </w:p>
    <w:p>
      <w:pPr>
        <w:pStyle w:val="BlockText"/>
      </w:pPr>
      <w:r>
        <w:t xml:space="preserve">Here’s the interview end-to-end.</w:t>
      </w:r>
    </w:p>
    <w:p>
      <w:pPr>
        <w:pStyle w:val="BlockText"/>
      </w:pPr>
      <w:r>
        <w:rPr>
          <w:i/>
          <w:iCs/>
        </w:rPr>
        <w:t xml:space="preserve">(let sped-up demographics play silently)</w:t>
      </w:r>
    </w:p>
    <w:p>
      <w:pPr>
        <w:pStyle w:val="BlockText"/>
      </w:pPr>
      <w:r>
        <w:t xml:space="preserve">Name, age, campus, travel radius. Speeding through.</w:t>
      </w:r>
    </w:p>
    <w:p>
      <w:pPr>
        <w:pStyle w:val="BlockText"/>
      </w:pPr>
      <w:r>
        <w:rPr>
          <w:i/>
          <w:iCs/>
        </w:rPr>
        <w:t xml:space="preserve">(slow back to real-time on probe_weekend)</w:t>
      </w:r>
    </w:p>
    <w:p>
      <w:pPr>
        <w:pStyle w:val="BlockText"/>
      </w:pPr>
      <w:r>
        <w:t xml:space="preserve">Now the behavioral probes.</w:t>
      </w:r>
      <w:r>
        <w:t xml:space="preserve"> </w:t>
      </w:r>
      <w:r>
        <w:rPr>
          <w:i/>
          <w:iCs/>
        </w:rPr>
        <w:t xml:space="preserve">“What’d you get up to Saturday night?”</w:t>
      </w:r>
      <w:r>
        <w:t xml:space="preserve"> </w:t>
      </w:r>
      <w:r>
        <w:t xml:space="preserve">I answer with a solo hike.</w:t>
      </w:r>
    </w:p>
    <w:p>
      <w:pPr>
        <w:pStyle w:val="BlockText"/>
      </w:pPr>
      <w:r>
        <w:rPr>
          <w:i/>
          <w:iCs/>
        </w:rPr>
        <w:t xml:space="preserve">(adaptive branch fires — pause on the follow-up question)</w:t>
      </w:r>
    </w:p>
    <w:p>
      <w:pPr>
        <w:pStyle w:val="BlockText"/>
      </w:pPr>
      <w:r>
        <w:t xml:space="preserve">Notice that. It just went one level deeper on the hike. Because the model flagged it as distinctive.</w:t>
      </w:r>
    </w:p>
    <w:p>
      <w:pPr>
        <w:pStyle w:val="BlockText"/>
      </w:pPr>
      <w:r>
        <w:rPr>
          <w:i/>
          <w:iCs/>
        </w:rPr>
        <w:t xml:space="preserve">(fast-forward remaining probes, narrate over)</w:t>
      </w:r>
    </w:p>
    <w:p>
      <w:pPr>
        <w:pStyle w:val="BlockText"/>
      </w:pPr>
      <w:r>
        <w:t xml:space="preserve">More probes. Trip planning. Supporting a stressed friend. Then your own stress.</w:t>
      </w:r>
    </w:p>
    <w:p>
      <w:pPr>
        <w:pStyle w:val="BlockText"/>
      </w:pPr>
      <w:r>
        <w:rPr>
          <w:i/>
          <w:iCs/>
        </w:rPr>
        <w:t xml:space="preserve">(reveal fires)</w:t>
      </w:r>
    </w:p>
    <w:p>
      <w:pPr>
        <w:pStyle w:val="BlockText"/>
      </w:pPr>
      <w:r>
        <w:t xml:space="preserve">And the reveal.</w:t>
      </w:r>
    </w:p>
    <w:p>
      <w:r>
        <w:pict>
          <v:rect style="width:0;height:1.5pt" o:hralign="center" o:hrstd="t" o:hr="t"/>
        </w:pict>
      </w:r>
    </w:p>
    <w:bookmarkEnd w:id="12"/>
    <w:bookmarkStart w:id="17" w:name="beat-4-how-its-built-150-320-90s"/>
    <w:p>
      <w:pPr>
        <w:pStyle w:val="Heading2"/>
      </w:pPr>
      <w:r>
        <w:t xml:space="preserve">🎬 Beat 4 — How it’s built (1:50 → 3:20, 90s) ⭐</w:t>
      </w:r>
    </w:p>
    <w:p>
      <w:pPr>
        <w:pStyle w:val="FirstParagraph"/>
      </w:pPr>
      <w:r>
        <w:t xml:space="preserve">Record as 4 sub-cuts and stitch.</w:t>
      </w:r>
    </w:p>
    <w:bookmarkStart w:id="13" w:name="a-state-machine-150-205-15s"/>
    <w:p>
      <w:pPr>
        <w:pStyle w:val="Heading3"/>
      </w:pPr>
      <w:r>
        <w:t xml:space="preserve">4a — State machine (1:50 → 2:05, 15s)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Tab on</w:t>
      </w:r>
      <w:r>
        <w:t xml:space="preserve"> </w:t>
      </w:r>
      <w:r>
        <w:rPr>
          <w:rStyle w:val="VerbatimChar"/>
        </w:rPr>
        <w:t xml:space="preserve">docs/state-machine.md</w:t>
      </w:r>
      <w:r>
        <w:t xml:space="preserve"> </w:t>
      </w:r>
      <w:r>
        <w:t xml:space="preserve">on GitHub (mermaid renders inline).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(~30 words)</w:t>
      </w:r>
    </w:p>
    <w:p>
      <w:pPr>
        <w:pStyle w:val="BlockText"/>
      </w:pPr>
      <w:r>
        <w:t xml:space="preserve">Under the hood. A</w:t>
      </w:r>
      <w:r>
        <w:t xml:space="preserve"> </w:t>
      </w:r>
      <w:r>
        <w:rPr>
          <w:b/>
          <w:bCs/>
        </w:rPr>
        <w:t xml:space="preserve">LangGraph state machine.</w:t>
      </w:r>
      <w:r>
        <w:t xml:space="preserve"> </w:t>
      </w:r>
      <w:r>
        <w:t xml:space="preserve">Eleven nodes. One conditional branch — for the adaptive interest follow-up you just saw.</w:t>
      </w:r>
    </w:p>
    <w:bookmarkEnd w:id="13"/>
    <w:bookmarkStart w:id="14" w:name="b-merged-call-205-230-25s"/>
    <w:p>
      <w:pPr>
        <w:pStyle w:val="Heading3"/>
      </w:pPr>
      <w:r>
        <w:t xml:space="preserve">4b — Merged call (2:05 → 2:30, 25s)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VS Code on</w:t>
      </w:r>
      <w:r>
        <w:t xml:space="preserve"> </w:t>
      </w:r>
      <w:r>
        <w:rPr>
          <w:rStyle w:val="VerbatimChar"/>
        </w:rPr>
        <w:t xml:space="preserve">backend/app/agent/nodes.py</w:t>
      </w:r>
      <w:r>
        <w:t xml:space="preserve">, scrolled to</w:t>
      </w:r>
      <w:r>
        <w:t xml:space="preserve"> </w:t>
      </w:r>
      <w:r>
        <w:rPr>
          <w:rStyle w:val="VerbatimChar"/>
        </w:rPr>
        <w:t xml:space="preserve">probe_weekend_node</w:t>
      </w:r>
      <w:r>
        <w:t xml:space="preserve"> </w:t>
      </w:r>
      <w:r>
        <w:t xml:space="preserve">(~line 200). Cursor hovering over</w:t>
      </w:r>
      <w:r>
        <w:t xml:space="preserve"> </w:t>
      </w:r>
      <w:r>
        <w:rPr>
          <w:rStyle w:val="VerbatimChar"/>
        </w:rPr>
        <w:t xml:space="preserve">structured_call(...)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(~50 words)</w:t>
      </w:r>
    </w:p>
    <w:p>
      <w:pPr>
        <w:pStyle w:val="BlockText"/>
      </w:pPr>
      <w:r>
        <w:t xml:space="preserve">Each probe node makes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Claude call. It returns the score. And the next question. In a single structured output.</w:t>
      </w:r>
    </w:p>
    <w:p>
      <w:pPr>
        <w:pStyle w:val="BlockText"/>
      </w:pPr>
      <w:r>
        <w:rPr>
          <w:i/>
          <w:iCs/>
        </w:rPr>
        <w:t xml:space="preserve">(pause)</w:t>
      </w:r>
    </w:p>
    <w:p>
      <w:pPr>
        <w:pStyle w:val="BlockText"/>
      </w:pPr>
      <w:r>
        <w:t xml:space="preserve">That halves per-turn latency. Which matters — because users are waiting for every message.</w:t>
      </w:r>
    </w:p>
    <w:bookmarkEnd w:id="14"/>
    <w:bookmarkStart w:id="15" w:name="c-model-routing-channel-230-255-25s"/>
    <w:p>
      <w:pPr>
        <w:pStyle w:val="Heading3"/>
      </w:pPr>
      <w:r>
        <w:t xml:space="preserve">4c — Model routing + Channel (2:30 → 2:55, 25s)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ANTHROPIC_TURN_MODEL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ANTHROPIC_SYNTHESIS_MODEL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backend/app/channels/photon.py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(~55 words)</w:t>
      </w:r>
    </w:p>
    <w:p>
      <w:pPr>
        <w:pStyle w:val="BlockText"/>
      </w:pPr>
      <w:r>
        <w:t xml:space="preserve">Haiku four-point-five runs every in-turn call. Opus four-point-seven runs once at synthesis. Fastest where the user’s waiting. Smartest where they aren’t.</w:t>
      </w:r>
    </w:p>
    <w:p>
      <w:pPr>
        <w:pStyle w:val="BlockText"/>
      </w:pPr>
      <w:r>
        <w:rPr>
          <w:i/>
          <w:iCs/>
        </w:rPr>
        <w:t xml:space="preserve">(cut to photon.py)</w:t>
      </w:r>
    </w:p>
    <w:p>
      <w:pPr>
        <w:pStyle w:val="BlockText"/>
      </w:pPr>
      <w:r>
        <w:t xml:space="preserve">And the</w:t>
      </w:r>
      <w:r>
        <w:t xml:space="preserve"> </w:t>
      </w:r>
      <w:r>
        <w:rPr>
          <w:b/>
          <w:bCs/>
        </w:rPr>
        <w:t xml:space="preserve">Channel abstraction</w:t>
      </w:r>
      <w:r>
        <w:t xml:space="preserve">. WebChannel for this demo. PhotonChannel stubbed. Nodes don’t know which one they’re talking to. Because Ditto delivers over iMessage — not the web.</w:t>
      </w:r>
    </w:p>
    <w:bookmarkEnd w:id="15"/>
    <w:bookmarkStart w:id="16" w:name="X827e7bc43617a36ddf6cf107e277b41d147776a"/>
    <w:p>
      <w:pPr>
        <w:pStyle w:val="Heading3"/>
      </w:pPr>
      <w:r>
        <w:t xml:space="preserve">4d — Big Five toggle + scores table (2:55 → 3:20, 25s) ⭐⭐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- App open on reveal card from Beat 3 (still visible)</w:t>
      </w:r>
      <w:r>
        <w:t xml:space="preserve"> </w:t>
      </w:r>
      <w:r>
        <w:t xml:space="preserve">- Terminal staged with:</w:t>
      </w:r>
      <w:r>
        <w:t xml:space="preserve"> </w:t>
      </w:r>
      <w:r>
        <w:rPr>
          <w:rStyle w:val="VerbatimChar"/>
        </w:rPr>
        <w:t xml:space="preserve">bash   sqlite3 twin.db "SELECT dimension, ROUND(score,2) AS score, evidence FROM scores ORDER BY id;"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- Hover over MBTI ⇄ BIG FIVE toggle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BIG FIVE</w:t>
      </w:r>
      <w:r>
        <w:t xml:space="preserve"> </w:t>
      </w:r>
      <w:r>
        <w:t xml:space="preserve">— labels swap, Neuroticism appears as 5th row</w:t>
      </w:r>
      <w:r>
        <w:t xml:space="preserve"> </w:t>
      </w:r>
      <w:r>
        <w:t xml:space="preserve">- Cut to terminal, hit enter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(~55 words)</w:t>
      </w:r>
    </w:p>
    <w:p>
      <w:pPr>
        <w:pStyle w:val="BlockText"/>
      </w:pPr>
      <w:r>
        <w:t xml:space="preserve">And the scoring. It’s literally</w:t>
      </w:r>
      <w:r>
        <w:t xml:space="preserve"> </w:t>
      </w:r>
      <w:r>
        <w:rPr>
          <w:b/>
          <w:bCs/>
        </w:rPr>
        <w:t xml:space="preserve">Big Five</w:t>
      </w:r>
      <w:r>
        <w:t xml:space="preserve"> </w:t>
      </w:r>
      <w:r>
        <w:t xml:space="preserve">under the hood.</w:t>
      </w:r>
    </w:p>
    <w:p>
      <w:pPr>
        <w:pStyle w:val="BlockText"/>
      </w:pPr>
      <w:r>
        <w:rPr>
          <w:i/>
          <w:iCs/>
        </w:rPr>
        <w:t xml:space="preserve">(click the Big Five toggle — pause on the label swap)</w:t>
      </w:r>
    </w:p>
    <w:p>
      <w:pPr>
        <w:pStyle w:val="BlockText"/>
      </w:pPr>
      <w:r>
        <w:t xml:space="preserve">All five factors. Including Neuroticism, from its own probe. MBTI is just the derived wrapper.</w:t>
      </w:r>
    </w:p>
    <w:p>
      <w:pPr>
        <w:pStyle w:val="BlockText"/>
      </w:pPr>
      <w:r>
        <w:rPr>
          <w:i/>
          <w:iCs/>
        </w:rPr>
        <w:t xml:space="preserve">(cut to terminal, hit enter)</w:t>
      </w:r>
    </w:p>
    <w:p>
      <w:pPr>
        <w:pStyle w:val="BlockText"/>
      </w:pPr>
      <w:r>
        <w:t xml:space="preserve">Every score is evidence-traceable in SQLite. Dimension. Value. One-line justification from the model. No hand-waving.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beat-5-decisions-iteration-320-400-40s"/>
    <w:p>
      <w:pPr>
        <w:pStyle w:val="Heading2"/>
      </w:pPr>
      <w:r>
        <w:t xml:space="preserve">🎬 Beat 5 — Decisions &amp; iteration (3:20 → 4:00, 40s)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- Tab on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on GitHub</w:t>
      </w:r>
      <w:r>
        <w:t xml:space="preserve"> </w:t>
      </w:r>
      <w:r>
        <w:t xml:space="preserve">- Terminal with these pre-typed:</w:t>
      </w:r>
      <w:r>
        <w:t xml:space="preserve"> </w:t>
      </w:r>
      <w:r>
        <w:rPr>
          <w:rStyle w:val="VerbatimChar"/>
        </w:rPr>
        <w:t xml:space="preserve">bash   git log --oneline backend/prompts/probe_weekend.txt   git log -p backend/prompts/probe_weekend.txt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- 3:20–3:30 → decisions.md, scroll through 5 ADRs</w:t>
      </w:r>
      <w:r>
        <w:t xml:space="preserve"> </w:t>
      </w:r>
      <w:r>
        <w:t xml:space="preserve">- 3:30–4:00 → terminal. First command → v1 + v2 commit hashes. Second command → the diff.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(~85 words)</w:t>
      </w:r>
    </w:p>
    <w:p>
      <w:pPr>
        <w:pStyle w:val="BlockText"/>
      </w:pPr>
      <w:r>
        <w:t xml:space="preserve">Every non-obvious decision is in</w:t>
      </w:r>
      <w:r>
        <w:t xml:space="preserve"> </w:t>
      </w:r>
      <w:r>
        <w:rPr>
          <w:b/>
          <w:bCs/>
        </w:rPr>
        <w:t xml:space="preserve">decisions.md.</w:t>
      </w:r>
      <w:r>
        <w:t xml:space="preserve"> </w:t>
      </w:r>
      <w:r>
        <w:t xml:space="preserve">Five ADRs.</w:t>
      </w:r>
    </w:p>
    <w:p>
      <w:pPr>
        <w:pStyle w:val="BlockText"/>
      </w:pPr>
      <w:r>
        <w:rPr>
          <w:i/>
          <w:iCs/>
        </w:rPr>
        <w:t xml:space="preserve">(scroll slowly)</w:t>
      </w:r>
    </w:p>
    <w:p>
      <w:pPr>
        <w:pStyle w:val="BlockText"/>
      </w:pPr>
      <w:r>
        <w:t xml:space="preserve">Why we merged the scoring call. Why Haiku for turns, Opus for synthesis. Why we threw out LangGraph’s built-in checkpointer mid-build when its state-merge semantics broke.</w:t>
      </w:r>
    </w:p>
    <w:p>
      <w:pPr>
        <w:pStyle w:val="BlockText"/>
      </w:pPr>
      <w:r>
        <w:rPr>
          <w:i/>
          <w:iCs/>
        </w:rPr>
        <w:t xml:space="preserve">(cut to terminal, run git log)</w:t>
      </w:r>
    </w:p>
    <w:p>
      <w:pPr>
        <w:pStyle w:val="BlockText"/>
      </w:pPr>
      <w:r>
        <w:t xml:space="preserve">And the prompts went through iteration. Here’s probe_weekend.</w:t>
      </w:r>
    </w:p>
    <w:p>
      <w:pPr>
        <w:pStyle w:val="BlockText"/>
      </w:pPr>
      <w:r>
        <w:rPr>
          <w:i/>
          <w:iCs/>
        </w:rPr>
        <w:t xml:space="preserve">(pause on log)</w:t>
      </w:r>
    </w:p>
    <w:p>
      <w:pPr>
        <w:pStyle w:val="BlockText"/>
      </w:pPr>
      <w:r>
        <w:t xml:space="preserve">V1 asked</w:t>
      </w:r>
      <w:r>
        <w:t xml:space="preserve"> </w:t>
      </w:r>
      <w:r>
        <w:rPr>
          <w:i/>
          <w:iCs/>
        </w:rPr>
        <w:t xml:space="preserve">“what did you do this past weekend?”</w:t>
      </w:r>
      <w:r>
        <w:t xml:space="preserve"> </w:t>
      </w:r>
      <w:r>
        <w:t xml:space="preserve">Formal. Generic answers.</w:t>
      </w:r>
    </w:p>
    <w:p>
      <w:pPr>
        <w:pStyle w:val="BlockText"/>
      </w:pPr>
      <w:r>
        <w:t xml:space="preserve">V2 rewrote to</w:t>
      </w:r>
      <w:r>
        <w:t xml:space="preserve"> </w:t>
      </w:r>
      <w:r>
        <w:rPr>
          <w:i/>
          <w:iCs/>
        </w:rPr>
        <w:t xml:space="preserve">“what’d you get up to Saturday night?”</w:t>
      </w:r>
      <w:r>
        <w:t xml:space="preserve"> </w:t>
      </w:r>
      <w:r>
        <w:t xml:space="preserve">Specific. Casual. Way better extraction.</w:t>
      </w:r>
    </w:p>
    <w:p>
      <w:r>
        <w:pict>
          <v:rect style="width:0;height:1.5pt" o:hralign="center" o:hrstd="t" o:hr="t"/>
        </w:pict>
      </w:r>
    </w:p>
    <w:bookmarkEnd w:id="18"/>
    <w:bookmarkStart w:id="19" w:name="beat-6-v2-roadmap-400-425-25s"/>
    <w:p>
      <w:pPr>
        <w:pStyle w:val="Heading2"/>
      </w:pPr>
      <w:r>
        <w:t xml:space="preserve">🎬 Beat 6 — V2 roadmap (4:00 → 4:25, 25s)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README scrolled to</w:t>
      </w:r>
      <w:r>
        <w:t xml:space="preserve"> </w:t>
      </w:r>
      <w:r>
        <w:t xml:space="preserve">“What’s next (V2)”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t xml:space="preserve">Humor signal paragraph visible, brief mention of simulator + feedback agent.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(~55 words)</w:t>
      </w:r>
    </w:p>
    <w:p>
      <w:pPr>
        <w:pStyle w:val="BlockText"/>
      </w:pPr>
      <w:r>
        <w:t xml:space="preserve">V2 adds the signal</w:t>
      </w:r>
      <w:r>
        <w:t xml:space="preserve"> </w:t>
      </w:r>
      <w:r>
        <w:rPr>
          <w:b/>
          <w:bCs/>
        </w:rPr>
        <w:t xml:space="preserve">no major dating app matches on.</w:t>
      </w:r>
      <w:r>
        <w:t xml:space="preserve"> </w:t>
      </w:r>
      <w:r>
        <w:t xml:space="preserve">Humor.</w:t>
      </w:r>
    </w:p>
    <w:p>
      <w:pPr>
        <w:pStyle w:val="BlockText"/>
      </w:pPr>
      <w:r>
        <w:t xml:space="preserve">Users react to a curated stimulus set. Reactions embed into a compatibility vector. Research puts shared humor</w:t>
      </w:r>
      <w:r>
        <w:t xml:space="preserve"> </w:t>
      </w:r>
      <w:r>
        <w:rPr>
          <w:b/>
          <w:bCs/>
        </w:rPr>
        <w:t xml:space="preserve">ahead of shared hobbies</w:t>
      </w:r>
      <w:r>
        <w:t xml:space="preserve"> </w:t>
      </w:r>
      <w:r>
        <w:t xml:space="preserve">as a predictor.</w:t>
      </w:r>
    </w:p>
    <w:p>
      <w:pPr>
        <w:pStyle w:val="BlockText"/>
      </w:pPr>
      <w:r>
        <w:t xml:space="preserve">Two more in the roadmap. A persona-versus-persona simulator. And a post-date feedback agent that closes the learning loop.</w:t>
      </w:r>
    </w:p>
    <w:p>
      <w:r>
        <w:pict>
          <v:rect style="width:0;height:1.5pt" o:hralign="center" o:hrstd="t" o:hr="t"/>
        </w:pict>
      </w:r>
    </w:p>
    <w:bookmarkEnd w:id="19"/>
    <w:bookmarkStart w:id="20" w:name="beat-7-sign-off-425-435-10s"/>
    <w:p>
      <w:pPr>
        <w:pStyle w:val="Heading2"/>
      </w:pPr>
      <w:r>
        <w:t xml:space="preserve">🎬 Beat 7 — Sign-off (4:25 → 4:35, 10s)</w:t>
      </w:r>
    </w:p>
    <w:p>
      <w:pPr>
        <w:pStyle w:val="FirstParagraph"/>
      </w:pPr>
      <w:r>
        <w:rPr>
          <w:b/>
          <w:bCs/>
        </w:rPr>
        <w:t xml:space="preserve">Need:</w:t>
      </w:r>
      <w:r>
        <w:t xml:space="preserve"> </w:t>
      </w:r>
      <w:r>
        <w:t xml:space="preserve">Face-cam OR repo homepage on screen.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Repo’s in the description. Thanks for watching.</w:t>
      </w:r>
    </w:p>
    <w:p>
      <w:pPr>
        <w:pStyle w:val="FirstParagraph"/>
      </w:pPr>
      <w:r>
        <w:t xml:space="preserve">Hard stop.</w:t>
      </w:r>
    </w:p>
    <w:p>
      <w:r>
        <w:pict>
          <v:rect style="width:0;height:1.5pt" o:hralign="center" o:hrstd="t" o:hr="t"/>
        </w:pict>
      </w:r>
    </w:p>
    <w:bookmarkEnd w:id="20"/>
    <w:bookmarkStart w:id="21" w:name="total-435-25s-under-the-500-cap"/>
    <w:p>
      <w:pPr>
        <w:pStyle w:val="Heading2"/>
      </w:pPr>
      <w:r>
        <w:t xml:space="preserve">Total 4:35 (25s under the 5:00 cap)</w:t>
      </w:r>
    </w:p>
    <w:p>
      <w:pPr>
        <w:pStyle w:val="FirstParagraph"/>
      </w:pPr>
      <w:r>
        <w:t xml:space="preserve">If you’re running long, trim Beat 2 first (drop the middle paragraph). If short, you’re rushing Beat 2 or Beat 4 — slow down.</w:t>
      </w:r>
    </w:p>
    <w:bookmarkEnd w:id="21"/>
    <w:bookmarkStart w:id="22" w:name="pacing-reminders-for-slow-delivery"/>
    <w:p>
      <w:pPr>
        <w:pStyle w:val="Heading2"/>
      </w:pPr>
      <w:r>
        <w:t xml:space="preserve">Pacing reminders for slow delivery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sentence at a time.</w:t>
      </w:r>
      <w:r>
        <w:t xml:space="preserve"> </w:t>
      </w:r>
      <w:r>
        <w:t xml:space="preserve">Complete the thought, then pause before the next.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Breath points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(pause)</w:t>
      </w:r>
      <w:r>
        <w:t xml:space="preserve"> </w:t>
      </w:r>
      <w:r>
        <w:t xml:space="preserve">are deliberate 0.5–1s silences. They sound confident, not rushed.</w:t>
      </w:r>
    </w:p>
    <w:p>
      <w:pPr>
        <w:pStyle w:val="Compact"/>
        <w:numPr>
          <w:ilvl w:val="0"/>
          <w:numId w:val="1001"/>
        </w:numPr>
      </w:pPr>
      <w:r>
        <w:t xml:space="preserve">Don’t blur clauses together —</w:t>
      </w:r>
      <w:r>
        <w:t xml:space="preserve"> </w:t>
      </w:r>
      <w:r>
        <w:t xml:space="preserve">“under the hood / a LangGraph state machine / eleven nodes”</w:t>
      </w:r>
      <w:r>
        <w:t xml:space="preserve"> </w:t>
      </w:r>
      <w:r>
        <w:t xml:space="preserve">as three distinct beats, not one continuous sentence.</w:t>
      </w:r>
    </w:p>
    <w:p>
      <w:pPr>
        <w:pStyle w:val="Compact"/>
        <w:numPr>
          <w:ilvl w:val="0"/>
          <w:numId w:val="1001"/>
        </w:numPr>
      </w:pPr>
      <w:r>
        <w:t xml:space="preserve">When switching visuals (cuts), stop talking briefly so the edit has a natural pause to hide in.</w:t>
      </w:r>
    </w:p>
    <w:p>
      <w:pPr>
        <w:pStyle w:val="Compact"/>
        <w:numPr>
          <w:ilvl w:val="0"/>
          <w:numId w:val="1001"/>
        </w:numPr>
      </w:pPr>
      <w:r>
        <w:t xml:space="preserve">Read the script out loud twice before recording. You’ll find your own natural phrasing — don’t read word-for-word on camera.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video-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video-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2026-04-23T21:04:20Z</dcterms:created>
  <dcterms:modified xsi:type="dcterms:W3CDTF">2026-04-23T21:04:20Z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