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Wer feierte, wer bekämpfte?</w:t>
      </w:r>
    </w:p>
    <w:p>
      <w:pPr>
        <w:pStyle w:val="Auftrag"/>
      </w:pPr>
      <w:r>
        <w:t xml:space="preserve">12.20 bis 12.35 Uhr · Gruppenarbeit · 15 Minuten</w:t>
      </w:r>
    </w:p>
    <w:p>
      <w:pPr>
        <w:pStyle w:val="ListParagraph"/>
        <w:numPr>
          <w:ilvl w:val="0"/>
          <w:numId w:val="2"/>
        </w:numPr>
      </w:pPr>
      <w:r>
        <w:t xml:space="preserve">Bilden Sie Gruppen mit je einer Person aus jedem Expertenpaar.</w:t>
      </w:r>
    </w:p>
    <w:p>
      <w:pPr>
        <w:pStyle w:val="ListParagraph"/>
        <w:numPr>
          <w:ilvl w:val="0"/>
          <w:numId w:val="2"/>
        </w:numPr>
      </w:pPr>
      <w:r>
        <w:t xml:space="preserve">Stellen Sie Ihren Text in einer Minute vor.</w:t>
      </w:r>
    </w:p>
    <w:p>
      <w:pPr>
        <w:pStyle w:val="ListParagraph"/>
        <w:numPr>
          <w:ilvl w:val="0"/>
          <w:numId w:val="2"/>
        </w:numPr>
      </w:pPr>
      <w:r>
        <w:t xml:space="preserve">Ordnen Sie alle Stimmen auf der Linie ein: Namen und Jahr in das passende Feld.</w:t>
      </w:r>
    </w:p>
    <w:p>
      <w:pPr>
        <w:pStyle w:val="ListParagraph"/>
        <w:numPr>
          <w:ilvl w:val="0"/>
          <w:numId w:val="2"/>
        </w:numPr>
      </w:pPr>
      <w:r>
        <w:t xml:space="preserve">Formulieren Sie einen gemeinsamen Satz.</w:t>
      </w:r>
    </w:p>
    <w:p/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1973"/>
        <w:gridCol w:w="1973"/>
        <w:gridCol w:w="1973"/>
        <w:gridCol w:w="1974"/>
      </w:tblGrid>
      <w:tr>
        <w:trPr>
          <w:trHeight w:val="500" w:hRule="atLeast"/>
        </w:trPr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starke Ablehnung</w:t>
            </w:r>
          </w:p>
        </w:tc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Ablehnung</w:t>
            </w:r>
          </w:p>
        </w:tc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gemischt</w:t>
            </w:r>
          </w:p>
        </w:tc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Zustimmung</w:t>
            </w:r>
          </w:p>
        </w:tc>
        <w:tc>
          <w:tcPr>
            <w:tcW w:type="dxa" w:w="19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Begeisterung</w:t>
            </w:r>
          </w:p>
        </w:tc>
      </w:tr>
      <w:tr>
        <w:trPr>
          <w:trHeight w:val="5200" w:hRule="atLeast"/>
        </w:trPr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9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9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Titel2"/>
      </w:pPr>
      <w:r>
        <w:t xml:space="preserve">Unser Satz</w:t>
      </w:r>
    </w:p>
    <w:p>
      <w:pPr>
        <w:tabs>
          <w:tab w:val="right" w:pos="9866" w:leader="underscore"/>
        </w:tabs>
        <w:spacing w:after="0" w:before="200"/>
      </w:pPr>
      <w:r>
        <w:t xml:space="preserve">Der Kubismus war 1912 umstritten, weil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pStyle w:val="Titel2"/>
      </w:pPr>
      <w:r>
        <w:t xml:space="preserve">Was hat Sie überrascht?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 feierte, wer bekämpfte?</dc:title>
  <dc:creator>Josef, mit Claude</dc:creator>
  <cp:lastModifiedBy>Un-named</cp:lastModifiedBy>
  <cp:revision>1</cp:revision>
  <dcterms:created xsi:type="dcterms:W3CDTF">2026-10-29T06:05:59.882Z</dcterms:created>
  <dcterms:modified xsi:type="dcterms:W3CDTF">2026-10-29T06:05:59.882Z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