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A6B8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El mundo de los escáneres: una exploración</w:t>
      </w:r>
    </w:p>
    <w:p w14:paraId="32AB1FDA" w14:textId="590A8307" w:rsidR="00801F70" w:rsidRDefault="00801F70"/>
    <w:p w14:paraId="7E4F46EB" w14:textId="77777777" w:rsidR="001156CB" w:rsidRDefault="001156CB" w:rsidP="001156CB">
      <w:pPr>
        <w:pStyle w:val="Ttulo1"/>
      </w:pPr>
      <w:r>
        <w:t>Breve historia del escáner</w:t>
      </w:r>
    </w:p>
    <w:p w14:paraId="4260A726" w14:textId="77777777" w:rsidR="001156CB" w:rsidRDefault="001156CB" w:rsidP="001156CB">
      <w:pPr>
        <w:pStyle w:val="paragraph"/>
      </w:pPr>
      <w:r>
        <w:t>Los escáneres, esos dispositivos que permiten convertir imágenes impresas en archivos digitales, tienen una historia que se remonta a la década de 1950. El primer escáner comercial, el "</w:t>
      </w:r>
      <w:proofErr w:type="spellStart"/>
      <w:r>
        <w:t>Raster-Scan</w:t>
      </w:r>
      <w:proofErr w:type="spellEnd"/>
      <w:r>
        <w:t xml:space="preserve">", fue desarrollado por la empresa estadounidense "Radio </w:t>
      </w:r>
      <w:proofErr w:type="spellStart"/>
      <w:r>
        <w:t>Corporation</w:t>
      </w:r>
      <w:proofErr w:type="spellEnd"/>
      <w:r>
        <w:t xml:space="preserve"> of </w:t>
      </w:r>
      <w:proofErr w:type="spellStart"/>
      <w:r>
        <w:t>America</w:t>
      </w:r>
      <w:proofErr w:type="spellEnd"/>
      <w:r>
        <w:t>" (RCA) en 1957. Este dispositivo, del tamaño de un refrigerador, usaba un tubo de rayos catódicos (CRT) para escanear imágenes en blanco y negro.</w:t>
      </w:r>
    </w:p>
    <w:p w14:paraId="10F9275D" w14:textId="77777777" w:rsidR="001156CB" w:rsidRDefault="001156CB" w:rsidP="001156CB">
      <w:pPr>
        <w:pStyle w:val="paragraph"/>
      </w:pPr>
      <w:r>
        <w:t>Durante la década de 1970, la tecnología avanzó, y se introdujeron los escáneres de superficie plana. Estos escáneres eran más compactos y fáciles de usar. Los escáneres de color se hicieron populares a finales de la década de 1980, y rápidamente se convirtieron en un elemento esencial en oficinas y hogares. La introducción de escáneres portátiles y de alta resolución en la década de 1990 abrió nuevas posibilidades para el almacenamiento y la edición de imágenes.</w:t>
      </w:r>
    </w:p>
    <w:p w14:paraId="03518375" w14:textId="02EB4B76" w:rsidR="001156CB" w:rsidRDefault="001156CB"/>
    <w:p w14:paraId="11472DF3" w14:textId="77777777" w:rsidR="001156CB" w:rsidRDefault="001156CB" w:rsidP="001156CB">
      <w:pPr>
        <w:pStyle w:val="Ttulo1"/>
      </w:pPr>
      <w:r>
        <w:t>Componentes principales de un escáner</w:t>
      </w:r>
    </w:p>
    <w:p w14:paraId="72BA7B65" w14:textId="77777777" w:rsidR="001156CB" w:rsidRDefault="001156CB" w:rsidP="001156CB">
      <w:pPr>
        <w:pStyle w:val="paragraph"/>
      </w:pPr>
      <w:r>
        <w:t>Un escáner típico consta de varios componentes clave que trabajan juntos para convertir una imagen impresa en un archivo digital:</w:t>
      </w:r>
    </w:p>
    <w:p w14:paraId="771CD3C4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Fuente de luz: La luz LED o fluorescente ilumina el documento.</w:t>
      </w:r>
    </w:p>
    <w:p w14:paraId="27F4ECA2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Lente: La lente enfoca la luz sobre el documento y proyecta la imagen hacia el sensor.</w:t>
      </w:r>
    </w:p>
    <w:p w14:paraId="7A26C203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Sensor: El sensor, también conocido como CCD o CMOS, captura la imagen proyectada y la convierte en datos digitales.</w:t>
      </w:r>
    </w:p>
    <w:p w14:paraId="3BEDF203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Motor de desplazamiento: Este motor mueve el sensor a lo largo del documento, leyendo cada línea para crear la imagen completa.</w:t>
      </w:r>
    </w:p>
    <w:p w14:paraId="326A3FEC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Placa electrónica: La placa electrónica procesa los datos digitales del sensor y los convierte en un archivo de imagen, generalmente en formato JPEG, TIFF o PNG.</w:t>
      </w:r>
    </w:p>
    <w:p w14:paraId="31230A9D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Conectores: Los conectores permiten la conexión al ordenador o a otros dispositivos para la transferencia de datos.</w:t>
      </w:r>
    </w:p>
    <w:p w14:paraId="17BAAF22" w14:textId="4833D806" w:rsidR="001156CB" w:rsidRDefault="001156CB"/>
    <w:p w14:paraId="07F32FB5" w14:textId="75605D08" w:rsidR="001156CB" w:rsidRDefault="001156CB"/>
    <w:p w14:paraId="0CDDECD4" w14:textId="38D3413B" w:rsidR="001156CB" w:rsidRDefault="001156CB"/>
    <w:p w14:paraId="1B7A4176" w14:textId="77777777" w:rsidR="001156CB" w:rsidRDefault="001156CB"/>
    <w:p w14:paraId="57DFE204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Tipos de escáneres según su tecnología</w:t>
      </w:r>
    </w:p>
    <w:p w14:paraId="42EE9E87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se clasifican según la tecnología que utilizan para capturar la imagen:</w:t>
      </w:r>
    </w:p>
    <w:p w14:paraId="57446A2C" w14:textId="77777777" w:rsidR="001156CB" w:rsidRP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Escáneres de superficie plana: Estos son los más comunes. El documento se coloca sobre una superficie plana de vidrio y el sensor escanea la imagen de forma lineal.</w:t>
      </w:r>
    </w:p>
    <w:p w14:paraId="76A9FE9C" w14:textId="77777777" w:rsidR="001156CB" w:rsidRP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Escáneres de tambor: Estos escáneres utilizan un tambor giratorio que hace pasar el documento frente a una luz y un sensor de alta resolución. Se caracterizan por su alta calidad de escaneo y su capacidad para capturar imágenes en alta resolución.</w:t>
      </w:r>
    </w:p>
    <w:p w14:paraId="7299A4B3" w14:textId="77777777" w:rsidR="001156CB" w:rsidRP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Escáneres de película: Diseñados para escanear películas y diapositivas, estos escáneres utilizan una fuente de luz especial y sensores de alta sensibilidad para capturar imágenes con gran detalle.</w:t>
      </w:r>
    </w:p>
    <w:p w14:paraId="0B5054F3" w14:textId="77777777" w:rsidR="001156CB" w:rsidRP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Escáneres de mano: Estos escáneres portátiles se utilizan para escanear documentos pequeños o imágenes en movimiento. Suelen tener una menor resolución que los escáneres de superficie plana.</w:t>
      </w:r>
    </w:p>
    <w:p w14:paraId="23D7B3BD" w14:textId="77777777" w:rsidR="001156CB" w:rsidRP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Escáneres 3D: Estos escáneres generan una representación tridimensional del objeto escaneado, creando modelos digitales que se pueden usar en diseño, impresión 3D, etc.</w:t>
      </w:r>
    </w:p>
    <w:p w14:paraId="385A4FF0" w14:textId="3C2E1B38" w:rsidR="001156CB" w:rsidRDefault="001156CB"/>
    <w:p w14:paraId="4FD6F488" w14:textId="046FE04C" w:rsidR="001156CB" w:rsidRDefault="001156CB"/>
    <w:p w14:paraId="52FC83BF" w14:textId="3C5722CF" w:rsidR="001156CB" w:rsidRDefault="001156CB"/>
    <w:p w14:paraId="75DF32AB" w14:textId="0EA7B14D" w:rsidR="001156CB" w:rsidRDefault="001156CB"/>
    <w:p w14:paraId="5A5DC4E7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Tipos de conectores para escáneres</w:t>
      </w:r>
    </w:p>
    <w:p w14:paraId="5A57C23C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se conectan a los ordenadores o a otros dispositivos mediante diferentes tipos de conectores:</w:t>
      </w:r>
    </w:p>
    <w:p w14:paraId="73C35C59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USB: El puerto USB es el más común. Ofrece una conexión rápida y sencilla, y es compatible con la mayoría de los ordenadores y dispositivos.</w:t>
      </w:r>
    </w:p>
    <w:p w14:paraId="28BAB965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SCSI: Este conector se usaba principalmente en escáneres profesionales, pero su uso ha disminuido debido a la popularidad de USB.</w:t>
      </w:r>
    </w:p>
    <w:p w14:paraId="1E67234C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FireWire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(IEEE 1394): Este conector ofrece una transferencia de datos rápida y eficiente, pero su uso se ha reducido con la proliferación de USB.</w:t>
      </w:r>
    </w:p>
    <w:p w14:paraId="75C1D8A6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Ethernet: Algunos escáneres de alta gama utilizan conexiones Ethernet para la transferencia de datos a través de una red.</w:t>
      </w:r>
    </w:p>
    <w:p w14:paraId="28A1416E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Wifi: Algunos escáneres inalámbricos permiten la conexión a través de una red Wi-Fi, lo que facilita la integración en un entorno de red.</w:t>
      </w:r>
    </w:p>
    <w:p w14:paraId="52498F18" w14:textId="30157194" w:rsidR="001156CB" w:rsidRDefault="001156CB"/>
    <w:p w14:paraId="41B31162" w14:textId="0DAEB58B" w:rsidR="001156CB" w:rsidRDefault="001156CB"/>
    <w:p w14:paraId="02776047" w14:textId="38B541E9" w:rsidR="001156CB" w:rsidRDefault="001156CB"/>
    <w:p w14:paraId="4357FBB6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Curiosidades sobre los escáneres</w:t>
      </w:r>
    </w:p>
    <w:p w14:paraId="21604FEF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mundo de los escáneres está lleno de curiosidades interesantes:</w:t>
      </w:r>
    </w:p>
    <w:p w14:paraId="06E73D00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escáner de superficie plana se creó en 1975 por la empresa japonesa "Canon".</w:t>
      </w:r>
    </w:p>
    <w:p w14:paraId="701BCCD0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escáner más grande del mundo se encuentra en el "</w:t>
      </w: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Fermilab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", un laboratorio de física de alta energía en Estados Unidos. Este escáner, llamado "CDF", tiene 30 metros de largo y pesa 1.000 toneladas.</w:t>
      </w:r>
    </w:p>
    <w:p w14:paraId="758D4105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código de barras se utilizan ampliamente en tiendas, almacenes y supermercados para identificar productos y realizar transacciones.</w:t>
      </w:r>
    </w:p>
    <w:p w14:paraId="47044797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médicos se utilizan para diagnosticar enfermedades, realizar cirugías y monitorizar pacientes.</w:t>
      </w:r>
    </w:p>
    <w:p w14:paraId="0A3B3F8E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huellas digitales se utilizan en sistemas de seguridad para identificar personas.</w:t>
      </w:r>
    </w:p>
    <w:p w14:paraId="1CAE5161" w14:textId="130CF774" w:rsidR="001156CB" w:rsidRDefault="001156CB"/>
    <w:p w14:paraId="449063B6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Curiosidades sobre los escáneres</w:t>
      </w:r>
    </w:p>
    <w:p w14:paraId="724E0EF0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mundo de los escáneres está lleno de curiosidades interesantes:</w:t>
      </w:r>
    </w:p>
    <w:p w14:paraId="379FF484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escáner de superficie plana se creó en 1975 por la empresa japonesa "Canon".</w:t>
      </w:r>
    </w:p>
    <w:p w14:paraId="0E743204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escáner más grande del mundo se encuentra en el "</w:t>
      </w: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Fermilab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", un laboratorio de física de alta energía en Estados Unidos. Este escáner, llamado "CDF", tiene 30 metros de largo y pesa 1.000 toneladas.</w:t>
      </w:r>
    </w:p>
    <w:p w14:paraId="1AAF7090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código de barras se utilizan ampliamente en tiendas, almacenes y supermercados para identificar productos y realizar transacciones.</w:t>
      </w:r>
    </w:p>
    <w:p w14:paraId="577E0520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médicos se utilizan para diagnosticar enfermedades, realizar cirugías y monitorizar pacientes.</w:t>
      </w:r>
    </w:p>
    <w:p w14:paraId="20BDDAC1" w14:textId="1C2F35A2" w:rsid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huellas digitales se utilizan en sistemas de seguridad para identificar personas.</w:t>
      </w:r>
    </w:p>
    <w:p w14:paraId="5A294837" w14:textId="7CC457F1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6EC352" w14:textId="1B47E38E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F16BFE" w14:textId="5BC8CBF5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456A4B" w14:textId="1F0B957E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72B8E0" w14:textId="3E2B2265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D35F4D" w14:textId="22FBC1F3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4C4ADD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C6A6A3" w14:textId="182AEBE8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Ejemplos de uso de escáneres</w:t>
      </w:r>
    </w:p>
    <w:p w14:paraId="26F3A04C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tienen un sinfín de aplicaciones en diferentes campos:</w:t>
      </w:r>
    </w:p>
    <w:p w14:paraId="6B59386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Oficinas: Los escáneres se utilizan para digitalizar documentos, fotos, recibos, etc., para su almacenamiento, envío o edición.</w:t>
      </w:r>
    </w:p>
    <w:p w14:paraId="58D6D656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Educación: Los escáneres ayudan a los estudiantes a capturar información de libros, artículos y otras fuentes para crear presentaciones y trabajos.</w:t>
      </w:r>
    </w:p>
    <w:p w14:paraId="44E97D2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y diseño: Los artistas y diseñadores utilizan escáneres para digitalizar obras de arte, fotografías y otros materiales para su edición o reproducción.</w:t>
      </w:r>
    </w:p>
    <w:p w14:paraId="4C7422A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Medicina: Los escáneres médicos, como los escáneres de resonancia magnética y los escáneres de tomografía axial computarizada (TAC), ayudan a los médicos a diagnosticar enfermedades y a realizar cirugías.</w:t>
      </w:r>
    </w:p>
    <w:p w14:paraId="1E63464E" w14:textId="7B4558C5" w:rsid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Industria: Los escáneres se utilizan en procesos de control de calidad, en la fabricación de piezas y productos, y en el diseño y la ingeniería.</w:t>
      </w:r>
    </w:p>
    <w:p w14:paraId="2E6B833D" w14:textId="6D9696CC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23EF91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F8D092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Aplicaciones comunes de los escáneres</w:t>
      </w:r>
    </w:p>
    <w:p w14:paraId="626638AB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aplicaciones de los escáneres son numerosas y van desde tareas cotidianas hasta procesos complejos:</w:t>
      </w:r>
    </w:p>
    <w:p w14:paraId="0698EAD7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Digitalización de documentos: Escáneres convierten documentos impresos a archivos digitales para su almacenamiento, envío o edición.</w:t>
      </w:r>
    </w:p>
    <w:p w14:paraId="3375F11B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copias digitales: Se pueden escanear imágenes y fotografías para crear copias digitales en diferentes formatos.</w:t>
      </w:r>
    </w:p>
    <w:p w14:paraId="4EAF58B9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Reconocimiento de caracteres óptico (OCR): Permite convertir texto escaneado a texto editable.</w:t>
      </w:r>
    </w:p>
    <w:p w14:paraId="37EB88B9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Impresión digital: Escáneres con funciones de impresión permiten imprimir directamente desde el dispositivo.</w:t>
      </w:r>
    </w:p>
    <w:p w14:paraId="61E9010A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y autenticación: Se utilizan en sistemas de control de acceso, como lectores de huellas digitales, para verificar la identidad.</w:t>
      </w:r>
    </w:p>
    <w:p w14:paraId="42D9C2AF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Escaneo médico: Se utilizan para la creación de imágenes diagnósticas en campos como la radiología, la cardiología y la oncología.</w:t>
      </w:r>
    </w:p>
    <w:p w14:paraId="370E9C8D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imágenes: Se utilizan para analizar imágenes en campos como la biología, la astronomía y la ingeniería.</w:t>
      </w:r>
    </w:p>
    <w:p w14:paraId="4698930E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Realidad aumentada y virtual: Se pueden utilizar para crear modelos 3D a partir de objetos físicos para su uso en aplicaciones de realidad aumentada y virtual.</w:t>
      </w:r>
    </w:p>
    <w:p w14:paraId="737DD6C2" w14:textId="0EAA7767" w:rsidR="001156CB" w:rsidRDefault="001156CB"/>
    <w:p w14:paraId="3CB36935" w14:textId="49D7F856" w:rsidR="001156CB" w:rsidRDefault="001156CB"/>
    <w:p w14:paraId="7D5ECC29" w14:textId="38CB47B1" w:rsidR="001156CB" w:rsidRDefault="001156CB"/>
    <w:p w14:paraId="371E4C28" w14:textId="205C6E14" w:rsidR="001156CB" w:rsidRDefault="001156CB"/>
    <w:p w14:paraId="62450074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Referencias Bibliográficas</w:t>
      </w:r>
    </w:p>
    <w:p w14:paraId="0C2F51CA" w14:textId="77777777" w:rsidR="001156CB" w:rsidRPr="001156CB" w:rsidRDefault="001156CB" w:rsidP="00115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Recursos electrónicos</w:t>
      </w:r>
    </w:p>
    <w:p w14:paraId="0E61583A" w14:textId="77777777" w:rsidR="001156CB" w:rsidRPr="001156CB" w:rsidRDefault="001156CB" w:rsidP="00115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Libros de texto</w:t>
      </w:r>
    </w:p>
    <w:p w14:paraId="47825222" w14:textId="77777777" w:rsidR="001156CB" w:rsidRPr="001156CB" w:rsidRDefault="001156CB" w:rsidP="00115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Revistas científicas</w:t>
      </w:r>
    </w:p>
    <w:p w14:paraId="6D95AA81" w14:textId="77777777" w:rsidR="001156CB" w:rsidRPr="001156CB" w:rsidRDefault="001156CB" w:rsidP="00115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Sitios web especializados</w:t>
      </w:r>
    </w:p>
    <w:p w14:paraId="14F7BD0D" w14:textId="77777777" w:rsidR="001156CB" w:rsidRDefault="001156CB"/>
    <w:sectPr w:rsidR="00115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AE8"/>
    <w:multiLevelType w:val="multilevel"/>
    <w:tmpl w:val="C04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2FA7"/>
    <w:multiLevelType w:val="multilevel"/>
    <w:tmpl w:val="C6E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4FE9"/>
    <w:multiLevelType w:val="multilevel"/>
    <w:tmpl w:val="A2A8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A2E6D"/>
    <w:multiLevelType w:val="multilevel"/>
    <w:tmpl w:val="73E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24D9"/>
    <w:multiLevelType w:val="multilevel"/>
    <w:tmpl w:val="BB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E38B0"/>
    <w:multiLevelType w:val="multilevel"/>
    <w:tmpl w:val="F1F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848B0"/>
    <w:multiLevelType w:val="multilevel"/>
    <w:tmpl w:val="A5C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85B3F"/>
    <w:multiLevelType w:val="multilevel"/>
    <w:tmpl w:val="90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B"/>
    <w:rsid w:val="001156CB"/>
    <w:rsid w:val="008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F62C"/>
  <w15:chartTrackingRefBased/>
  <w15:docId w15:val="{3945ED8F-969C-4A31-8BBF-4150EE11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5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aragraph">
    <w:name w:val="paragraph"/>
    <w:basedOn w:val="Normal"/>
    <w:rsid w:val="0011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2024-11-05T12:59:00Z</dcterms:created>
  <dcterms:modified xsi:type="dcterms:W3CDTF">2024-11-05T13:01:00Z</dcterms:modified>
</cp:coreProperties>
</file>