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8662D" w14:textId="24FCE4FF" w:rsidR="000D666C" w:rsidRDefault="00EC1F6A" w:rsidP="00EC1F6A">
      <w:pPr>
        <w:pStyle w:val="Ttulo1"/>
        <w:jc w:val="center"/>
      </w:pPr>
      <w:r>
        <w:t>Función y Digitalización</w:t>
      </w:r>
    </w:p>
    <w:p w14:paraId="44F9B50E" w14:textId="77777777" w:rsidR="00EC1F6A" w:rsidRDefault="00EC1F6A" w:rsidP="00EC1F6A">
      <w:pPr>
        <w:pStyle w:val="Subttulo"/>
        <w:rPr>
          <w:rFonts w:eastAsiaTheme="minorHAnsi" w:cstheme="minorBidi"/>
          <w:color w:val="auto"/>
          <w:spacing w:val="0"/>
          <w:sz w:val="24"/>
          <w:szCs w:val="24"/>
        </w:rPr>
      </w:pPr>
      <w:r w:rsidRPr="00EC1F6A">
        <w:rPr>
          <w:rFonts w:eastAsiaTheme="minorHAnsi" w:cstheme="minorBidi"/>
          <w:color w:val="auto"/>
          <w:spacing w:val="0"/>
          <w:sz w:val="24"/>
          <w:szCs w:val="24"/>
        </w:rPr>
        <w:t xml:space="preserve">¿Cómo podríamos transformar o añadir estos departamentos para </w:t>
      </w:r>
      <w:r w:rsidRPr="00EC1F6A">
        <w:rPr>
          <w:rFonts w:eastAsiaTheme="minorHAnsi" w:cstheme="minorBidi"/>
          <w:color w:val="auto"/>
          <w:spacing w:val="0"/>
          <w:sz w:val="24"/>
          <w:szCs w:val="24"/>
        </w:rPr>
        <w:t>digitalizarlos (</w:t>
      </w:r>
      <w:r w:rsidRPr="00EC1F6A">
        <w:rPr>
          <w:rFonts w:eastAsiaTheme="minorHAnsi" w:cstheme="minorBidi"/>
          <w:color w:val="auto"/>
          <w:spacing w:val="0"/>
          <w:sz w:val="24"/>
          <w:szCs w:val="24"/>
        </w:rPr>
        <w:t xml:space="preserve">aportar alguna automatización, implementación de </w:t>
      </w:r>
      <w:proofErr w:type="spellStart"/>
      <w:r w:rsidRPr="00EC1F6A">
        <w:rPr>
          <w:rFonts w:eastAsiaTheme="minorHAnsi" w:cstheme="minorBidi"/>
          <w:color w:val="auto"/>
          <w:spacing w:val="0"/>
          <w:sz w:val="24"/>
          <w:szCs w:val="24"/>
        </w:rPr>
        <w:t>Ia</w:t>
      </w:r>
      <w:proofErr w:type="spellEnd"/>
      <w:r w:rsidRPr="00EC1F6A">
        <w:rPr>
          <w:rFonts w:eastAsiaTheme="minorHAnsi" w:cstheme="minorBidi"/>
          <w:color w:val="auto"/>
          <w:spacing w:val="0"/>
          <w:sz w:val="24"/>
          <w:szCs w:val="24"/>
        </w:rPr>
        <w:t>, alguna posibilidad de reducir tareas) acorde a sus necesidades/objetivos?</w:t>
      </w:r>
    </w:p>
    <w:p w14:paraId="189DD3DA" w14:textId="63EE387B" w:rsidR="00EC1F6A" w:rsidRDefault="00EC1F6A" w:rsidP="00EC1F6A">
      <w:pPr>
        <w:pStyle w:val="Subttulo"/>
      </w:pPr>
      <w:r>
        <w:t xml:space="preserve">Departamentos: </w:t>
      </w:r>
    </w:p>
    <w:p w14:paraId="10F75F20" w14:textId="635AB345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Unidad de dirección y estrategia digital</w:t>
      </w:r>
    </w:p>
    <w:p w14:paraId="32ADDA21" w14:textId="7A4D1020" w:rsidR="00EC1F6A" w:rsidRDefault="00EC1F6A" w:rsidP="00EC1F6A">
      <w:pPr>
        <w:pStyle w:val="Prrafodelista"/>
        <w:numPr>
          <w:ilvl w:val="1"/>
          <w:numId w:val="1"/>
        </w:numPr>
      </w:pPr>
      <w:r w:rsidRPr="00EC1F6A">
        <w:t>Puede usar herramientas de análisis predictivo e IA para anticipar tendencias y tomar decisiones basadas en datos,</w:t>
      </w:r>
      <w:r w:rsidR="00151CDC">
        <w:t xml:space="preserve"> de esa manera se puede</w:t>
      </w:r>
      <w:r w:rsidRPr="00EC1F6A">
        <w:t xml:space="preserve"> automatiza</w:t>
      </w:r>
      <w:r w:rsidR="00151CDC">
        <w:t>r</w:t>
      </w:r>
      <w:r w:rsidRPr="00EC1F6A">
        <w:t xml:space="preserve"> reportes estratégicos y mejora</w:t>
      </w:r>
      <w:r w:rsidR="00151CDC">
        <w:t>r</w:t>
      </w:r>
      <w:r w:rsidRPr="00EC1F6A">
        <w:t xml:space="preserve"> la planificación digital mediante </w:t>
      </w:r>
      <w:proofErr w:type="spellStart"/>
      <w:r w:rsidRPr="00EC1F6A">
        <w:t>dashboards</w:t>
      </w:r>
      <w:proofErr w:type="spellEnd"/>
      <w:r w:rsidRPr="00EC1F6A">
        <w:t xml:space="preserve"> interactivos.</w:t>
      </w:r>
    </w:p>
    <w:p w14:paraId="6EC78868" w14:textId="3B1BEEDC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Departamento de tecnología de la información-TI</w:t>
      </w:r>
    </w:p>
    <w:p w14:paraId="26DC4498" w14:textId="7681784A" w:rsidR="00EC1F6A" w:rsidRDefault="00EC1F6A" w:rsidP="00EC1F6A">
      <w:pPr>
        <w:pStyle w:val="Prrafodelista"/>
        <w:numPr>
          <w:ilvl w:val="1"/>
          <w:numId w:val="1"/>
        </w:numPr>
      </w:pPr>
      <w:r w:rsidRPr="00EC1F6A">
        <w:t>La automatización de</w:t>
      </w:r>
      <w:r w:rsidR="00151CDC">
        <w:t>l</w:t>
      </w:r>
      <w:r w:rsidRPr="00EC1F6A">
        <w:t xml:space="preserve"> mantenimiento, detección de fallos con IA y uso de infraestructura en la nube</w:t>
      </w:r>
      <w:r w:rsidR="00151CDC">
        <w:t xml:space="preserve"> podrían ayudar a</w:t>
      </w:r>
      <w:r w:rsidRPr="00EC1F6A">
        <w:t xml:space="preserve"> optimiza</w:t>
      </w:r>
      <w:r w:rsidR="00151CDC">
        <w:t>r</w:t>
      </w:r>
      <w:r w:rsidRPr="00EC1F6A">
        <w:t xml:space="preserve"> la gestión y reduc</w:t>
      </w:r>
      <w:r w:rsidR="00151CDC">
        <w:t>ir los</w:t>
      </w:r>
      <w:r w:rsidRPr="00EC1F6A">
        <w:t xml:space="preserve"> tiempos de respuesta.</w:t>
      </w:r>
    </w:p>
    <w:p w14:paraId="6F606A5B" w14:textId="2E405A86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Unidades de negocio o líneas de producto</w:t>
      </w:r>
    </w:p>
    <w:p w14:paraId="20150ADA" w14:textId="35F25B20" w:rsidR="00EC1F6A" w:rsidRDefault="00151CDC" w:rsidP="00EC1F6A">
      <w:pPr>
        <w:pStyle w:val="Prrafodelista"/>
        <w:numPr>
          <w:ilvl w:val="1"/>
          <w:numId w:val="1"/>
        </w:numPr>
      </w:pPr>
      <w:r>
        <w:t xml:space="preserve">Uso de </w:t>
      </w:r>
      <w:r w:rsidR="00EC1F6A" w:rsidRPr="00EC1F6A">
        <w:t xml:space="preserve">análisis de datos y machine </w:t>
      </w:r>
      <w:proofErr w:type="spellStart"/>
      <w:r w:rsidR="00EC1F6A" w:rsidRPr="00EC1F6A">
        <w:t>learning</w:t>
      </w:r>
      <w:proofErr w:type="spellEnd"/>
      <w:r>
        <w:t xml:space="preserve"> para poder</w:t>
      </w:r>
      <w:r w:rsidR="00EC1F6A" w:rsidRPr="00EC1F6A">
        <w:t xml:space="preserve"> prever</w:t>
      </w:r>
      <w:r>
        <w:t xml:space="preserve"> la</w:t>
      </w:r>
      <w:r w:rsidR="00EC1F6A" w:rsidRPr="00EC1F6A">
        <w:t xml:space="preserve"> demanda, optimizar precios y personalizar productos según el comportamiento del cliente, aumentando la rentabilidad</w:t>
      </w:r>
    </w:p>
    <w:p w14:paraId="0AA8755A" w14:textId="3DE83AA2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Recursos humanos y desarrollo de talento</w:t>
      </w:r>
    </w:p>
    <w:p w14:paraId="5E2CBD88" w14:textId="35BB2FBD" w:rsidR="00EC1F6A" w:rsidRDefault="00EC1F6A" w:rsidP="00EC1F6A">
      <w:pPr>
        <w:pStyle w:val="Prrafodelista"/>
        <w:numPr>
          <w:ilvl w:val="1"/>
          <w:numId w:val="1"/>
        </w:numPr>
      </w:pPr>
      <w:r w:rsidRPr="00EC1F6A">
        <w:t>La IA puede automatizar la selección de personal, evaluar el desempeño mediante analítica avanzada y personalizar planes de formación, reduciendo tareas administrativas y mejorando la retención.</w:t>
      </w:r>
    </w:p>
    <w:p w14:paraId="36CAC434" w14:textId="79346908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Ventas y Marketing</w:t>
      </w:r>
    </w:p>
    <w:p w14:paraId="2A240E2E" w14:textId="21F1515D" w:rsidR="00EC1F6A" w:rsidRDefault="00151CDC" w:rsidP="00EC1F6A">
      <w:pPr>
        <w:pStyle w:val="Prrafodelista"/>
        <w:numPr>
          <w:ilvl w:val="1"/>
          <w:numId w:val="1"/>
        </w:numPr>
      </w:pPr>
      <w:r>
        <w:t xml:space="preserve">Agregando </w:t>
      </w:r>
      <w:proofErr w:type="spellStart"/>
      <w:r w:rsidR="00EC1F6A" w:rsidRPr="00EC1F6A">
        <w:t>chatbots</w:t>
      </w:r>
      <w:proofErr w:type="spellEnd"/>
      <w:r w:rsidR="00EC1F6A" w:rsidRPr="00EC1F6A">
        <w:t xml:space="preserve"> y </w:t>
      </w:r>
      <w:r>
        <w:t xml:space="preserve">un </w:t>
      </w:r>
      <w:r w:rsidR="00EC1F6A" w:rsidRPr="00EC1F6A">
        <w:t>análisis de comportamiento permiten segmentar mejor al público, personalizar campañas y optimizar la conversión con menos intervención manual.</w:t>
      </w:r>
    </w:p>
    <w:p w14:paraId="06CA0C7D" w14:textId="5868B187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Atención al cliente</w:t>
      </w:r>
    </w:p>
    <w:p w14:paraId="62D2949C" w14:textId="24A2D3B6" w:rsidR="00EC1F6A" w:rsidRDefault="00EC1F6A" w:rsidP="00EC1F6A">
      <w:pPr>
        <w:pStyle w:val="Prrafodelista"/>
        <w:numPr>
          <w:ilvl w:val="1"/>
          <w:numId w:val="1"/>
        </w:numPr>
      </w:pPr>
      <w:r w:rsidRPr="00EC1F6A">
        <w:t xml:space="preserve">Los asistentes virtuales y sistemas de </w:t>
      </w:r>
      <w:proofErr w:type="spellStart"/>
      <w:r w:rsidRPr="00EC1F6A">
        <w:t>ticketing</w:t>
      </w:r>
      <w:proofErr w:type="spellEnd"/>
      <w:r w:rsidRPr="00EC1F6A">
        <w:t xml:space="preserve"> inteligente reducen tiempos de respuesta y mejoran la satisfacción del cliente al ofrecer soporte 24/7</w:t>
      </w:r>
      <w:r w:rsidR="00151CDC">
        <w:t>.</w:t>
      </w:r>
    </w:p>
    <w:p w14:paraId="2366FFA4" w14:textId="264654D2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Producción y operaciones</w:t>
      </w:r>
    </w:p>
    <w:p w14:paraId="1E6730B2" w14:textId="65771E61" w:rsidR="00EC1F6A" w:rsidRDefault="00151CDC" w:rsidP="00EC1F6A">
      <w:pPr>
        <w:pStyle w:val="Prrafodelista"/>
        <w:numPr>
          <w:ilvl w:val="1"/>
          <w:numId w:val="1"/>
        </w:numPr>
      </w:pPr>
      <w:r>
        <w:t>Una</w:t>
      </w:r>
      <w:r w:rsidR="00EC1F6A" w:rsidRPr="00EC1F6A">
        <w:t xml:space="preserve"> implementación de </w:t>
      </w:r>
      <w:proofErr w:type="spellStart"/>
      <w:r w:rsidR="00EC1F6A" w:rsidRPr="00EC1F6A">
        <w:t>IoT</w:t>
      </w:r>
      <w:proofErr w:type="spellEnd"/>
      <w:r w:rsidR="00EC1F6A" w:rsidRPr="00EC1F6A">
        <w:t xml:space="preserve"> y análisis predictivo ayuda</w:t>
      </w:r>
      <w:r>
        <w:t>ría</w:t>
      </w:r>
      <w:r w:rsidR="00EC1F6A" w:rsidRPr="00EC1F6A">
        <w:t xml:space="preserve"> a anticipar fallos, optimizar la cadena de suministro y automatizar procesos, reduciendo costes y mejorando la calidad.</w:t>
      </w:r>
    </w:p>
    <w:p w14:paraId="05EDAD13" w14:textId="77777777" w:rsidR="00151CDC" w:rsidRDefault="00151CDC" w:rsidP="00151CDC"/>
    <w:p w14:paraId="4F1E62C8" w14:textId="77777777" w:rsidR="00151CDC" w:rsidRDefault="00151CDC" w:rsidP="00151CDC"/>
    <w:p w14:paraId="7FD38266" w14:textId="3945F9A1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lastRenderedPageBreak/>
        <w:t>Departamento financiero y contabilidad</w:t>
      </w:r>
    </w:p>
    <w:p w14:paraId="6D06E729" w14:textId="2ABC2A2F" w:rsidR="00EC1F6A" w:rsidRDefault="00EC1F6A" w:rsidP="00EC1F6A">
      <w:pPr>
        <w:pStyle w:val="Prrafodelista"/>
        <w:numPr>
          <w:ilvl w:val="1"/>
          <w:numId w:val="1"/>
        </w:numPr>
      </w:pPr>
      <w:r w:rsidRPr="00EC1F6A">
        <w:t xml:space="preserve">La automatización contable y el uso de IA para la detección de fraudes o proyecciones financieras </w:t>
      </w:r>
      <w:r w:rsidR="00151CDC">
        <w:t xml:space="preserve">para </w:t>
      </w:r>
      <w:r w:rsidRPr="00EC1F6A">
        <w:t>agiliza</w:t>
      </w:r>
      <w:r w:rsidR="00151CDC">
        <w:t>r</w:t>
      </w:r>
      <w:r w:rsidRPr="00EC1F6A">
        <w:t xml:space="preserve"> procesos, minimizan errores y mejoran la toma de decisiones.</w:t>
      </w:r>
    </w:p>
    <w:p w14:paraId="339EBD93" w14:textId="74609C20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Gestión de proyectos y desarrollo de productos</w:t>
      </w:r>
    </w:p>
    <w:p w14:paraId="5593685B" w14:textId="281C7051" w:rsidR="00EC1F6A" w:rsidRDefault="00EC1F6A" w:rsidP="00EC1F6A">
      <w:pPr>
        <w:pStyle w:val="Prrafodelista"/>
        <w:numPr>
          <w:ilvl w:val="1"/>
          <w:numId w:val="1"/>
        </w:numPr>
      </w:pPr>
      <w:r w:rsidRPr="00EC1F6A">
        <w:t xml:space="preserve">Las plataformas colaborativas con IA facilitan la planificación, seguimiento automático de hitos y análisis de riesgos, </w:t>
      </w:r>
      <w:r w:rsidR="00151CDC">
        <w:t xml:space="preserve">subiendo </w:t>
      </w:r>
      <w:r w:rsidRPr="00EC1F6A">
        <w:t>la eficiencia y la comunicación del equipo.</w:t>
      </w:r>
    </w:p>
    <w:p w14:paraId="2A000A5C" w14:textId="129FA6FA" w:rsidR="00EC1F6A" w:rsidRPr="00EC1F6A" w:rsidRDefault="00EC1F6A" w:rsidP="00EC1F6A">
      <w:pPr>
        <w:pStyle w:val="Prrafodelista"/>
        <w:numPr>
          <w:ilvl w:val="0"/>
          <w:numId w:val="1"/>
        </w:numPr>
        <w:rPr>
          <w:b/>
          <w:bCs/>
        </w:rPr>
      </w:pPr>
      <w:r w:rsidRPr="00EC1F6A">
        <w:rPr>
          <w:b/>
          <w:bCs/>
        </w:rPr>
        <w:t>Unidad de cumplimiento y seguridad cibernética</w:t>
      </w:r>
    </w:p>
    <w:p w14:paraId="67AF3563" w14:textId="1EC3487B" w:rsidR="00EC1F6A" w:rsidRPr="00EC1F6A" w:rsidRDefault="00EC1F6A" w:rsidP="00EC1F6A">
      <w:pPr>
        <w:pStyle w:val="Prrafodelista"/>
        <w:numPr>
          <w:ilvl w:val="1"/>
          <w:numId w:val="1"/>
        </w:numPr>
      </w:pPr>
      <w:r w:rsidRPr="00EC1F6A">
        <w:t>La IA puede monitorizar amenazas en tiempo real, automatizar auditorías y reforzar la detección de anomalías,</w:t>
      </w:r>
      <w:r w:rsidR="00151CDC">
        <w:t xml:space="preserve"> de esa manera poder </w:t>
      </w:r>
      <w:r w:rsidRPr="00EC1F6A">
        <w:t xml:space="preserve"> garantiz</w:t>
      </w:r>
      <w:r w:rsidR="00151CDC">
        <w:t>ar</w:t>
      </w:r>
      <w:r w:rsidRPr="00EC1F6A">
        <w:t xml:space="preserve"> el cumplimiento normativo y la protección de datos.</w:t>
      </w:r>
    </w:p>
    <w:sectPr w:rsidR="00EC1F6A" w:rsidRPr="00EC1F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43D4C"/>
    <w:multiLevelType w:val="hybridMultilevel"/>
    <w:tmpl w:val="7EE80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01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F6A"/>
    <w:rsid w:val="000D666C"/>
    <w:rsid w:val="00151CDC"/>
    <w:rsid w:val="004146C7"/>
    <w:rsid w:val="007C33E2"/>
    <w:rsid w:val="00EC1F6A"/>
    <w:rsid w:val="00F53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DCB9C"/>
  <w15:chartTrackingRefBased/>
  <w15:docId w15:val="{3ED3F4E6-66C4-4DFE-B64C-5B0017BA2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F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F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F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F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F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F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F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F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F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F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F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F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F6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F6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F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F6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F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F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F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F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F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F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F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F6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F6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F6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F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F6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F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376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alumnofp</dc:creator>
  <cp:keywords/>
  <dc:description/>
  <cp:lastModifiedBy>alumnofp</cp:lastModifiedBy>
  <cp:revision>1</cp:revision>
  <dcterms:created xsi:type="dcterms:W3CDTF">2025-11-06T10:46:00Z</dcterms:created>
  <dcterms:modified xsi:type="dcterms:W3CDTF">2025-11-06T11:02:00Z</dcterms:modified>
</cp:coreProperties>
</file>