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25D" w:rsidRDefault="0038025D" w:rsidP="0038025D">
      <w:pPr>
        <w:jc w:val="both"/>
        <w:rPr>
          <w:rFonts w:ascii="Times New Roman" w:hAnsi="Times New Roman"/>
          <w:lang w:val="en-AT"/>
        </w:rPr>
      </w:pPr>
      <w:r w:rsidRPr="0038025D">
        <w:rPr>
          <w:rFonts w:ascii="Times New Roman" w:hAnsi="Times New Roman"/>
          <w:lang w:val="en-AT"/>
        </w:rPr>
        <w:t>Auslegung und Konstruktion eines Delta-Roboters zur Untersuchung der inversen Kinematik</w:t>
      </w:r>
    </w:p>
    <w:p w:rsidR="0038025D" w:rsidRDefault="0038025D" w:rsidP="0038025D">
      <w:pPr>
        <w:jc w:val="both"/>
        <w:rPr>
          <w:rFonts w:ascii="Times New Roman" w:hAnsi="Times New Roman"/>
          <w:lang w:val="en-AT"/>
        </w:rPr>
      </w:pPr>
      <w:r>
        <w:rPr>
          <w:rFonts w:ascii="Times New Roman" w:hAnsi="Times New Roman"/>
          <w:lang w:val="en-AT"/>
        </w:rPr>
        <w:t>Motivation/Aufgabenstellung</w:t>
      </w:r>
    </w:p>
    <w:p w:rsidR="0038025D" w:rsidRPr="0038025D" w:rsidRDefault="0038025D" w:rsidP="0038025D">
      <w:pPr>
        <w:ind w:left="360"/>
        <w:jc w:val="both"/>
        <w:rPr>
          <w:rFonts w:ascii="Times New Roman" w:hAnsi="Times New Roman"/>
          <w:lang w:val="en-AT"/>
        </w:rPr>
      </w:pPr>
      <w:r w:rsidRPr="0038025D">
        <w:rPr>
          <w:rFonts w:ascii="Times New Roman" w:hAnsi="Times New Roman"/>
          <w:lang w:val="en-AT"/>
        </w:rPr>
        <w:t xml:space="preserve">Auslegung und Konstruktion </w:t>
      </w:r>
      <w:r>
        <w:rPr>
          <w:rFonts w:ascii="Times New Roman" w:hAnsi="Times New Roman"/>
          <w:lang w:val="en-AT"/>
        </w:rPr>
        <w:t xml:space="preserve">eines </w:t>
      </w:r>
      <w:r w:rsidRPr="0038025D">
        <w:rPr>
          <w:rFonts w:ascii="Times New Roman" w:hAnsi="Times New Roman"/>
          <w:lang w:val="en-AT"/>
        </w:rPr>
        <w:t>Prototyp</w:t>
      </w:r>
      <w:r>
        <w:rPr>
          <w:rFonts w:ascii="Times New Roman" w:hAnsi="Times New Roman"/>
          <w:lang w:val="en-AT"/>
        </w:rPr>
        <w:t>s</w:t>
      </w:r>
      <w:r w:rsidRPr="0038025D">
        <w:rPr>
          <w:rFonts w:ascii="Times New Roman" w:hAnsi="Times New Roman"/>
          <w:lang w:val="en-AT"/>
        </w:rPr>
        <w:t xml:space="preserve"> einer par</w:t>
      </w:r>
      <w:r>
        <w:rPr>
          <w:rFonts w:ascii="Times New Roman" w:hAnsi="Times New Roman"/>
          <w:lang w:val="en-AT"/>
        </w:rPr>
        <w:t>allelkinematischen Maschine</w:t>
      </w:r>
    </w:p>
    <w:p w:rsidR="0038025D" w:rsidRPr="0038025D" w:rsidRDefault="0038025D" w:rsidP="0038025D">
      <w:pPr>
        <w:pStyle w:val="ListParagraph"/>
        <w:numPr>
          <w:ilvl w:val="0"/>
          <w:numId w:val="1"/>
        </w:numPr>
        <w:ind w:left="1080"/>
        <w:jc w:val="both"/>
        <w:rPr>
          <w:rFonts w:ascii="Times New Roman" w:hAnsi="Times New Roman"/>
          <w:lang w:val="en-AT"/>
        </w:rPr>
      </w:pPr>
      <w:r w:rsidRPr="0038025D">
        <w:rPr>
          <w:rFonts w:ascii="Times New Roman" w:hAnsi="Times New Roman"/>
          <w:lang w:val="en-AT"/>
        </w:rPr>
        <w:t>Bereitstellung eines geeigneten und zugänglichen Einstiegspunkts</w:t>
      </w:r>
      <w:r>
        <w:rPr>
          <w:rFonts w:ascii="Times New Roman" w:hAnsi="Times New Roman"/>
          <w:lang w:val="en-AT"/>
        </w:rPr>
        <w:t xml:space="preserve"> </w:t>
      </w:r>
      <w:r w:rsidRPr="0038025D">
        <w:rPr>
          <w:rFonts w:ascii="Times New Roman" w:hAnsi="Times New Roman"/>
          <w:lang w:val="en-AT"/>
        </w:rPr>
        <w:t>als Lösungsansatz für einen erleichterten Einstieg der Konstruktion und Auslegung von Robotern</w:t>
      </w:r>
    </w:p>
    <w:p w:rsidR="00225ADE" w:rsidRPr="00225ADE" w:rsidRDefault="00225ADE" w:rsidP="00225ADE">
      <w:pPr>
        <w:pStyle w:val="ListParagraph"/>
        <w:numPr>
          <w:ilvl w:val="0"/>
          <w:numId w:val="1"/>
        </w:numPr>
        <w:ind w:left="1134" w:hanging="425"/>
        <w:jc w:val="both"/>
        <w:rPr>
          <w:rFonts w:ascii="Times New Roman" w:hAnsi="Times New Roman"/>
          <w:lang w:val="en-AT"/>
        </w:rPr>
      </w:pPr>
      <w:r w:rsidRPr="00225ADE">
        <w:rPr>
          <w:rFonts w:ascii="Times New Roman" w:hAnsi="Times New Roman"/>
          <w:lang w:val="en-AT"/>
        </w:rPr>
        <w:t>Im Betriebszustand ist die Sicherheit für Mensch und Maschine zu gewährleisten, während aufgrund wechselnder Räumlichkeiten der Aufbau portabel gestaltet werden muss. Daraus resultieren Anforderungen einer möglichst kompakten als auch eigensicheren, robusten Konstruktion, welche dennoch möglichst kostengünstig gefertigt werden soll.</w:t>
      </w:r>
    </w:p>
    <w:p w:rsidR="00225ADE" w:rsidRDefault="0038025D" w:rsidP="00225ADE">
      <w:pPr>
        <w:ind w:firstLine="360"/>
        <w:jc w:val="both"/>
        <w:rPr>
          <w:rFonts w:ascii="Times New Roman" w:hAnsi="Times New Roman"/>
          <w:lang w:val="en-AT"/>
        </w:rPr>
      </w:pPr>
      <w:r>
        <w:rPr>
          <w:rFonts w:ascii="Times New Roman" w:hAnsi="Times New Roman"/>
          <w:lang w:val="en-AT"/>
        </w:rPr>
        <w:t>Warum Parallelkinematik (&amp; was ist überhaupt eine Parallelkinematik?)</w:t>
      </w:r>
    </w:p>
    <w:p w:rsidR="00225ADE" w:rsidRPr="00225ADE" w:rsidRDefault="00225ADE" w:rsidP="00225ADE">
      <w:pPr>
        <w:pStyle w:val="ListParagraph"/>
        <w:numPr>
          <w:ilvl w:val="0"/>
          <w:numId w:val="1"/>
        </w:numPr>
        <w:ind w:left="1134" w:hanging="425"/>
        <w:rPr>
          <w:rFonts w:ascii="Times New Roman" w:hAnsi="Times New Roman"/>
          <w:lang w:val="en-AT"/>
        </w:rPr>
      </w:pPr>
      <w:r w:rsidRPr="00225ADE">
        <w:rPr>
          <w:rFonts w:ascii="Times New Roman" w:hAnsi="Times New Roman"/>
          <w:lang w:val="en-AT"/>
        </w:rPr>
        <w:t>Serielle Kinematik: Hand, Parallel Kinematik: Regenschirm</w:t>
      </w:r>
    </w:p>
    <w:p w:rsidR="0038025D" w:rsidRDefault="0038025D" w:rsidP="00225ADE">
      <w:pPr>
        <w:pStyle w:val="ListParagraph"/>
        <w:numPr>
          <w:ilvl w:val="0"/>
          <w:numId w:val="1"/>
        </w:numPr>
        <w:ind w:left="1134" w:hanging="425"/>
        <w:jc w:val="both"/>
        <w:rPr>
          <w:rFonts w:ascii="Times New Roman" w:hAnsi="Times New Roman"/>
          <w:lang w:val="en-AT"/>
        </w:rPr>
      </w:pPr>
      <w:r w:rsidRPr="00225ADE">
        <w:rPr>
          <w:rFonts w:ascii="Times New Roman" w:hAnsi="Times New Roman"/>
          <w:lang w:val="en-AT"/>
        </w:rPr>
        <w:t>Auslegung paralleler Strukturen aufgrund der Komplexität parallel ablaufender Bewegungsvorgänge oftmals nur schwer nachvollziehbar</w:t>
      </w:r>
    </w:p>
    <w:p w:rsidR="00261A4B" w:rsidRPr="00261A4B" w:rsidRDefault="00261A4B" w:rsidP="00F94B21">
      <w:pPr>
        <w:pStyle w:val="ListParagraph"/>
        <w:numPr>
          <w:ilvl w:val="0"/>
          <w:numId w:val="1"/>
        </w:numPr>
        <w:ind w:left="1134" w:hanging="425"/>
        <w:rPr>
          <w:rFonts w:ascii="Times New Roman" w:hAnsi="Times New Roman"/>
          <w:lang w:val="en-AT"/>
        </w:rPr>
      </w:pPr>
      <w:r w:rsidRPr="00261A4B">
        <w:rPr>
          <w:rFonts w:ascii="Times New Roman" w:hAnsi="Times New Roman"/>
          <w:lang w:val="en-AT"/>
        </w:rPr>
        <w:t>Die Kinematik beschreibt Stellungen, Ges</w:t>
      </w:r>
      <w:bookmarkStart w:id="0" w:name="_GoBack"/>
      <w:bookmarkEnd w:id="0"/>
      <w:r w:rsidRPr="00261A4B">
        <w:rPr>
          <w:rFonts w:ascii="Times New Roman" w:hAnsi="Times New Roman"/>
          <w:lang w:val="en-AT"/>
        </w:rPr>
        <w:t>chwindigkeiten und Beschleunigungen der Gelenke</w:t>
      </w:r>
      <w:r>
        <w:rPr>
          <w:rFonts w:ascii="Times New Roman" w:hAnsi="Times New Roman"/>
          <w:lang w:val="en-AT"/>
        </w:rPr>
        <w:t xml:space="preserve"> </w:t>
      </w:r>
      <w:r w:rsidRPr="00261A4B">
        <w:rPr>
          <w:rFonts w:ascii="Times New Roman" w:hAnsi="Times New Roman"/>
          <w:lang w:val="en-AT"/>
        </w:rPr>
        <w:t>in Relation zu den Bewegungen des Endeffektors und bildet somit die Grundlage für diverse</w:t>
      </w:r>
      <w:r>
        <w:rPr>
          <w:rFonts w:ascii="Times New Roman" w:hAnsi="Times New Roman"/>
          <w:lang w:val="en-AT"/>
        </w:rPr>
        <w:t xml:space="preserve"> </w:t>
      </w:r>
      <w:r w:rsidRPr="00261A4B">
        <w:rPr>
          <w:rFonts w:ascii="Times New Roman" w:hAnsi="Times New Roman"/>
          <w:lang w:val="en-AT"/>
        </w:rPr>
        <w:t>Untersuchungen. Die Bewegungslehre kann in zwei mathematische Modellierungen, der direkten</w:t>
      </w:r>
      <w:r>
        <w:rPr>
          <w:rFonts w:ascii="Times New Roman" w:hAnsi="Times New Roman"/>
          <w:lang w:val="en-AT"/>
        </w:rPr>
        <w:t xml:space="preserve"> </w:t>
      </w:r>
      <w:r w:rsidRPr="00261A4B">
        <w:rPr>
          <w:rFonts w:ascii="Times New Roman" w:hAnsi="Times New Roman"/>
          <w:lang w:val="en-AT"/>
        </w:rPr>
        <w:t>und der inversen Kinematik, unterschieden werden.</w:t>
      </w:r>
      <w:r>
        <w:rPr>
          <w:rFonts w:ascii="Times New Roman" w:hAnsi="Times New Roman"/>
          <w:lang w:val="en-AT"/>
        </w:rPr>
        <w:t xml:space="preserve"> </w:t>
      </w:r>
      <w:r w:rsidRPr="00261A4B">
        <w:rPr>
          <w:rFonts w:ascii="Times New Roman" w:hAnsi="Times New Roman"/>
          <w:lang w:val="en-AT"/>
        </w:rPr>
        <w:t>Die direkte Kinematik definiert die Pose des Endeffektors bei gegebenen Gelenkwinkel, während</w:t>
      </w:r>
      <w:r>
        <w:rPr>
          <w:rFonts w:ascii="Times New Roman" w:hAnsi="Times New Roman"/>
          <w:lang w:val="en-AT"/>
        </w:rPr>
        <w:t xml:space="preserve"> </w:t>
      </w:r>
      <w:r w:rsidRPr="00261A4B">
        <w:rPr>
          <w:rFonts w:ascii="Times New Roman" w:hAnsi="Times New Roman"/>
          <w:lang w:val="en-AT"/>
        </w:rPr>
        <w:t>die inverse Kinematik bei bekannter Pose des Endeffektors die entsprechenden Gelenkwinkel</w:t>
      </w:r>
      <w:r>
        <w:rPr>
          <w:rFonts w:ascii="Times New Roman" w:hAnsi="Times New Roman"/>
          <w:lang w:val="en-AT"/>
        </w:rPr>
        <w:t xml:space="preserve"> </w:t>
      </w:r>
      <w:r w:rsidRPr="00261A4B">
        <w:rPr>
          <w:rFonts w:ascii="Times New Roman" w:hAnsi="Times New Roman"/>
          <w:lang w:val="en-AT"/>
        </w:rPr>
        <w:t>liefert.</w:t>
      </w:r>
    </w:p>
    <w:p w:rsidR="00261A4B" w:rsidRDefault="00261A4B" w:rsidP="00261A4B">
      <w:pPr>
        <w:pStyle w:val="ListParagraph"/>
        <w:numPr>
          <w:ilvl w:val="0"/>
          <w:numId w:val="1"/>
        </w:numPr>
        <w:ind w:left="1134" w:hanging="425"/>
        <w:rPr>
          <w:rFonts w:ascii="Times New Roman" w:hAnsi="Times New Roman"/>
          <w:lang w:val="en-AT"/>
        </w:rPr>
      </w:pPr>
      <w:r w:rsidRPr="00261A4B">
        <w:rPr>
          <w:rFonts w:ascii="Times New Roman" w:hAnsi="Times New Roman"/>
          <w:lang w:val="en-AT"/>
        </w:rPr>
        <w:t xml:space="preserve">Lösen der inversen Kinematik </w:t>
      </w:r>
      <w:r w:rsidR="000A3E97">
        <w:rPr>
          <w:rFonts w:ascii="Times New Roman" w:hAnsi="Times New Roman"/>
          <w:lang w:val="en-AT"/>
        </w:rPr>
        <w:t>im Verg</w:t>
      </w:r>
      <w:r>
        <w:rPr>
          <w:rFonts w:ascii="Times New Roman" w:hAnsi="Times New Roman"/>
          <w:lang w:val="en-AT"/>
        </w:rPr>
        <w:t>l</w:t>
      </w:r>
      <w:r w:rsidR="000A3E97">
        <w:rPr>
          <w:rFonts w:ascii="Times New Roman" w:hAnsi="Times New Roman"/>
          <w:lang w:val="en-AT"/>
        </w:rPr>
        <w:t>e</w:t>
      </w:r>
      <w:r>
        <w:rPr>
          <w:rFonts w:ascii="Times New Roman" w:hAnsi="Times New Roman"/>
          <w:lang w:val="en-AT"/>
        </w:rPr>
        <w:t>ich mit seriellen Strukturen relativ e</w:t>
      </w:r>
      <w:r w:rsidRPr="00261A4B">
        <w:rPr>
          <w:rFonts w:ascii="Times New Roman" w:hAnsi="Times New Roman"/>
          <w:lang w:val="en-AT"/>
        </w:rPr>
        <w:t>infach</w:t>
      </w:r>
      <w:r>
        <w:rPr>
          <w:rFonts w:ascii="Times New Roman" w:hAnsi="Times New Roman"/>
          <w:lang w:val="en-AT"/>
        </w:rPr>
        <w:t xml:space="preserve"> -&gt; erleichterter Einstieg</w:t>
      </w:r>
    </w:p>
    <w:p w:rsidR="0038025D" w:rsidRPr="0038025D" w:rsidRDefault="0038025D" w:rsidP="0038025D">
      <w:pPr>
        <w:ind w:left="360"/>
        <w:jc w:val="both"/>
        <w:rPr>
          <w:rFonts w:ascii="Times New Roman" w:hAnsi="Times New Roman"/>
          <w:lang w:val="en-AT"/>
        </w:rPr>
      </w:pPr>
      <w:r>
        <w:rPr>
          <w:rFonts w:ascii="Times New Roman" w:hAnsi="Times New Roman"/>
          <w:lang w:val="en-AT"/>
        </w:rPr>
        <w:t>Warum smarte Motoren?</w:t>
      </w:r>
    </w:p>
    <w:p w:rsidR="0038025D" w:rsidRDefault="0038025D" w:rsidP="0038025D">
      <w:pPr>
        <w:pStyle w:val="ListParagraph"/>
        <w:numPr>
          <w:ilvl w:val="0"/>
          <w:numId w:val="1"/>
        </w:numPr>
        <w:ind w:left="1080"/>
        <w:jc w:val="both"/>
        <w:rPr>
          <w:rFonts w:ascii="Times New Roman" w:hAnsi="Times New Roman"/>
          <w:lang w:val="en-AT"/>
        </w:rPr>
      </w:pPr>
      <w:r w:rsidRPr="0038025D">
        <w:rPr>
          <w:rFonts w:ascii="Times New Roman" w:hAnsi="Times New Roman"/>
          <w:lang w:val="en-AT"/>
        </w:rPr>
        <w:t>modulare Struktur</w:t>
      </w:r>
    </w:p>
    <w:p w:rsidR="0038025D" w:rsidRDefault="0038025D" w:rsidP="0038025D">
      <w:pPr>
        <w:pStyle w:val="ListParagraph"/>
        <w:numPr>
          <w:ilvl w:val="0"/>
          <w:numId w:val="1"/>
        </w:numPr>
        <w:ind w:left="1080"/>
        <w:jc w:val="both"/>
        <w:rPr>
          <w:rFonts w:ascii="Times New Roman" w:hAnsi="Times New Roman"/>
          <w:lang w:val="en-AT"/>
        </w:rPr>
      </w:pPr>
      <w:r w:rsidRPr="0038025D">
        <w:rPr>
          <w:rFonts w:ascii="Times New Roman" w:hAnsi="Times New Roman"/>
          <w:lang w:val="en-AT"/>
        </w:rPr>
        <w:t>dynamisch</w:t>
      </w:r>
      <w:r>
        <w:rPr>
          <w:rFonts w:ascii="Times New Roman" w:hAnsi="Times New Roman"/>
          <w:lang w:val="en-AT"/>
        </w:rPr>
        <w:t xml:space="preserve">e Konfiguration bei </w:t>
      </w:r>
      <w:r w:rsidRPr="0038025D">
        <w:rPr>
          <w:rFonts w:ascii="Times New Roman" w:hAnsi="Times New Roman"/>
          <w:lang w:val="en-AT"/>
        </w:rPr>
        <w:t>Anforderungsänderung</w:t>
      </w:r>
      <w:r>
        <w:rPr>
          <w:rFonts w:ascii="Times New Roman" w:hAnsi="Times New Roman"/>
          <w:lang w:val="en-AT"/>
        </w:rPr>
        <w:t>en</w:t>
      </w:r>
    </w:p>
    <w:p w:rsidR="0038025D" w:rsidRDefault="0038025D" w:rsidP="0038025D">
      <w:pPr>
        <w:pStyle w:val="ListParagraph"/>
        <w:numPr>
          <w:ilvl w:val="0"/>
          <w:numId w:val="1"/>
        </w:numPr>
        <w:ind w:left="1080"/>
        <w:jc w:val="both"/>
        <w:rPr>
          <w:rFonts w:ascii="Times New Roman" w:hAnsi="Times New Roman"/>
          <w:lang w:val="en-AT"/>
        </w:rPr>
      </w:pPr>
      <w:r w:rsidRPr="0038025D">
        <w:rPr>
          <w:rFonts w:ascii="Times New Roman" w:hAnsi="Times New Roman"/>
          <w:lang w:val="en-AT"/>
        </w:rPr>
        <w:t>schnell</w:t>
      </w:r>
      <w:r>
        <w:rPr>
          <w:rFonts w:ascii="Times New Roman" w:hAnsi="Times New Roman"/>
          <w:lang w:val="en-AT"/>
        </w:rPr>
        <w:t>e</w:t>
      </w:r>
      <w:r w:rsidRPr="0038025D">
        <w:rPr>
          <w:rFonts w:ascii="Times New Roman" w:hAnsi="Times New Roman"/>
          <w:lang w:val="en-AT"/>
        </w:rPr>
        <w:t xml:space="preserve"> und kostengünstig</w:t>
      </w:r>
      <w:r>
        <w:rPr>
          <w:rFonts w:ascii="Times New Roman" w:hAnsi="Times New Roman"/>
          <w:lang w:val="en-AT"/>
        </w:rPr>
        <w:t>e Modulation</w:t>
      </w:r>
    </w:p>
    <w:p w:rsidR="0038025D" w:rsidRDefault="0038025D" w:rsidP="0038025D">
      <w:pPr>
        <w:pStyle w:val="ListParagraph"/>
        <w:numPr>
          <w:ilvl w:val="0"/>
          <w:numId w:val="1"/>
        </w:numPr>
        <w:ind w:left="1080"/>
        <w:jc w:val="both"/>
        <w:rPr>
          <w:rFonts w:ascii="Times New Roman" w:hAnsi="Times New Roman"/>
          <w:lang w:val="en-AT"/>
        </w:rPr>
      </w:pPr>
      <w:r>
        <w:rPr>
          <w:rFonts w:ascii="Times New Roman" w:hAnsi="Times New Roman"/>
          <w:lang w:val="en-AT"/>
        </w:rPr>
        <w:t xml:space="preserve">benötigen kein </w:t>
      </w:r>
      <w:r w:rsidRPr="0038025D">
        <w:rPr>
          <w:rFonts w:ascii="Times New Roman" w:hAnsi="Times New Roman"/>
          <w:lang w:val="en-AT"/>
        </w:rPr>
        <w:t>spezielles industrielles Equipment</w:t>
      </w:r>
      <w:r>
        <w:rPr>
          <w:rFonts w:ascii="Times New Roman" w:hAnsi="Times New Roman"/>
          <w:lang w:val="en-AT"/>
        </w:rPr>
        <w:t xml:space="preserve"> (Nur Strom &amp; Ethernet)</w:t>
      </w:r>
    </w:p>
    <w:p w:rsidR="006441EA" w:rsidRPr="006441EA" w:rsidRDefault="00225ADE" w:rsidP="00225ADE">
      <w:pPr>
        <w:jc w:val="both"/>
        <w:rPr>
          <w:rFonts w:ascii="Times New Roman" w:hAnsi="Times New Roman"/>
          <w:lang w:val="en-AT"/>
        </w:rPr>
      </w:pPr>
      <w:r>
        <w:rPr>
          <w:rFonts w:ascii="Times New Roman" w:hAnsi="Times New Roman"/>
          <w:lang w:val="en-AT"/>
        </w:rPr>
        <w:t>Vorgehensweise</w:t>
      </w:r>
      <w:r w:rsidR="0038071E">
        <w:rPr>
          <w:rFonts w:ascii="Times New Roman" w:hAnsi="Times New Roman"/>
          <w:lang w:val="en-AT"/>
        </w:rPr>
        <w:t>,</w:t>
      </w:r>
      <w:r>
        <w:rPr>
          <w:rFonts w:ascii="Times New Roman" w:hAnsi="Times New Roman"/>
          <w:lang w:val="en-AT"/>
        </w:rPr>
        <w:t xml:space="preserve"> Praktische Durchführung</w:t>
      </w:r>
      <w:r w:rsidR="0038071E">
        <w:rPr>
          <w:rFonts w:ascii="Times New Roman" w:hAnsi="Times New Roman"/>
          <w:lang w:val="en-AT"/>
        </w:rPr>
        <w:t xml:space="preserve"> &amp; Beitrag</w:t>
      </w:r>
    </w:p>
    <w:p w:rsidR="00225ADE" w:rsidRDefault="00225ADE" w:rsidP="00225ADE">
      <w:pPr>
        <w:pStyle w:val="ListParagraph"/>
        <w:numPr>
          <w:ilvl w:val="0"/>
          <w:numId w:val="1"/>
        </w:numPr>
        <w:jc w:val="both"/>
        <w:rPr>
          <w:rFonts w:ascii="Times New Roman" w:hAnsi="Times New Roman"/>
          <w:lang w:val="en-AT"/>
        </w:rPr>
      </w:pPr>
      <w:r>
        <w:rPr>
          <w:rFonts w:ascii="Times New Roman" w:hAnsi="Times New Roman"/>
          <w:lang w:val="en-AT"/>
        </w:rPr>
        <w:t xml:space="preserve">Geometrische und mathematische Modellierung des Systems </w:t>
      </w:r>
    </w:p>
    <w:p w:rsidR="00225ADE" w:rsidRDefault="00225ADE" w:rsidP="00225ADE">
      <w:pPr>
        <w:pStyle w:val="ListParagraph"/>
        <w:numPr>
          <w:ilvl w:val="1"/>
          <w:numId w:val="1"/>
        </w:numPr>
        <w:jc w:val="both"/>
        <w:rPr>
          <w:rFonts w:ascii="Times New Roman" w:hAnsi="Times New Roman"/>
          <w:lang w:val="en-AT"/>
        </w:rPr>
      </w:pPr>
      <w:r>
        <w:rPr>
          <w:rFonts w:ascii="Times New Roman" w:hAnsi="Times New Roman"/>
          <w:lang w:val="en-AT"/>
        </w:rPr>
        <w:t xml:space="preserve">Ermittlung der </w:t>
      </w:r>
      <w:r w:rsidRPr="00225ADE">
        <w:rPr>
          <w:rFonts w:ascii="Times New Roman" w:hAnsi="Times New Roman"/>
          <w:lang w:val="en-AT"/>
        </w:rPr>
        <w:t>Freiheitsgrade</w:t>
      </w:r>
      <w:r>
        <w:rPr>
          <w:rFonts w:ascii="Times New Roman" w:hAnsi="Times New Roman"/>
          <w:lang w:val="en-AT"/>
        </w:rPr>
        <w:t xml:space="preserve"> und Berechnung der inversen Kinematik</w:t>
      </w:r>
    </w:p>
    <w:p w:rsidR="00BD064F" w:rsidRDefault="00BD064F" w:rsidP="00BD064F">
      <w:pPr>
        <w:pStyle w:val="ListParagraph"/>
        <w:numPr>
          <w:ilvl w:val="1"/>
          <w:numId w:val="1"/>
        </w:numPr>
        <w:jc w:val="both"/>
        <w:rPr>
          <w:rFonts w:ascii="Times New Roman" w:hAnsi="Times New Roman"/>
          <w:lang w:val="en-AT"/>
        </w:rPr>
      </w:pPr>
      <w:r>
        <w:rPr>
          <w:rFonts w:ascii="Times New Roman" w:hAnsi="Times New Roman"/>
          <w:lang w:val="en-AT"/>
        </w:rPr>
        <w:t xml:space="preserve">Parameter </w:t>
      </w:r>
      <w:r w:rsidRPr="00BD064F">
        <w:rPr>
          <w:rFonts w:ascii="Times New Roman" w:hAnsi="Times New Roman"/>
          <w:lang w:val="en-AT"/>
        </w:rPr>
        <w:t>orientieren</w:t>
      </w:r>
      <w:r>
        <w:rPr>
          <w:rFonts w:ascii="Times New Roman" w:hAnsi="Times New Roman"/>
          <w:lang w:val="en-AT"/>
        </w:rPr>
        <w:t xml:space="preserve"> sich</w:t>
      </w:r>
      <w:r w:rsidRPr="00BD064F">
        <w:rPr>
          <w:rFonts w:ascii="Times New Roman" w:hAnsi="Times New Roman"/>
          <w:lang w:val="en-AT"/>
        </w:rPr>
        <w:t xml:space="preserve"> </w:t>
      </w:r>
      <w:r>
        <w:rPr>
          <w:rFonts w:ascii="Times New Roman" w:hAnsi="Times New Roman"/>
          <w:lang w:val="en-AT"/>
        </w:rPr>
        <w:t xml:space="preserve">an in der </w:t>
      </w:r>
      <w:r w:rsidRPr="00BD064F">
        <w:rPr>
          <w:rFonts w:ascii="Times New Roman" w:hAnsi="Times New Roman"/>
          <w:lang w:val="en-AT"/>
        </w:rPr>
        <w:t xml:space="preserve">Industrie eingesetzten Robotern </w:t>
      </w:r>
    </w:p>
    <w:p w:rsidR="00225ADE" w:rsidRDefault="00225ADE" w:rsidP="00225ADE">
      <w:pPr>
        <w:pStyle w:val="ListParagraph"/>
        <w:numPr>
          <w:ilvl w:val="0"/>
          <w:numId w:val="1"/>
        </w:numPr>
        <w:jc w:val="both"/>
        <w:rPr>
          <w:rFonts w:ascii="Times New Roman" w:hAnsi="Times New Roman"/>
          <w:lang w:val="en-AT"/>
        </w:rPr>
      </w:pPr>
      <w:r>
        <w:rPr>
          <w:rFonts w:ascii="Times New Roman" w:hAnsi="Times New Roman"/>
          <w:lang w:val="en-AT"/>
        </w:rPr>
        <w:t>Konstruktion und Programmierung</w:t>
      </w:r>
    </w:p>
    <w:p w:rsidR="00225ADE" w:rsidRDefault="00225ADE" w:rsidP="00225ADE">
      <w:pPr>
        <w:pStyle w:val="ListParagraph"/>
        <w:numPr>
          <w:ilvl w:val="1"/>
          <w:numId w:val="1"/>
        </w:numPr>
        <w:jc w:val="both"/>
        <w:rPr>
          <w:rFonts w:ascii="Times New Roman" w:hAnsi="Times New Roman"/>
          <w:lang w:val="en-AT"/>
        </w:rPr>
      </w:pPr>
      <w:r>
        <w:rPr>
          <w:rFonts w:ascii="Times New Roman" w:hAnsi="Times New Roman"/>
          <w:lang w:val="en-AT"/>
        </w:rPr>
        <w:t xml:space="preserve">Um </w:t>
      </w:r>
      <w:r w:rsidRPr="00225ADE">
        <w:rPr>
          <w:rFonts w:ascii="Times New Roman" w:hAnsi="Times New Roman"/>
          <w:lang w:val="en-AT"/>
        </w:rPr>
        <w:t>Modell der inversen</w:t>
      </w:r>
      <w:r>
        <w:rPr>
          <w:rFonts w:ascii="Times New Roman" w:hAnsi="Times New Roman"/>
          <w:lang w:val="en-AT"/>
        </w:rPr>
        <w:t xml:space="preserve"> </w:t>
      </w:r>
      <w:r w:rsidRPr="00225ADE">
        <w:rPr>
          <w:rFonts w:ascii="Times New Roman" w:hAnsi="Times New Roman"/>
          <w:lang w:val="en-AT"/>
        </w:rPr>
        <w:t xml:space="preserve">Kinematik am Testaufbau auf Richtigkeit </w:t>
      </w:r>
      <w:r>
        <w:rPr>
          <w:rFonts w:ascii="Times New Roman" w:hAnsi="Times New Roman"/>
          <w:lang w:val="en-AT"/>
        </w:rPr>
        <w:t xml:space="preserve">zu </w:t>
      </w:r>
      <w:r w:rsidRPr="00225ADE">
        <w:rPr>
          <w:rFonts w:ascii="Times New Roman" w:hAnsi="Times New Roman"/>
          <w:lang w:val="en-AT"/>
        </w:rPr>
        <w:t>überprüfen</w:t>
      </w:r>
    </w:p>
    <w:p w:rsidR="00225ADE" w:rsidRDefault="00225ADE" w:rsidP="00225ADE">
      <w:pPr>
        <w:pStyle w:val="ListParagraph"/>
        <w:numPr>
          <w:ilvl w:val="1"/>
          <w:numId w:val="1"/>
        </w:numPr>
        <w:jc w:val="both"/>
        <w:rPr>
          <w:rFonts w:ascii="Times New Roman" w:hAnsi="Times New Roman"/>
          <w:lang w:val="en-AT"/>
        </w:rPr>
      </w:pPr>
      <w:r>
        <w:rPr>
          <w:rFonts w:ascii="Times New Roman" w:hAnsi="Times New Roman"/>
          <w:lang w:val="en-AT"/>
        </w:rPr>
        <w:t xml:space="preserve">Fertigungsverfahren: </w:t>
      </w:r>
      <w:r w:rsidRPr="00225ADE">
        <w:rPr>
          <w:rFonts w:ascii="Times New Roman" w:hAnsi="Times New Roman"/>
          <w:lang w:val="en-AT"/>
        </w:rPr>
        <w:t>Rapid Prototyping</w:t>
      </w:r>
      <w:r>
        <w:rPr>
          <w:rFonts w:ascii="Times New Roman" w:hAnsi="Times New Roman"/>
          <w:lang w:val="en-AT"/>
        </w:rPr>
        <w:t xml:space="preserve"> (additiv, SLS)</w:t>
      </w:r>
    </w:p>
    <w:p w:rsidR="00225ADE" w:rsidRDefault="00225ADE" w:rsidP="00225ADE">
      <w:pPr>
        <w:pStyle w:val="ListParagraph"/>
        <w:numPr>
          <w:ilvl w:val="1"/>
          <w:numId w:val="1"/>
        </w:numPr>
        <w:jc w:val="both"/>
        <w:rPr>
          <w:rFonts w:ascii="Times New Roman" w:hAnsi="Times New Roman"/>
          <w:lang w:val="en-AT"/>
        </w:rPr>
      </w:pPr>
      <w:r w:rsidRPr="00225ADE">
        <w:rPr>
          <w:rFonts w:ascii="Times New Roman" w:hAnsi="Times New Roman"/>
          <w:lang w:val="en-AT"/>
        </w:rPr>
        <w:t>Bei der Baugröße und den Befestigungsmöglichkeiten</w:t>
      </w:r>
      <w:r>
        <w:rPr>
          <w:rFonts w:ascii="Times New Roman" w:hAnsi="Times New Roman"/>
          <w:lang w:val="en-AT"/>
        </w:rPr>
        <w:t xml:space="preserve"> </w:t>
      </w:r>
      <w:r w:rsidRPr="00225ADE">
        <w:rPr>
          <w:rFonts w:ascii="Times New Roman" w:hAnsi="Times New Roman"/>
          <w:lang w:val="en-AT"/>
        </w:rPr>
        <w:t>wurde darauf geachtet, den Roboter benutzerfreundlich,</w:t>
      </w:r>
      <w:r>
        <w:rPr>
          <w:rFonts w:ascii="Times New Roman" w:hAnsi="Times New Roman"/>
          <w:lang w:val="en-AT"/>
        </w:rPr>
        <w:t xml:space="preserve"> </w:t>
      </w:r>
      <w:r w:rsidRPr="00225ADE">
        <w:rPr>
          <w:rFonts w:ascii="Times New Roman" w:hAnsi="Times New Roman"/>
          <w:lang w:val="en-AT"/>
        </w:rPr>
        <w:t>kompakt und modular zu gestalten, um Erweiterungen</w:t>
      </w:r>
      <w:r>
        <w:rPr>
          <w:rFonts w:ascii="Times New Roman" w:hAnsi="Times New Roman"/>
          <w:lang w:val="en-AT"/>
        </w:rPr>
        <w:t xml:space="preserve"> </w:t>
      </w:r>
      <w:r w:rsidRPr="00225ADE">
        <w:rPr>
          <w:rFonts w:ascii="Times New Roman" w:hAnsi="Times New Roman"/>
          <w:lang w:val="en-AT"/>
        </w:rPr>
        <w:t>zu ermöglichen und Wartungsarbeiten zu erleichtern.</w:t>
      </w:r>
    </w:p>
    <w:p w:rsidR="001C1401" w:rsidRDefault="001C1401">
      <w:pPr>
        <w:rPr>
          <w:rFonts w:ascii="Times New Roman" w:hAnsi="Times New Roman"/>
          <w:lang w:val="en-AT"/>
        </w:rPr>
      </w:pPr>
      <w:r>
        <w:rPr>
          <w:rFonts w:ascii="Times New Roman" w:hAnsi="Times New Roman"/>
          <w:lang w:val="en-AT"/>
        </w:rPr>
        <w:br w:type="page"/>
      </w:r>
    </w:p>
    <w:p w:rsidR="00261A4B" w:rsidRPr="00931078" w:rsidRDefault="00261A4B" w:rsidP="00261A4B">
      <w:pPr>
        <w:jc w:val="both"/>
        <w:rPr>
          <w:rFonts w:ascii="Times New Roman" w:hAnsi="Times New Roman"/>
          <w:lang w:val="en-AT"/>
        </w:rPr>
      </w:pPr>
      <w:r w:rsidRPr="00261A4B">
        <w:rPr>
          <w:rFonts w:ascii="Times New Roman" w:hAnsi="Times New Roman"/>
          <w:lang w:val="en-AT"/>
        </w:rPr>
        <w:lastRenderedPageBreak/>
        <w:t>Ergebnisse</w:t>
      </w:r>
      <w:r w:rsidR="00931078">
        <w:rPr>
          <w:rFonts w:ascii="Times New Roman" w:hAnsi="Times New Roman"/>
          <w:lang w:val="en-AT"/>
        </w:rPr>
        <w:t xml:space="preserve"> (bis jetzt)</w:t>
      </w:r>
    </w:p>
    <w:p w:rsidR="00261A4B" w:rsidRPr="00261A4B" w:rsidRDefault="00261A4B" w:rsidP="00261A4B">
      <w:pPr>
        <w:pStyle w:val="ListParagraph"/>
        <w:numPr>
          <w:ilvl w:val="0"/>
          <w:numId w:val="1"/>
        </w:numPr>
        <w:ind w:left="1080"/>
        <w:jc w:val="both"/>
        <w:rPr>
          <w:rFonts w:ascii="Times New Roman" w:hAnsi="Times New Roman"/>
          <w:lang w:val="en-AT"/>
        </w:rPr>
      </w:pPr>
      <w:r w:rsidRPr="00261A4B">
        <w:rPr>
          <w:rFonts w:ascii="Times New Roman" w:hAnsi="Times New Roman"/>
          <w:lang w:val="en-AT"/>
        </w:rPr>
        <w:t>Herstellung eines Prototyps für didaktische Zwecke</w:t>
      </w:r>
      <w:r>
        <w:rPr>
          <w:rFonts w:ascii="Times New Roman" w:hAnsi="Times New Roman"/>
          <w:lang w:val="en-AT"/>
        </w:rPr>
        <w:t xml:space="preserve"> in der akademischen Ausbildung  </w:t>
      </w:r>
      <w:r>
        <w:rPr>
          <w:rFonts w:ascii="Times New Roman" w:hAnsi="Times New Roman"/>
          <w:lang w:val="en-AT"/>
        </w:rPr>
        <w:br/>
      </w:r>
      <w:r w:rsidRPr="00261A4B">
        <w:rPr>
          <w:rFonts w:ascii="Times New Roman" w:hAnsi="Times New Roman"/>
          <w:lang w:val="en-AT"/>
        </w:rPr>
        <w:t>eigensicher, transportabel und kostengünstig, um angehenden Ingenieuren die einzigartige Möglichkeit zu bieten, parallelkinematische Maschinen praxisorientiert zu studieren</w:t>
      </w:r>
    </w:p>
    <w:p w:rsidR="00261A4B" w:rsidRDefault="00261A4B" w:rsidP="001C1401">
      <w:pPr>
        <w:pStyle w:val="ListParagraph"/>
        <w:numPr>
          <w:ilvl w:val="0"/>
          <w:numId w:val="1"/>
        </w:numPr>
        <w:ind w:left="1080"/>
        <w:jc w:val="both"/>
        <w:rPr>
          <w:rFonts w:ascii="Times New Roman" w:hAnsi="Times New Roman"/>
          <w:lang w:val="en-AT"/>
        </w:rPr>
      </w:pPr>
      <w:r>
        <w:rPr>
          <w:rFonts w:ascii="Times New Roman" w:hAnsi="Times New Roman"/>
          <w:lang w:val="en-AT"/>
        </w:rPr>
        <w:t>G</w:t>
      </w:r>
      <w:r w:rsidRPr="00261A4B">
        <w:rPr>
          <w:rFonts w:ascii="Times New Roman" w:hAnsi="Times New Roman"/>
          <w:lang w:val="en-AT"/>
        </w:rPr>
        <w:t>ewünschte</w:t>
      </w:r>
      <w:r>
        <w:rPr>
          <w:rFonts w:ascii="Times New Roman" w:hAnsi="Times New Roman"/>
          <w:lang w:val="en-AT"/>
        </w:rPr>
        <w:t>s</w:t>
      </w:r>
      <w:r w:rsidRPr="00261A4B">
        <w:rPr>
          <w:rFonts w:ascii="Times New Roman" w:hAnsi="Times New Roman"/>
          <w:lang w:val="en-AT"/>
        </w:rPr>
        <w:t xml:space="preserve"> Ziel erfüllt. Aufbau bestätigt Funktionsfähigkeit der Algorithmen und zeigt, dass das System wie erwartet bei bekannter Pose des Endeffektors die entsprechenden Gelenkwinkel liefert und der Steuerung zur Trajektorieplanung übergibt.</w:t>
      </w:r>
    </w:p>
    <w:p w:rsidR="00931078" w:rsidRPr="00931078" w:rsidRDefault="00931078" w:rsidP="00931078">
      <w:pPr>
        <w:jc w:val="both"/>
        <w:rPr>
          <w:rFonts w:ascii="Times New Roman" w:hAnsi="Times New Roman"/>
          <w:lang w:val="en-AT"/>
        </w:rPr>
      </w:pPr>
      <w:r w:rsidRPr="00931078">
        <w:rPr>
          <w:rFonts w:ascii="Times New Roman" w:hAnsi="Times New Roman"/>
          <w:lang w:val="en-AT"/>
        </w:rPr>
        <w:t>Ergebnisse</w:t>
      </w:r>
      <w:r>
        <w:rPr>
          <w:rFonts w:ascii="Times New Roman" w:hAnsi="Times New Roman"/>
          <w:lang w:val="en-AT"/>
        </w:rPr>
        <w:t xml:space="preserve"> (bis Abgabe</w:t>
      </w:r>
      <w:r w:rsidRPr="00931078">
        <w:rPr>
          <w:rFonts w:ascii="Times New Roman" w:hAnsi="Times New Roman"/>
          <w:lang w:val="en-AT"/>
        </w:rPr>
        <w:t>)</w:t>
      </w:r>
    </w:p>
    <w:p w:rsidR="00931078" w:rsidRDefault="002A065E" w:rsidP="00931078">
      <w:pPr>
        <w:pStyle w:val="ListParagraph"/>
        <w:numPr>
          <w:ilvl w:val="0"/>
          <w:numId w:val="1"/>
        </w:numPr>
        <w:jc w:val="both"/>
        <w:rPr>
          <w:rFonts w:ascii="Times New Roman" w:hAnsi="Times New Roman"/>
          <w:lang w:val="en-AT"/>
        </w:rPr>
      </w:pPr>
      <w:r>
        <w:rPr>
          <w:rFonts w:ascii="Times New Roman" w:hAnsi="Times New Roman"/>
          <w:lang w:val="en-AT"/>
        </w:rPr>
        <w:t>Verfeinerung der Trajektorieplanung</w:t>
      </w:r>
    </w:p>
    <w:p w:rsidR="002A065E" w:rsidRDefault="002A065E" w:rsidP="00931078">
      <w:pPr>
        <w:pStyle w:val="ListParagraph"/>
        <w:numPr>
          <w:ilvl w:val="0"/>
          <w:numId w:val="1"/>
        </w:numPr>
        <w:jc w:val="both"/>
        <w:rPr>
          <w:rFonts w:ascii="Times New Roman" w:hAnsi="Times New Roman"/>
          <w:lang w:val="en-AT"/>
        </w:rPr>
      </w:pPr>
      <w:r>
        <w:rPr>
          <w:rFonts w:ascii="Times New Roman" w:hAnsi="Times New Roman"/>
          <w:lang w:val="en-AT"/>
        </w:rPr>
        <w:t>Optimierung des GUIs</w:t>
      </w:r>
    </w:p>
    <w:p w:rsidR="002A065E" w:rsidRPr="00931078" w:rsidRDefault="002A065E" w:rsidP="00931078">
      <w:pPr>
        <w:pStyle w:val="ListParagraph"/>
        <w:numPr>
          <w:ilvl w:val="0"/>
          <w:numId w:val="1"/>
        </w:numPr>
        <w:jc w:val="both"/>
        <w:rPr>
          <w:rFonts w:ascii="Times New Roman" w:hAnsi="Times New Roman"/>
          <w:lang w:val="en-AT"/>
        </w:rPr>
      </w:pPr>
      <w:r>
        <w:rPr>
          <w:rFonts w:ascii="Times New Roman" w:hAnsi="Times New Roman"/>
          <w:lang w:val="en-AT"/>
        </w:rPr>
        <w:t>Fertigstellung der theoretischen Arbeit</w:t>
      </w:r>
    </w:p>
    <w:p w:rsidR="00261A4B" w:rsidRDefault="00261A4B" w:rsidP="00261A4B">
      <w:pPr>
        <w:jc w:val="both"/>
        <w:rPr>
          <w:rFonts w:ascii="Times New Roman" w:hAnsi="Times New Roman"/>
          <w:lang w:val="en-AT"/>
        </w:rPr>
      </w:pPr>
      <w:r>
        <w:rPr>
          <w:rFonts w:ascii="Times New Roman" w:hAnsi="Times New Roman"/>
          <w:lang w:val="en-AT"/>
        </w:rPr>
        <w:t>Diskussion</w:t>
      </w:r>
    </w:p>
    <w:p w:rsidR="001C1401" w:rsidRPr="001C1401" w:rsidRDefault="001C1401" w:rsidP="001C1401">
      <w:pPr>
        <w:pStyle w:val="ListParagraph"/>
        <w:numPr>
          <w:ilvl w:val="0"/>
          <w:numId w:val="1"/>
        </w:numPr>
        <w:jc w:val="both"/>
        <w:rPr>
          <w:rFonts w:ascii="Times New Roman" w:hAnsi="Times New Roman"/>
          <w:lang w:val="en-AT"/>
        </w:rPr>
      </w:pPr>
      <w:r w:rsidRPr="001C1401">
        <w:rPr>
          <w:rFonts w:ascii="Times New Roman" w:hAnsi="Times New Roman"/>
          <w:lang w:val="en-AT"/>
        </w:rPr>
        <w:t>Die Auslegung und Entwicklung von Robotersystemen erfordert eine hohe Erfahrung von Seiten</w:t>
      </w:r>
      <w:r>
        <w:rPr>
          <w:rFonts w:ascii="Times New Roman" w:hAnsi="Times New Roman"/>
          <w:lang w:val="en-AT"/>
        </w:rPr>
        <w:t xml:space="preserve"> der Entwickler, a</w:t>
      </w:r>
      <w:r w:rsidRPr="001C1401">
        <w:rPr>
          <w:rFonts w:ascii="Times New Roman" w:hAnsi="Times New Roman"/>
          <w:lang w:val="en-AT"/>
        </w:rPr>
        <w:t>uch wenn das gewünschte Ziel</w:t>
      </w:r>
      <w:r>
        <w:rPr>
          <w:rFonts w:ascii="Times New Roman" w:hAnsi="Times New Roman"/>
          <w:lang w:val="en-AT"/>
        </w:rPr>
        <w:t xml:space="preserve"> erreicht wurde</w:t>
      </w:r>
      <w:r w:rsidRPr="001C1401">
        <w:rPr>
          <w:rFonts w:ascii="Times New Roman" w:hAnsi="Times New Roman"/>
          <w:lang w:val="en-AT"/>
        </w:rPr>
        <w:t>, gibt es dennoch umfangreiche Verbesserungspotenziale.</w:t>
      </w:r>
    </w:p>
    <w:p w:rsidR="00261A4B" w:rsidRPr="00261A4B" w:rsidRDefault="00261A4B" w:rsidP="00261A4B">
      <w:pPr>
        <w:pStyle w:val="ListParagraph"/>
        <w:numPr>
          <w:ilvl w:val="0"/>
          <w:numId w:val="1"/>
        </w:numPr>
        <w:jc w:val="both"/>
        <w:rPr>
          <w:rFonts w:ascii="Times New Roman" w:hAnsi="Times New Roman"/>
          <w:lang w:val="en-AT"/>
        </w:rPr>
      </w:pPr>
      <w:r w:rsidRPr="00261A4B">
        <w:rPr>
          <w:rFonts w:ascii="Times New Roman" w:hAnsi="Times New Roman"/>
          <w:lang w:val="en-AT"/>
        </w:rPr>
        <w:t>In weiterführenden Arbeiten kann die verwendete</w:t>
      </w:r>
      <w:r>
        <w:rPr>
          <w:rFonts w:ascii="Times New Roman" w:hAnsi="Times New Roman"/>
          <w:lang w:val="en-AT"/>
        </w:rPr>
        <w:t xml:space="preserve"> </w:t>
      </w:r>
      <w:r w:rsidRPr="00261A4B">
        <w:rPr>
          <w:rFonts w:ascii="Times New Roman" w:hAnsi="Times New Roman"/>
          <w:lang w:val="en-AT"/>
        </w:rPr>
        <w:t>Regelungsstrategie optimiert werden, um das dynamische</w:t>
      </w:r>
      <w:r>
        <w:rPr>
          <w:rFonts w:ascii="Times New Roman" w:hAnsi="Times New Roman"/>
          <w:lang w:val="en-AT"/>
        </w:rPr>
        <w:t xml:space="preserve"> </w:t>
      </w:r>
      <w:r w:rsidRPr="00261A4B">
        <w:rPr>
          <w:rFonts w:ascii="Times New Roman" w:hAnsi="Times New Roman"/>
          <w:lang w:val="en-AT"/>
        </w:rPr>
        <w:t>Verhalten des Roboters zu verbessern. Um die</w:t>
      </w:r>
      <w:r>
        <w:rPr>
          <w:rFonts w:ascii="Times New Roman" w:hAnsi="Times New Roman"/>
          <w:lang w:val="en-AT"/>
        </w:rPr>
        <w:t xml:space="preserve"> </w:t>
      </w:r>
      <w:r w:rsidRPr="00261A4B">
        <w:rPr>
          <w:rFonts w:ascii="Times New Roman" w:hAnsi="Times New Roman"/>
          <w:lang w:val="en-AT"/>
        </w:rPr>
        <w:t>Positionier- und Wiederholgenauigkeit zu verfeinern</w:t>
      </w:r>
      <w:r>
        <w:rPr>
          <w:rFonts w:ascii="Times New Roman" w:hAnsi="Times New Roman"/>
          <w:lang w:val="en-AT"/>
        </w:rPr>
        <w:t xml:space="preserve"> </w:t>
      </w:r>
      <w:r w:rsidRPr="00261A4B">
        <w:rPr>
          <w:rFonts w:ascii="Times New Roman" w:hAnsi="Times New Roman"/>
          <w:lang w:val="en-AT"/>
        </w:rPr>
        <w:t>kann zudem eine angemessene Trajektorienplanung</w:t>
      </w:r>
      <w:r>
        <w:rPr>
          <w:rFonts w:ascii="Times New Roman" w:hAnsi="Times New Roman"/>
          <w:lang w:val="en-AT"/>
        </w:rPr>
        <w:t xml:space="preserve"> </w:t>
      </w:r>
      <w:r w:rsidRPr="00261A4B">
        <w:rPr>
          <w:rFonts w:ascii="Times New Roman" w:hAnsi="Times New Roman"/>
          <w:lang w:val="en-AT"/>
        </w:rPr>
        <w:t>ausgelegt werden. Diesbezüglich können auch die Algorithmen</w:t>
      </w:r>
      <w:r>
        <w:rPr>
          <w:rFonts w:ascii="Times New Roman" w:hAnsi="Times New Roman"/>
          <w:lang w:val="en-AT"/>
        </w:rPr>
        <w:t xml:space="preserve"> </w:t>
      </w:r>
      <w:r w:rsidRPr="00261A4B">
        <w:rPr>
          <w:rFonts w:ascii="Times New Roman" w:hAnsi="Times New Roman"/>
          <w:lang w:val="en-AT"/>
        </w:rPr>
        <w:t>verbessert werden, indem diese zum Beispiel</w:t>
      </w:r>
      <w:r>
        <w:rPr>
          <w:rFonts w:ascii="Times New Roman" w:hAnsi="Times New Roman"/>
          <w:lang w:val="en-AT"/>
        </w:rPr>
        <w:t xml:space="preserve"> </w:t>
      </w:r>
      <w:r w:rsidRPr="00261A4B">
        <w:rPr>
          <w:rFonts w:ascii="Times New Roman" w:hAnsi="Times New Roman"/>
          <w:lang w:val="en-AT"/>
        </w:rPr>
        <w:t>zeitoptimiert werden. Darüber hinaus kann die</w:t>
      </w:r>
      <w:r>
        <w:rPr>
          <w:rFonts w:ascii="Times New Roman" w:hAnsi="Times New Roman"/>
          <w:lang w:val="en-AT"/>
        </w:rPr>
        <w:t xml:space="preserve"> </w:t>
      </w:r>
      <w:r w:rsidRPr="00261A4B">
        <w:rPr>
          <w:rFonts w:ascii="Times New Roman" w:hAnsi="Times New Roman"/>
          <w:lang w:val="en-AT"/>
        </w:rPr>
        <w:t>Linearisierung der Pfade optimiert werden. Bei der</w:t>
      </w:r>
      <w:r>
        <w:rPr>
          <w:rFonts w:ascii="Times New Roman" w:hAnsi="Times New Roman"/>
          <w:lang w:val="en-AT"/>
        </w:rPr>
        <w:t xml:space="preserve"> </w:t>
      </w:r>
      <w:r w:rsidRPr="00261A4B">
        <w:rPr>
          <w:rFonts w:ascii="Times New Roman" w:hAnsi="Times New Roman"/>
          <w:lang w:val="en-AT"/>
        </w:rPr>
        <w:t>Positionier- und Wiederholgenauigkeit spielen auch</w:t>
      </w:r>
      <w:r>
        <w:rPr>
          <w:rFonts w:ascii="Times New Roman" w:hAnsi="Times New Roman"/>
          <w:lang w:val="en-AT"/>
        </w:rPr>
        <w:t xml:space="preserve"> </w:t>
      </w:r>
      <w:r w:rsidRPr="00261A4B">
        <w:rPr>
          <w:rFonts w:ascii="Times New Roman" w:hAnsi="Times New Roman"/>
          <w:lang w:val="en-AT"/>
        </w:rPr>
        <w:t>die Fertigungs- und Montagetoleranzen der mechanischen</w:t>
      </w:r>
      <w:r>
        <w:rPr>
          <w:rFonts w:ascii="Times New Roman" w:hAnsi="Times New Roman"/>
          <w:lang w:val="en-AT"/>
        </w:rPr>
        <w:t xml:space="preserve"> </w:t>
      </w:r>
      <w:r w:rsidRPr="00261A4B">
        <w:rPr>
          <w:rFonts w:ascii="Times New Roman" w:hAnsi="Times New Roman"/>
          <w:lang w:val="en-AT"/>
        </w:rPr>
        <w:t>Struktur eine entscheidene Rolle. Abschließend</w:t>
      </w:r>
      <w:r>
        <w:rPr>
          <w:rFonts w:ascii="Times New Roman" w:hAnsi="Times New Roman"/>
          <w:lang w:val="en-AT"/>
        </w:rPr>
        <w:t xml:space="preserve"> </w:t>
      </w:r>
      <w:r w:rsidRPr="00261A4B">
        <w:rPr>
          <w:rFonts w:ascii="Times New Roman" w:hAnsi="Times New Roman"/>
          <w:lang w:val="en-AT"/>
        </w:rPr>
        <w:t>können sich zukünftige Arbeiten mit Arbeitsraumanalysen,</w:t>
      </w:r>
      <w:r>
        <w:rPr>
          <w:rFonts w:ascii="Times New Roman" w:hAnsi="Times New Roman"/>
          <w:lang w:val="en-AT"/>
        </w:rPr>
        <w:t xml:space="preserve"> </w:t>
      </w:r>
      <w:r w:rsidRPr="00261A4B">
        <w:rPr>
          <w:rFonts w:ascii="Times New Roman" w:hAnsi="Times New Roman"/>
          <w:lang w:val="en-AT"/>
        </w:rPr>
        <w:t>Singularitätsuntersuchungen sowie dynamischen</w:t>
      </w:r>
      <w:r>
        <w:rPr>
          <w:rFonts w:ascii="Times New Roman" w:hAnsi="Times New Roman"/>
          <w:lang w:val="en-AT"/>
        </w:rPr>
        <w:t xml:space="preserve"> </w:t>
      </w:r>
      <w:r w:rsidRPr="00261A4B">
        <w:rPr>
          <w:rFonts w:ascii="Times New Roman" w:hAnsi="Times New Roman"/>
          <w:lang w:val="en-AT"/>
        </w:rPr>
        <w:t>Modellierungen des Roboters befassen.</w:t>
      </w:r>
    </w:p>
    <w:p w:rsidR="00755FCE" w:rsidRDefault="00755FCE" w:rsidP="0038025D">
      <w:pPr>
        <w:jc w:val="both"/>
      </w:pPr>
    </w:p>
    <w:sectPr w:rsidR="00755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26AD2"/>
    <w:multiLevelType w:val="hybridMultilevel"/>
    <w:tmpl w:val="7A84AF58"/>
    <w:lvl w:ilvl="0" w:tplc="6E5C2734">
      <w:numFmt w:val="bullet"/>
      <w:lvlText w:val="-"/>
      <w:lvlJc w:val="left"/>
      <w:pPr>
        <w:ind w:left="720" w:hanging="360"/>
      </w:pPr>
      <w:rPr>
        <w:rFonts w:ascii="Times New Roman" w:eastAsiaTheme="minorHAnsi" w:hAnsi="Times New Roman"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5D"/>
    <w:rsid w:val="000A3E97"/>
    <w:rsid w:val="001C1401"/>
    <w:rsid w:val="00225ADE"/>
    <w:rsid w:val="00261A4B"/>
    <w:rsid w:val="002A065E"/>
    <w:rsid w:val="003667F7"/>
    <w:rsid w:val="0038025D"/>
    <w:rsid w:val="0038071E"/>
    <w:rsid w:val="006441EA"/>
    <w:rsid w:val="00755FCE"/>
    <w:rsid w:val="00931078"/>
    <w:rsid w:val="00BD064F"/>
    <w:rsid w:val="00D02C98"/>
    <w:rsid w:val="00F94B2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2FFD"/>
  <w15:chartTrackingRefBased/>
  <w15:docId w15:val="{2DF6AF7C-7980-42D2-94E2-BEFB4BE8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078"/>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3454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Schausberger</dc:creator>
  <cp:keywords/>
  <dc:description/>
  <cp:lastModifiedBy>Felix Schausberger</cp:lastModifiedBy>
  <cp:revision>10</cp:revision>
  <dcterms:created xsi:type="dcterms:W3CDTF">2019-06-04T18:29:00Z</dcterms:created>
  <dcterms:modified xsi:type="dcterms:W3CDTF">2019-06-06T07:05:00Z</dcterms:modified>
</cp:coreProperties>
</file>