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right="284" w:firstLine="0"/>
        <w:jc w:val="both"/>
        <w:rPr>
          <w:rFonts w:ascii="宋体" w:hAnsi="宋体" w:eastAsia="宋体" w:cs="宋体"/>
          <w:b/>
          <w:bCs w:val="0"/>
          <w:i w:val="0"/>
          <w:caps w:val="0"/>
          <w:color w:val="000000"/>
          <w:spacing w:val="0"/>
          <w:sz w:val="27"/>
          <w:szCs w:val="27"/>
        </w:rPr>
      </w:pPr>
      <w:bookmarkStart w:id="0" w:name="勘误修订"/>
      <w:r>
        <w:rPr>
          <w:rFonts w:ascii="仿宋" w:hAnsi="仿宋" w:eastAsia="仿宋" w:cs="仿宋"/>
          <w:b/>
          <w:bCs w:val="0"/>
          <w:i w:val="0"/>
          <w:caps w:val="0"/>
          <w:color w:val="000000"/>
          <w:spacing w:val="0"/>
          <w:sz w:val="27"/>
          <w:szCs w:val="27"/>
        </w:rPr>
        <w:t>勘误修订</w:t>
      </w:r>
      <w:bookmarkEnd w:id="0"/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(Latex格式)</w:t>
      </w:r>
    </w:p>
    <w:p>
      <w:pPr>
        <w:pStyle w:val="2"/>
        <w:keepNext w:val="0"/>
        <w:keepLines w:val="0"/>
        <w:widowControl/>
        <w:suppressLineNumbers w:val="0"/>
        <w:ind w:left="0" w:right="284" w:firstLine="0"/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FF0000"/>
          <w:spacing w:val="0"/>
          <w:sz w:val="24"/>
          <w:szCs w:val="24"/>
        </w:rPr>
        <w:t>[本书因颇受欢迎，出版社提出重印，于是作者借机要求在每次重印时加入新的修订，省却让读者等待第二版的麻烦。为方便读者，所有修订内容都列举在此。其中部分修订是为了更便于读者理解，并非原文有误]</w:t>
      </w:r>
    </w:p>
    <w:p>
      <w:pPr>
        <w:pStyle w:val="2"/>
        <w:keepNext w:val="0"/>
        <w:keepLines w:val="0"/>
        <w:widowControl/>
        <w:suppressLineNumbers w:val="0"/>
        <w:ind w:left="0" w:right="284" w:firstLine="0"/>
        <w:jc w:val="both"/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(第一版第27次印刷, 2018年6月):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  <w:color w:val="7F7F7F" w:themeColor="background1" w:themeShade="8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7F7F7F" w:themeColor="background1" w:themeShade="80"/>
          <w:spacing w:val="0"/>
          <w:sz w:val="24"/>
          <w:szCs w:val="24"/>
        </w:rPr>
        <w:t>p.5, 第2段倒数第3行: "3、2、2" --&gt; "3、3、3"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7F7F7F" w:themeColor="background1" w:themeShade="80"/>
          <w:spacing w:val="0"/>
          <w:sz w:val="24"/>
          <w:szCs w:val="24"/>
        </w:rPr>
        <w:t>p.5, 第2段倒数第2行: "$4 \times 3 \times 3 + 1 = 37$" --&gt; "$4 \times 4 \times 4 + 1 = 65$"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  <w:color w:val="7F7F7F" w:themeColor="background1" w:themeShade="8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7F7F7F" w:themeColor="background1" w:themeShade="80"/>
          <w:spacing w:val="0"/>
          <w:sz w:val="24"/>
          <w:szCs w:val="24"/>
        </w:rPr>
        <w:t>p.6, 图1.2: 图中两处"清脆" --&gt; "浊响"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  <w:color w:val="7F7F7F" w:themeColor="background1" w:themeShade="8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7F7F7F" w:themeColor="background1" w:themeShade="80"/>
          <w:spacing w:val="0"/>
          <w:sz w:val="24"/>
          <w:szCs w:val="24"/>
        </w:rPr>
        <w:t>p.15, 第5行: "居功" --&gt; "厥功"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p.28, 第3段倒数第2行: "大量" --&gt; "不少"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p.28, 边注: "例如 ……上百亿个参数" --&gt; "机器学习常涉及两类参数: 一类是算法的参数, 亦称"超参数", 数目常在10以内; 另一类是模型的参数, 数目可能很多, 例如……上百亿个参数. 两者调参方式相似, 均是产生多个模型之后基于某种评估方法来进行选择; 不同之处在于前者通常是由人工设定多个参数候选值后产生模型, 后者则是通过学习来产生多个候选模型(例如神经网络在不同轮数停止训练)."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p.27, 式(2.1)：第一个"$\mapsto$" --&gt; "$\to$", 第二个"$\mapsto$" --&gt; "$=$"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p.34, 图 2.4(b): 修订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instrText xml:space="preserve"> HYPERLINK "http://cs.nju.edu.cn/zhouzh/zhouzh.files/publication/mlbookfig24b.zip" </w:instrTex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t>文件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p.36, 倒数第5行: "(TPR, FPR)" --&gt; "(FPR, TPR)"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p.39, 最后一行："$[-\infty,$" --&gt; "$(-\infty,$"，"$, \infty]$" --&gt; "$, \infty)$"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p.42, 表2.5后第四行："$(k^2-1)/12$" --&gt; "$(k^2-1)/</w:t>
      </w:r>
      <w:bookmarkStart w:id="1" w:name="_GoBack"/>
      <w:bookmarkEnd w:id="1"/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12N$"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  <w:color w:val="7F7F7F" w:themeColor="background1" w:themeShade="8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7F7F7F" w:themeColor="background1" w:themeShade="80"/>
          <w:spacing w:val="0"/>
          <w:sz w:val="24"/>
          <w:szCs w:val="24"/>
        </w:rPr>
        <w:t>p.26, 边注第2行: "2.6 节" --&gt; "2.5 节"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p.41, 式(2.33)上面一行: "正态分布, 且均值 …… 因此变量" --&gt; "正态分布. McNemar检验考虑变量"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p.41, 式(2.33)旁加边注: "$e_{01} + e_{10}$ 通常很小, 需考虑连续性校正, 因此分子中有 $-1$ 项"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p.45, 第一个边注: "由式(2.37)" --&gt; "考虑到噪声不依赖于$f$, 由式(2.37)"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p.31, 倒数第3行: "Event" --&gt; "Even"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p.38, 第6行: "$\epsilon^{m'}$" --&gt; "${m \choose m'} \epsilon^{m'}$"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p.42, 表2.5下面一段的第三行: "服从正态分布，其均值" --&gt; "的均值"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p.42, 倒数第二行加边注: "原始检验要求$k$较大(例如$&gt;30$)，若$k$较小则倾向于认为无显著区别"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p.58, 倒数第二行："对率函数" --&gt; "下面我们会看到, 对率回归求解的目标函数"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p.60, 图3.3中："$y = \bm{w}^{\rm T}\bm{x}$, $y$" --&gt; "投影方向~$\bm{w}$"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p.80, 倒数第2行："算法4.2" --&gt; "图 4.2 算法"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p.63, 式(3.45)下面一行: "$N-1$个最大" --&gt; "$d'$个最大非零"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p.63, 式(3.45)下面第2行: "矩阵." --&gt; "矩阵, $d'\le N-1$."; 加边注: "最多有$N-1$个非零特征值"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p.63, 式(3.45)下面第3行: "$N-1$维" --&gt; "$d'$维"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p.63, 式(3.45)下面第4行: "$N-1$通常远小于数据原有的属性数" --&gt; "$d'$通常远小于数据原有的属性数$d$"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p.100, 图5.5, 左图最上面的 "阈值$0.5$" --&gt; "阈值$1.5$"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p.100, 图5.5, 左图最右边的 "阈值$0.5$" --&gt; "阈值$-1.5$"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p.100, 图5.5, 左图中间的"1  -1  -1  1" --&gt; "1  1  -1  -1"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p.56, 图3.1中，红色第一和第二个点的坐标互换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p.55, 最后一行: 式子括号中的逗号改为分号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p.59, 式(3.27)加边注: "考虑 $y_i \in \{0, 1\}$"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p.62, 第1行加边注: "$(\bm{\mu}_0 - \bm{\mu}_1)^{\rm T} \bm{w}$ 是标量"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p.78, 图4.4, 从右往左数: 第二个叶结点改为“好瓜”，第三个叶结点改为“坏瓜”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p.85, 图4.8, 从右往左数: 第二个叶结点改为“好瓜”，第三个叶结点改为“坏瓜”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p.85, 图4.8, 中间分支底层: “硬挺”--&gt; “硬滑”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p.89, 图4.9, 中间分支底层: “硬挺”--&gt; “硬滑”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p.112, 图 5.14a: 修订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instrText xml:space="preserve"> HYPERLINK "http://cs.nju.edu.cn/zhouzh/zhouzh.files/publication/mlbookfig514a.zip" </w:instrTex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t>文件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p.120, 第7行: "(1927 -- )" --&gt; "(1927 -- 2016)"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p.131, 图 6.5: 修订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instrText xml:space="preserve"> HYPERLINK "http://cs.nju.edu.cn/zhouzh/zhouzh.files/publication/mlbookfig65.zip" </w:instrTex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t>文件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p.133, 式(6.42)加边注: "传统意义上的"结构风险"是指引入模型结构因素后的总体风险(或许更宜译为"带结构风险"), 本书则是指总体风险中直接对应于模型结构因素的部分, 这样从字面上更直观, 或有助于理解其与机器学习中其他内容间的联系. 参见p.160."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p.156, 倒数第7行："(7.23)" --&gt; "(7.21)"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p.156, 式(7.24)分母: "$N_i$" --&gt; "N \times N_i"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p.156, 式(7.25)下面一行: "其中 $N_i$" --&gt; "其中 $N$ 是 $D$ 中可能的类别数, $N_i$"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p.156, 式(7.25)下面第4行, 分母: "$17+3$" --&gt; "$17 + 3 \times 2$"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p.156, 式(7.25)下面第4行: "0.350" --&gt; "0.304"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p.159, 倒数第9行、第10行中两处: "字节长度" --&gt; "编码位数"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p.159, 第一行加边注："一般需先对图剪枝, 仅保留有向图中~$x$, $y$, $\bf{z}$~及它们的祖先结点"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p.160, 第1行、第4行中两处: "字节数" --&gt; "编码位数"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p.160, 第7行、第10行中两处: "字节" --&gt; "编码位"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p.174, 式(8.7)中两处、(8.8)中 7 处、边注中两处: "$f(x)$" --&gt; "$f(\bm{x})$"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p.187, 式(8.39)下面一行: "$\le$" --&gt; "$\ge$"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p.199, 式(9.12)：分母的 "$(\bm{\miu}_i, \bm{\miu}_j)$" --&gt; "$(C_i, C_j)$"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p.103, 最后一行的式子: 求和的"$q$" --&gt; "$l$"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p.114, 图5.15中, 卷积层 16@10x10 和 采样层 16@5x5 各去掉 8 个方块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p.125, 式(6.18): "$y_s$" --&gt; "$1/y_s$"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p.136, 式(6.54): 右边最后一项中的四处 "$i$" --&gt; "$j$"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p.136, 式(6.54): 右边最后一项中最后的 "${\bm x}$" --&gt; "${\bm x}_i$"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p.119, 第14行: "318--362" --&gt; "533--536"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p.125, 第3行: "减小" --&gt; "增大"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p.125, 第4行，第6行: "减幅" --&gt; "增幅"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p.125, 第5行: "减小" --&gt; "增长"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p.152, 第三个式子等号右端: "$0.375$" --&gt; "$0.625$"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p.153, 第3行: "$0.038$" --&gt; "$0.063$"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p.153, 第6行: "$0.038$" --&gt; "$0.063$"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p.160, 式(7.29)下面第2行: "需多少字节来描述$D$" --&gt; "对$D$描述得有多好"；加边注: "可以从统计学习角度理解, 将两项分别视为结构风险和经验风险"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p.203, 图9.2下面一行: "$\bm{x}_{27}$" --&gt; "$\bm{x}_{24}$"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p.203, 图9.2下面第3行: "(0.532; 0.472)" --&gt; "(0.478; 0.437)"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p.203, 图9.2下面第5行: "0.166" --&gt; "0.220"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p.203, 图9.2下面第7行: 大括号中增加 "\bm{x}_3", 去掉"\bm{x}_{15}"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p.203, 倒数第5行: 大括号中去掉 "\bm{x}_3", 增加"\bm{x}_{15}"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p.203, 倒数第3行: "(0.473; 0.214)" --&gt; "(0.493; 0.207)"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p.203, 倒数第3行: "(0.623; 0.388)" --&gt; "(0.602; 0.396)"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p.204, 图9.3: 修订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instrText xml:space="preserve"> HYPERLINK "http://cs.nju.edu.cn/zhouzh/zhouzh.files/publication/mlbookfig93.zip" </w:instrTex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t>文件</w:t>
      </w:r>
      <w:r>
        <w:rPr>
          <w:rFonts w:hint="eastAsia" w:ascii="仿宋" w:hAnsi="仿宋" w:eastAsia="仿宋" w:cs="仿宋"/>
          <w:b/>
          <w:bCs w:val="0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p.206, 9.4.3节前倒数第5行: "$c_2$" --&gt; "$c_1$"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p.206, 9.4.3节前倒数第2行: "(0.722; 0.442)" --&gt; "(0.722; 0.447)"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p.209, 式(9.38)上面一行: "样本" --&gt; "混合成分"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p.215, 图9.11第5步: "$j = 1, 2, \ldots, m$" --&gt; "$j = i+1, \ldots, m$"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p.230, 式(10.14)结尾: "." --&gt; ","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p.230, 式(10.14)下面一行开头顶格插入: "其中${\bf W} = (\bm{w}_1, \bm{w}_2, \ldots, \bm{w}_d)$."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p.230, 倒数第三行："方差" --&gt; "协方差矩阵"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p.230, 式(10.15)上面一行加边注: "严格来说, 协方差矩阵是~${1 \over {m-1}}\sum\nolimits_{i=1}^m\bm{x}_i\bm{x}_i^{\rm T}$, 但前面的常数项在此不发生影响"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p.303, 倒数第二行：去掉 "[Zhou et al., 2004]"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p.231, 式(10.17): 两处"${\bf W}$"--&gt;"${\bm w}_i$", "$\lambda$" --&gt; "$\lambda_i$"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p.231, 式(10.17)下面第二行: "${\bf W}$" --&gt; "${\bf W}^*$"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p.231, 图10.5最后一行: "${\bf W}$" --&gt; "${\bf W}^*$"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p.232, 第一行: "${\bf W}$" --&gt; "${\bf W}^*$"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p.232, 式(10.19)前第二行: "${\bf W}$" --&gt; "${\bf W} = (\bm{w}_1, \bm{w}_2, \ldots, \bm{w}_d)$"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p.232, 式(10.19)前第二行: "即PCA欲求解" --&gt; "则对于 $\bm{w}_j$, 由式(10.17)有"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p.232, 式(10.19): 两处"${\bf W}$"--&gt;"${\bm w}_j$"; "$\lambda$" --&gt; "$\lambda_j$"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式(10.20): 三处"${\bf W}$"--&gt;"${\bm w}_j$"; 两处"$\lambda$"--&gt;"$\lambda_j$"; "${\bm \alpha}_i$"--&gt;"$\alpha_i^j$"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式(10.20)下一行: "${\bm \alpha}_i$"--&gt;"$\alpha_i^j$"; "$\lambda$"--&gt;"$\lambda_j$"; "${\bf W}$"--&gt;"${\bm w}_j$"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式(10.20)下一行: ". 假定" --&gt; "是${\bm \alpha}_i$的第$j$个分量. 假定"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式(10.21): 两处"${\bf W}$"--&gt;"${\bm w}_j$"; "$\lambda$"--&gt;"$\lambda_j$"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式(10.22): "${\bf W}$"--&gt;"${\bm w}_j$"; "${\bm \alpha}_i$"--&gt;"$\alpha_i^j$"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式(10.24): 两处"${\bf A}$"--&gt;"${\bm \alpha}^j$"; "$\lambda$"--&gt;"$\lambda_j$"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式(10.24)下面一行: "${\bf A} = ({\bm \alpha}_1; {\bm \alpha}_2; \ldots; {\bm \alpha}_m)$" --&gt; "${\bm \alpha}^j = (\alpha_1^j; \alpha_2^j; \ldots; \alpha_m^j)$"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p.233, 式(10.25)下面一行: 去掉 ", $\alpha_i^j$ 是 ${\bm \alpha}_i$ 的第 $j$ 个分量"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p.239, 式(10.39)第二行式子: 去掉上标 "$2$"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p.244, 第13行: "Locally" --&gt; "Nonlinear dimensionality reduction by locally"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p.244, 第14行: "2316" --&gt; "2326"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p.249, 式(11.2): "$i=1$" --&gt; "$k=1$"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p.253, 倒数第5行: "[Boyd and Vandenberghe, 2004]" --&gt; "[Combettes and Wajs, 2005]"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p.263, 倒数第4行, 插入: "Combettes, P. L. and V. R. Wajs. (2005). ``Signal recovery by proximal forward-backward splitting.'' \textit{Mutiscale Modeling &amp; Simulation}, 4(4):1168--1200."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p.277, 式(12.29): "$E(h) - \hat{E}(h)$" --&gt; "$\left| E(h) - \hat{E}(h) \right|$"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p.299, 式(13.9)后第三段第2行: "关于 $D_u$" --&gt; "涉及 $C_u$"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p.301, 式(13.12)的下一行: "$({\bm f}_l^{\rm T}\,{\bm f}_u^{\rm T})^{\rm T}$" --&gt; "$({\bm f}_l^{\rm T}; {\bm f}_u^{\rm T})$"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p.256, 第4段: "固定住${\bf \alpha}_i$" --&gt; "以${\bf \alpha}_i$为初值"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p.256, 最后一段第1行: "${\bf E}_i =$" --&gt; "${\bf E}_i = {\bf X} - $"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p.304, 第一行："当" --&gt; "考虑到有标记样本通常很少而未标记样本很多, 为缓解过拟合, 可在式(13.21)中引入针对未标记样本的~L$_2$~范数项~$\mu \sum_{i=l+1}^{l+u}\|\mathbf{F}_{i}\|^{2}$, 在"; 同时插入边注: "参见~11.4~节"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p.320, 第8行："其余~$n-2$" --&gt; "此前~$t-2$"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p.384, 图16.10, 步骤9: "$\pi(x, a)$" --&gt; "$\pi(x)$"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p.385, 式(16.25)和(16.26): 两处"$r_i$" --&gt; "$R_i$"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p.385, 式(16.25)下一行: "若改用……" --&gt; "其中$R_i$表示第$i$条轨迹上自状态$x$至结束的累积奖赏. 若改用……"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p.386, 式(16.28)下一行: "始终为1" --&gt; "对于$a_i=\pi(x_i)$始终为1"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p.386, 图16.11, 第4步: 两处 "$\pi(x)$" --&gt; "$\pi(x_i)$"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left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p.386, 图16.11, 第6步的式子 --&gt; "$R=\frac{1}{T-t}\left(\sum_{i=t+1}^T r_i\right) \prod_{i=t+1}^{T-1} \frac{\mathbb I(a_i=\pi(x_i))}{p_i}$"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p.386, 图16.11, 边注"计算修正的累积奖赏." --&gt; "计算修正的累积奖赏. 连乘内下标大于上标的项取值为1."; 去掉边注"重要性采样系数."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p.388, 图16.13, 步骤4: "$\pi^{\epsilon}(x)$" --&gt; "$a = \pi^{\epsilon}(x)$"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p.388, 图16.13, 步骤8: 去掉", $a = a'$"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p.417, 第3段第1行: "通往人工智能的途径" --&gt; "一种人工智能途径"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p.372, 图16.2: 从"s=健康"到"s=溢水"的 "r=1" --&gt; "r=-1"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p.376, 图16.5的边注: "第 4 行中式(16.4)的参数" --&gt; "该参数在第4行使用"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p.385, 第二行: "在使用策略时并不需要$\epsilon-$贪心" --&gt; "而不是为了最终使用"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p.387, 倒数第二行: "$\epsilon-$贪心策略, 而执行(第5行)的是原始策略" --&gt; "原始策略, 而执行(第4行)的是$\epsilon-$贪心策略"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p.393, 第四段第一行: 去掉 "[Kuleshov and Precup, 2000]和"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p.395, 去掉最后一行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p.396, 去掉第一行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p.399, 式(A.9): "$A_{1 \sigma n}$" --&gt; "$A_{n \sigma n}$"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p.400, 第1行: "(1,4,3,2)" --&gt; "(3,1,2)"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p.402, 式(A.32)最后一行的式子中: "$2{\mathbf A}$" --&gt; "$2{\mathbf A}^{\rm T}$"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p.402, 式(A.32)加边注: "机器学习中 $\bf W$ 通常是对称矩阵"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13" w:beforeAutospacing="0" w:after="0" w:afterAutospacing="1" w:line="360" w:lineRule="atLeast"/>
        <w:ind w:left="834" w:right="284" w:hanging="360"/>
        <w:jc w:val="both"/>
        <w:rPr>
          <w:b/>
          <w:bCs w:val="0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000000"/>
          <w:spacing w:val="0"/>
          <w:sz w:val="24"/>
          <w:szCs w:val="24"/>
        </w:rPr>
        <w:t>p.404, 式(B.3)最后一行的式子 --&gt; "$\lambda g({\bm x})=0$"</w:t>
      </w:r>
    </w:p>
    <w:p>
      <w:pPr>
        <w:rPr>
          <w:b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E8B43"/>
    <w:multiLevelType w:val="multilevel"/>
    <w:tmpl w:val="82DE8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23E8E1"/>
    <w:multiLevelType w:val="multilevel"/>
    <w:tmpl w:val="8623E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4AD2E26"/>
    <w:multiLevelType w:val="multilevel"/>
    <w:tmpl w:val="94AD2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842DAA8"/>
    <w:multiLevelType w:val="multilevel"/>
    <w:tmpl w:val="9842D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85A05A6"/>
    <w:multiLevelType w:val="multilevel"/>
    <w:tmpl w:val="985A0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F0B4CA7"/>
    <w:multiLevelType w:val="multilevel"/>
    <w:tmpl w:val="AF0B4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F3F979F"/>
    <w:multiLevelType w:val="multilevel"/>
    <w:tmpl w:val="AF3F9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93B9869"/>
    <w:multiLevelType w:val="multilevel"/>
    <w:tmpl w:val="B93B9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0B0315A"/>
    <w:multiLevelType w:val="multilevel"/>
    <w:tmpl w:val="C0B03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61AFFE4"/>
    <w:multiLevelType w:val="multilevel"/>
    <w:tmpl w:val="C61AF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68DD637"/>
    <w:multiLevelType w:val="multilevel"/>
    <w:tmpl w:val="C68DD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2382EC0"/>
    <w:multiLevelType w:val="multilevel"/>
    <w:tmpl w:val="D2382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5519E77"/>
    <w:multiLevelType w:val="multilevel"/>
    <w:tmpl w:val="D5519E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E214A4D"/>
    <w:multiLevelType w:val="multilevel"/>
    <w:tmpl w:val="DE214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8376354"/>
    <w:multiLevelType w:val="multilevel"/>
    <w:tmpl w:val="E8376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20699B4"/>
    <w:multiLevelType w:val="multilevel"/>
    <w:tmpl w:val="02069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3D845E7"/>
    <w:multiLevelType w:val="multilevel"/>
    <w:tmpl w:val="23D84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8A5C8FA"/>
    <w:multiLevelType w:val="multilevel"/>
    <w:tmpl w:val="28A5C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C7513A3"/>
    <w:multiLevelType w:val="multilevel"/>
    <w:tmpl w:val="3C751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ED7B567"/>
    <w:multiLevelType w:val="multilevel"/>
    <w:tmpl w:val="4ED7B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0BA6EDF"/>
    <w:multiLevelType w:val="multilevel"/>
    <w:tmpl w:val="50BA6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0FC1568"/>
    <w:multiLevelType w:val="multilevel"/>
    <w:tmpl w:val="60FC1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4D40221"/>
    <w:multiLevelType w:val="multilevel"/>
    <w:tmpl w:val="64D40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4"/>
  </w:num>
  <w:num w:numId="5">
    <w:abstractNumId w:val="18"/>
  </w:num>
  <w:num w:numId="6">
    <w:abstractNumId w:val="1"/>
  </w:num>
  <w:num w:numId="7">
    <w:abstractNumId w:val="16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7"/>
  </w:num>
  <w:num w:numId="14">
    <w:abstractNumId w:val="19"/>
  </w:num>
  <w:num w:numId="15">
    <w:abstractNumId w:val="4"/>
  </w:num>
  <w:num w:numId="16">
    <w:abstractNumId w:val="20"/>
  </w:num>
  <w:num w:numId="17">
    <w:abstractNumId w:val="13"/>
  </w:num>
  <w:num w:numId="18">
    <w:abstractNumId w:val="6"/>
  </w:num>
  <w:num w:numId="19">
    <w:abstractNumId w:val="15"/>
  </w:num>
  <w:num w:numId="20">
    <w:abstractNumId w:val="5"/>
  </w:num>
  <w:num w:numId="21">
    <w:abstractNumId w:val="17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C1A8E"/>
    <w:rsid w:val="0D29288C"/>
    <w:rsid w:val="12FB1B28"/>
    <w:rsid w:val="13EA552D"/>
    <w:rsid w:val="1A854D56"/>
    <w:rsid w:val="1EC06FF5"/>
    <w:rsid w:val="1EEB6FC5"/>
    <w:rsid w:val="20EB11AA"/>
    <w:rsid w:val="26763169"/>
    <w:rsid w:val="2676604A"/>
    <w:rsid w:val="27AB0BFD"/>
    <w:rsid w:val="2822706C"/>
    <w:rsid w:val="2E7533FA"/>
    <w:rsid w:val="2F77771A"/>
    <w:rsid w:val="34692898"/>
    <w:rsid w:val="382E5890"/>
    <w:rsid w:val="386540D8"/>
    <w:rsid w:val="3D9567E7"/>
    <w:rsid w:val="428375A2"/>
    <w:rsid w:val="436C59B6"/>
    <w:rsid w:val="4D8E2841"/>
    <w:rsid w:val="4EF9749B"/>
    <w:rsid w:val="52296E14"/>
    <w:rsid w:val="548821EE"/>
    <w:rsid w:val="548C2133"/>
    <w:rsid w:val="5CF95A4B"/>
    <w:rsid w:val="67CF46B0"/>
    <w:rsid w:val="69D94FF6"/>
    <w:rsid w:val="7165184C"/>
    <w:rsid w:val="73F6670C"/>
    <w:rsid w:val="77AF1949"/>
    <w:rsid w:val="7DF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起风了</dc:creator>
  <cp:lastModifiedBy>起风了</cp:lastModifiedBy>
  <dcterms:modified xsi:type="dcterms:W3CDTF">2018-08-02T03:45:43Z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