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B1B04" w14:textId="6DAF1951" w:rsidR="00F7612A" w:rsidRDefault="00A7328C" w:rsidP="008D06EC">
      <w:pPr>
        <w:autoSpaceDE w:val="0"/>
        <w:autoSpaceDN w:val="0"/>
        <w:adjustRightInd w:val="0"/>
        <w:rPr>
          <w:rFonts w:cstheme="minorHAnsi"/>
          <w:sz w:val="36"/>
          <w:szCs w:val="36"/>
          <w:lang w:val="en-GB"/>
        </w:rPr>
      </w:pPr>
      <w:r>
        <w:rPr>
          <w:rFonts w:cstheme="minorHAnsi"/>
          <w:b/>
          <w:bCs/>
          <w:sz w:val="36"/>
          <w:szCs w:val="36"/>
          <w:lang w:val="en-GB"/>
        </w:rPr>
        <w:t>E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 xml:space="preserve">xercise </w:t>
      </w:r>
      <w:r>
        <w:rPr>
          <w:rFonts w:cstheme="minorHAnsi"/>
          <w:b/>
          <w:bCs/>
          <w:sz w:val="36"/>
          <w:szCs w:val="36"/>
          <w:lang w:val="en-GB"/>
        </w:rPr>
        <w:t>S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 xml:space="preserve">heet </w:t>
      </w:r>
      <w:r w:rsidR="00F7612A">
        <w:rPr>
          <w:rFonts w:cstheme="minorHAnsi"/>
          <w:b/>
          <w:bCs/>
          <w:sz w:val="36"/>
          <w:szCs w:val="36"/>
          <w:lang w:val="en-GB"/>
        </w:rPr>
        <w:t>4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>:</w:t>
      </w:r>
      <w:r w:rsidR="00F7612A" w:rsidRPr="00F7612A">
        <w:rPr>
          <w:rFonts w:cstheme="minorHAnsi"/>
          <w:lang w:val="en-GB"/>
        </w:rPr>
        <w:t xml:space="preserve"> </w:t>
      </w:r>
      <w:r w:rsidR="00F7612A">
        <w:rPr>
          <w:rFonts w:cstheme="minorHAnsi"/>
          <w:lang w:val="en-GB"/>
        </w:rPr>
        <w:tab/>
      </w:r>
      <w:r w:rsidR="00F7612A">
        <w:rPr>
          <w:rFonts w:cstheme="minorHAnsi"/>
          <w:lang w:val="en-GB"/>
        </w:rPr>
        <w:tab/>
      </w:r>
      <w:r w:rsidR="00F7612A">
        <w:rPr>
          <w:rFonts w:cstheme="minorHAnsi"/>
          <w:lang w:val="en-GB"/>
        </w:rPr>
        <w:tab/>
      </w:r>
      <w:r w:rsidR="00F7612A">
        <w:rPr>
          <w:rFonts w:cstheme="minorHAnsi"/>
          <w:lang w:val="en-GB"/>
        </w:rPr>
        <w:tab/>
      </w:r>
      <w:r w:rsidR="00F7612A">
        <w:rPr>
          <w:rFonts w:cstheme="minorHAnsi"/>
          <w:lang w:val="en-GB"/>
        </w:rPr>
        <w:tab/>
      </w:r>
      <w:r w:rsidR="00F7612A">
        <w:rPr>
          <w:rFonts w:cstheme="minorHAnsi"/>
          <w:lang w:val="en-GB"/>
        </w:rPr>
        <w:tab/>
      </w:r>
      <w:r w:rsidR="00F7612A">
        <w:rPr>
          <w:rFonts w:cstheme="minorHAnsi"/>
          <w:lang w:val="en-GB"/>
        </w:rPr>
        <w:tab/>
        <w:t xml:space="preserve">   January</w:t>
      </w:r>
      <w:r w:rsidR="00F7612A" w:rsidRPr="008D06EC">
        <w:rPr>
          <w:rFonts w:cstheme="minorHAnsi"/>
          <w:lang w:val="en-GB"/>
        </w:rPr>
        <w:t xml:space="preserve"> </w:t>
      </w:r>
      <w:r w:rsidR="00F7612A">
        <w:rPr>
          <w:rFonts w:cstheme="minorHAnsi"/>
          <w:lang w:val="en-GB"/>
        </w:rPr>
        <w:t>26</w:t>
      </w:r>
      <w:r w:rsidR="00F7612A" w:rsidRPr="008D06EC">
        <w:rPr>
          <w:rFonts w:cstheme="minorHAnsi"/>
          <w:lang w:val="en-GB"/>
        </w:rPr>
        <w:t>, 202</w:t>
      </w:r>
      <w:r w:rsidR="00F7612A">
        <w:rPr>
          <w:rFonts w:cstheme="minorHAnsi"/>
          <w:lang w:val="en-GB"/>
        </w:rPr>
        <w:t>3</w:t>
      </w:r>
    </w:p>
    <w:p w14:paraId="4AC574CE" w14:textId="2F1C04BF" w:rsidR="008D06EC" w:rsidRPr="008D06EC" w:rsidRDefault="00F7612A" w:rsidP="008D06EC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sz w:val="36"/>
          <w:szCs w:val="36"/>
          <w:lang w:val="en-GB"/>
        </w:rPr>
        <w:t>Predict and Evaluate Individual Probability Distributions</w:t>
      </w:r>
    </w:p>
    <w:p w14:paraId="0B1E7488" w14:textId="77777777" w:rsidR="008D06EC" w:rsidRPr="00210FDE" w:rsidRDefault="008D06EC" w:rsidP="008D06EC">
      <w:p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</w:p>
    <w:p w14:paraId="1D554036" w14:textId="3C70A695" w:rsidR="008D06EC" w:rsidRPr="00F7612A" w:rsidRDefault="00F7612A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 w:rsidRPr="00F7612A">
        <w:rPr>
          <w:rFonts w:cstheme="minorHAnsi"/>
          <w:sz w:val="30"/>
          <w:szCs w:val="30"/>
          <w:lang w:val="en-GB"/>
        </w:rPr>
        <w:t xml:space="preserve">Quantile </w:t>
      </w:r>
      <w:r w:rsidR="00B9564F">
        <w:rPr>
          <w:rFonts w:cstheme="minorHAnsi"/>
          <w:sz w:val="30"/>
          <w:szCs w:val="30"/>
          <w:lang w:val="en-GB"/>
        </w:rPr>
        <w:t>r</w:t>
      </w:r>
      <w:r w:rsidRPr="00F7612A">
        <w:rPr>
          <w:rFonts w:cstheme="minorHAnsi"/>
          <w:sz w:val="30"/>
          <w:szCs w:val="30"/>
          <w:lang w:val="en-GB"/>
        </w:rPr>
        <w:t>egression</w:t>
      </w:r>
    </w:p>
    <w:p w14:paraId="0F0F38AB" w14:textId="59A7D1A9" w:rsidR="00210FDE" w:rsidRPr="00F7612A" w:rsidRDefault="00F7612A" w:rsidP="00210FD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 w:rsidRPr="00F7612A">
        <w:rPr>
          <w:rFonts w:cstheme="minorHAnsi"/>
          <w:sz w:val="30"/>
          <w:szCs w:val="30"/>
          <w:lang w:val="en-GB"/>
        </w:rPr>
        <w:t>quantile regression or individually predict variance under PDF assumption (can also try flow, etc) …</w:t>
      </w:r>
    </w:p>
    <w:p w14:paraId="54663626" w14:textId="1AFDC073" w:rsidR="00210FDE" w:rsidRPr="00F7612A" w:rsidRDefault="00F7612A" w:rsidP="00210FD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 w:rsidRPr="00F7612A">
        <w:rPr>
          <w:rFonts w:cstheme="minorHAnsi"/>
          <w:sz w:val="30"/>
          <w:szCs w:val="30"/>
          <w:lang w:val="en-GB"/>
        </w:rPr>
        <w:t>evaluation for predictions of 95 percentile (for subsequent order optimization to avoid out-of-stock situations in 95% of cases): actual sales in test set higher than predictions in 5% of cases …</w:t>
      </w:r>
    </w:p>
    <w:p w14:paraId="305CDA35" w14:textId="79448F28" w:rsidR="00F7612A" w:rsidRDefault="00F7612A" w:rsidP="00844ED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>
        <w:rPr>
          <w:rFonts w:cstheme="minorHAnsi"/>
          <w:sz w:val="30"/>
          <w:szCs w:val="30"/>
          <w:lang w:val="en-GB"/>
        </w:rPr>
        <w:t>Qualitative and quantitative evaluation</w:t>
      </w:r>
      <w:r w:rsidRPr="00F7612A">
        <w:rPr>
          <w:rFonts w:cstheme="minorHAnsi"/>
          <w:sz w:val="30"/>
          <w:szCs w:val="30"/>
          <w:lang w:val="en-GB"/>
        </w:rPr>
        <w:t xml:space="preserve"> </w:t>
      </w:r>
      <w:r>
        <w:rPr>
          <w:rFonts w:cstheme="minorHAnsi"/>
          <w:sz w:val="30"/>
          <w:szCs w:val="30"/>
          <w:lang w:val="en-GB"/>
        </w:rPr>
        <w:t>(</w:t>
      </w:r>
      <w:r w:rsidRPr="00F7612A">
        <w:rPr>
          <w:rFonts w:cstheme="minorHAnsi"/>
          <w:sz w:val="30"/>
          <w:szCs w:val="30"/>
          <w:lang w:val="en-GB"/>
        </w:rPr>
        <w:t xml:space="preserve">See </w:t>
      </w:r>
      <w:hyperlink r:id="rId5" w:history="1">
        <w:r w:rsidRPr="00F7612A">
          <w:rPr>
            <w:rFonts w:cstheme="minorHAnsi"/>
            <w:color w:val="000000" w:themeColor="text1"/>
            <w:sz w:val="30"/>
            <w:szCs w:val="30"/>
            <w:lang w:val="en-GB"/>
          </w:rPr>
          <w:t>https://arxiv.org/abs/2009.07052</w:t>
        </w:r>
      </w:hyperlink>
      <w:r w:rsidRPr="00F7612A">
        <w:rPr>
          <w:rFonts w:cstheme="minorHAnsi"/>
          <w:sz w:val="30"/>
          <w:szCs w:val="30"/>
          <w:lang w:val="en-GB"/>
        </w:rPr>
        <w:t xml:space="preserve"> for a detailed description.</w:t>
      </w:r>
      <w:r>
        <w:rPr>
          <w:rFonts w:cstheme="minorHAnsi"/>
          <w:sz w:val="30"/>
          <w:szCs w:val="30"/>
          <w:lang w:val="en-GB"/>
        </w:rPr>
        <w:t>)</w:t>
      </w:r>
    </w:p>
    <w:p w14:paraId="00327A9E" w14:textId="4489B264" w:rsidR="008D06EC" w:rsidRPr="00F7612A" w:rsidRDefault="00F7612A" w:rsidP="00F7612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 w:rsidRPr="00F7612A">
        <w:rPr>
          <w:rFonts w:cstheme="minorHAnsi"/>
          <w:sz w:val="30"/>
          <w:szCs w:val="30"/>
          <w:lang w:val="en-GB"/>
        </w:rPr>
        <w:t>Plot a histogram of the CDF values of your predictions for the corresponding actuals.</w:t>
      </w:r>
    </w:p>
    <w:p w14:paraId="6C38F75D" w14:textId="78733254" w:rsidR="00C37CC2" w:rsidRPr="00F7612A" w:rsidRDefault="00F7612A" w:rsidP="00F7612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 w:rsidRPr="00F7612A">
        <w:rPr>
          <w:rFonts w:cstheme="minorHAnsi"/>
          <w:sz w:val="30"/>
          <w:szCs w:val="30"/>
          <w:lang w:val="en-GB"/>
        </w:rPr>
        <w:t xml:space="preserve">earth mover’s distance for quantitative evaluation </w:t>
      </w:r>
      <w:r w:rsidR="00844ED1" w:rsidRPr="00F7612A">
        <w:rPr>
          <w:rFonts w:cstheme="minorHAnsi"/>
          <w:sz w:val="30"/>
          <w:szCs w:val="30"/>
          <w:lang w:val="en-GB"/>
        </w:rPr>
        <w:t>…</w:t>
      </w:r>
    </w:p>
    <w:p w14:paraId="0D849C31" w14:textId="50106044" w:rsidR="00844ED1" w:rsidRDefault="00F7612A" w:rsidP="00210F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 w:rsidRPr="00F7612A">
        <w:rPr>
          <w:rFonts w:cstheme="minorHAnsi"/>
          <w:sz w:val="30"/>
          <w:szCs w:val="30"/>
          <w:lang w:val="en-GB"/>
        </w:rPr>
        <w:t>demand shaping: estimate causal effect of promotion …</w:t>
      </w:r>
    </w:p>
    <w:p w14:paraId="1F4A03DF" w14:textId="270E1674" w:rsidR="00F7612A" w:rsidRPr="00F7612A" w:rsidRDefault="00F7612A" w:rsidP="00210F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>
        <w:rPr>
          <w:rFonts w:cstheme="minorHAnsi"/>
          <w:sz w:val="30"/>
          <w:szCs w:val="30"/>
          <w:lang w:val="en-GB"/>
        </w:rPr>
        <w:t>cannibalization model …</w:t>
      </w:r>
    </w:p>
    <w:p w14:paraId="6670D6CC" w14:textId="23224CBF" w:rsidR="00F7612A" w:rsidRPr="00F7612A" w:rsidRDefault="00F7612A" w:rsidP="00F7612A">
      <w:p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</w:p>
    <w:p w14:paraId="75E6FDEC" w14:textId="03AB657F" w:rsidR="00F7612A" w:rsidRPr="00F7612A" w:rsidRDefault="00F7612A" w:rsidP="00F7612A">
      <w:p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 w:rsidRPr="00F7612A">
        <w:rPr>
          <w:rFonts w:cstheme="minorHAnsi"/>
          <w:sz w:val="30"/>
          <w:szCs w:val="30"/>
          <w:lang w:val="en-GB"/>
        </w:rPr>
        <w:t>For the discussion of all 4 exercise sheets on February 17, please gather in 4 groups of ~5 students. Each group will present their results of one of the 4 exercise sheets.</w:t>
      </w:r>
    </w:p>
    <w:sectPr w:rsidR="00F7612A" w:rsidRPr="00F76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10CD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4886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EC"/>
    <w:rsid w:val="00210FDE"/>
    <w:rsid w:val="00844ED1"/>
    <w:rsid w:val="008D06EC"/>
    <w:rsid w:val="00A7328C"/>
    <w:rsid w:val="00B9564F"/>
    <w:rsid w:val="00C3683A"/>
    <w:rsid w:val="00C37CC2"/>
    <w:rsid w:val="00E36B2B"/>
    <w:rsid w:val="00F7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03D66"/>
  <w15:chartTrackingRefBased/>
  <w15:docId w15:val="{197EBFBD-7BFF-C044-BD17-21166DDC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xiv.org/abs/2009.0705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Wick</dc:creator>
  <cp:keywords/>
  <dc:description/>
  <cp:lastModifiedBy>Felix Wick</cp:lastModifiedBy>
  <cp:revision>8</cp:revision>
  <cp:lastPrinted>2022-10-31T08:39:00Z</cp:lastPrinted>
  <dcterms:created xsi:type="dcterms:W3CDTF">2022-10-31T08:39:00Z</dcterms:created>
  <dcterms:modified xsi:type="dcterms:W3CDTF">2022-11-13T21:53:00Z</dcterms:modified>
</cp:coreProperties>
</file>