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6DAF1951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  <w:r w:rsidR="00F7612A" w:rsidRPr="00F7612A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</w:r>
      <w:r w:rsidR="00F7612A">
        <w:rPr>
          <w:rFonts w:cstheme="minorHAnsi"/>
          <w:lang w:val="en-GB"/>
        </w:rPr>
        <w:tab/>
        <w:t xml:space="preserve">   January</w:t>
      </w:r>
      <w:r w:rsidR="00F7612A" w:rsidRPr="008D06EC">
        <w:rPr>
          <w:rFonts w:cstheme="minorHAnsi"/>
          <w:lang w:val="en-GB"/>
        </w:rPr>
        <w:t xml:space="preserve"> </w:t>
      </w:r>
      <w:r w:rsidR="00F7612A">
        <w:rPr>
          <w:rFonts w:cstheme="minorHAnsi"/>
          <w:lang w:val="en-GB"/>
        </w:rPr>
        <w:t>26</w:t>
      </w:r>
      <w:r w:rsidR="00F7612A" w:rsidRPr="008D06EC">
        <w:rPr>
          <w:rFonts w:cstheme="minorHAnsi"/>
          <w:lang w:val="en-GB"/>
        </w:rPr>
        <w:t>, 202</w:t>
      </w:r>
      <w:r w:rsidR="00F7612A">
        <w:rPr>
          <w:rFonts w:cstheme="minorHAnsi"/>
          <w:lang w:val="en-GB"/>
        </w:rPr>
        <w:t>3</w:t>
      </w:r>
    </w:p>
    <w:p w14:paraId="4AC574CE" w14:textId="5BAC60C7" w:rsidR="008D06EC" w:rsidRPr="008D06EC" w:rsidRDefault="00F7612A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Probability Distributions</w:t>
      </w:r>
      <w:r w:rsidR="00F71C0E">
        <w:rPr>
          <w:rFonts w:cstheme="minorHAnsi"/>
          <w:sz w:val="36"/>
          <w:szCs w:val="36"/>
          <w:lang w:val="en-GB"/>
        </w:rPr>
        <w:t xml:space="preserve"> and Causality</w:t>
      </w:r>
    </w:p>
    <w:p w14:paraId="0B1E7488" w14:textId="77777777" w:rsidR="008D06EC" w:rsidRPr="00210FDE" w:rsidRDefault="008D06EC" w:rsidP="008D06EC">
      <w:pPr>
        <w:autoSpaceDE w:val="0"/>
        <w:autoSpaceDN w:val="0"/>
        <w:adjustRightInd w:val="0"/>
        <w:rPr>
          <w:rFonts w:cstheme="minorHAnsi"/>
          <w:sz w:val="30"/>
          <w:szCs w:val="30"/>
          <w:lang w:val="en-GB"/>
        </w:rPr>
      </w:pPr>
    </w:p>
    <w:p w14:paraId="1D554036" w14:textId="3C70A695" w:rsidR="008D06EC" w:rsidRPr="00F71C0E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 xml:space="preserve">Quantile </w:t>
      </w:r>
      <w:r w:rsidR="00B9564F" w:rsidRPr="00F71C0E">
        <w:rPr>
          <w:rFonts w:cstheme="minorHAnsi"/>
          <w:sz w:val="28"/>
          <w:szCs w:val="28"/>
          <w:lang w:val="en-GB"/>
        </w:rPr>
        <w:t>r</w:t>
      </w:r>
      <w:r w:rsidRPr="00F71C0E">
        <w:rPr>
          <w:rFonts w:cstheme="minorHAnsi"/>
          <w:sz w:val="28"/>
          <w:szCs w:val="28"/>
          <w:lang w:val="en-GB"/>
        </w:rPr>
        <w:t>egression</w:t>
      </w:r>
    </w:p>
    <w:p w14:paraId="0F0F38AB" w14:textId="48FC8014" w:rsidR="00210FDE" w:rsidRPr="00F71C0E" w:rsidRDefault="0021131E" w:rsidP="001B38D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 xml:space="preserve">Predict the demand of all product-location-date combinations in </w:t>
      </w:r>
      <w:r w:rsidRPr="00F71C0E">
        <w:rPr>
          <w:rFonts w:ascii="Courier" w:hAnsi="Courier" w:cstheme="minorHAnsi"/>
          <w:sz w:val="28"/>
          <w:szCs w:val="28"/>
          <w:lang w:val="en-GB"/>
        </w:rPr>
        <w:t>test.csv</w:t>
      </w:r>
      <w:r w:rsidRPr="00F71C0E">
        <w:rPr>
          <w:rFonts w:cstheme="minorHAnsi"/>
          <w:sz w:val="28"/>
          <w:szCs w:val="28"/>
          <w:lang w:val="en-GB"/>
        </w:rPr>
        <w:t xml:space="preserve"> in form of a full individual probability distributions (rather than mere point estimators, usually the mean of the underlying probability distributions, like in the exercises before) by using a method of your choice (quantile regression, generative method, or individually predict, e.g., mean and variance, under PDF assumption). </w:t>
      </w:r>
      <w:r w:rsidR="003B740F" w:rsidRPr="00F71C0E">
        <w:rPr>
          <w:rFonts w:cstheme="minorHAnsi"/>
          <w:sz w:val="28"/>
          <w:szCs w:val="28"/>
          <w:lang w:val="en-GB"/>
        </w:rPr>
        <w:t xml:space="preserve">It is fine if you predict several quantiles to approximate the probability distribution (for example by means of </w:t>
      </w:r>
      <w:proofErr w:type="spellStart"/>
      <w:r w:rsidR="003B740F" w:rsidRPr="00F71C0E">
        <w:rPr>
          <w:rFonts w:cstheme="minorHAnsi"/>
          <w:sz w:val="28"/>
          <w:szCs w:val="28"/>
          <w:lang w:val="en-GB"/>
        </w:rPr>
        <w:t>HistGradBoost</w:t>
      </w:r>
      <w:proofErr w:type="spellEnd"/>
      <w:r w:rsidR="003B740F" w:rsidRPr="00F71C0E">
        <w:rPr>
          <w:rFonts w:cstheme="minorHAnsi"/>
          <w:sz w:val="28"/>
          <w:szCs w:val="28"/>
          <w:lang w:val="en-GB"/>
        </w:rPr>
        <w:t xml:space="preserve"> from </w:t>
      </w:r>
      <w:r w:rsidR="003B740F" w:rsidRPr="00F71C0E">
        <w:rPr>
          <w:rFonts w:cstheme="minorHAnsi"/>
          <w:i/>
          <w:iCs/>
          <w:sz w:val="28"/>
          <w:szCs w:val="28"/>
          <w:lang w:val="en-GB"/>
        </w:rPr>
        <w:t>scikit-learn</w:t>
      </w:r>
      <w:r w:rsidR="003B740F" w:rsidRPr="00F71C0E">
        <w:rPr>
          <w:rFonts w:cstheme="minorHAnsi"/>
          <w:sz w:val="28"/>
          <w:szCs w:val="28"/>
          <w:lang w:val="en-GB"/>
        </w:rPr>
        <w:t xml:space="preserve">). </w:t>
      </w:r>
      <w:r w:rsidRPr="00F71C0E">
        <w:rPr>
          <w:rFonts w:cstheme="minorHAnsi"/>
          <w:sz w:val="28"/>
          <w:szCs w:val="28"/>
          <w:lang w:val="en-GB"/>
        </w:rPr>
        <w:t>You can choose one of the two setups described in exercise 2) a and b of exercise sheet 1.</w:t>
      </w:r>
    </w:p>
    <w:p w14:paraId="54663626" w14:textId="5E760944" w:rsidR="00210FDE" w:rsidRPr="00F71C0E" w:rsidRDefault="004C5148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>E</w:t>
      </w:r>
      <w:r w:rsidR="00F7612A" w:rsidRPr="00F71C0E">
        <w:rPr>
          <w:rFonts w:cstheme="minorHAnsi"/>
          <w:sz w:val="28"/>
          <w:szCs w:val="28"/>
          <w:lang w:val="en-GB"/>
        </w:rPr>
        <w:t>valuat</w:t>
      </w:r>
      <w:r w:rsidRPr="00F71C0E">
        <w:rPr>
          <w:rFonts w:cstheme="minorHAnsi"/>
          <w:sz w:val="28"/>
          <w:szCs w:val="28"/>
          <w:lang w:val="en-GB"/>
        </w:rPr>
        <w:t>e your</w:t>
      </w:r>
      <w:r w:rsidR="00F7612A" w:rsidRPr="00F71C0E">
        <w:rPr>
          <w:rFonts w:cstheme="minorHAnsi"/>
          <w:sz w:val="28"/>
          <w:szCs w:val="28"/>
          <w:lang w:val="en-GB"/>
        </w:rPr>
        <w:t xml:space="preserve"> predictions f</w:t>
      </w:r>
      <w:r w:rsidRPr="00F71C0E">
        <w:rPr>
          <w:rFonts w:cstheme="minorHAnsi"/>
          <w:sz w:val="28"/>
          <w:szCs w:val="28"/>
          <w:lang w:val="en-GB"/>
        </w:rPr>
        <w:t>or</w:t>
      </w:r>
      <w:r w:rsidR="00F7612A" w:rsidRPr="00F71C0E">
        <w:rPr>
          <w:rFonts w:cstheme="minorHAnsi"/>
          <w:sz w:val="28"/>
          <w:szCs w:val="28"/>
          <w:lang w:val="en-GB"/>
        </w:rPr>
        <w:t xml:space="preserve"> </w:t>
      </w:r>
      <w:r w:rsidRPr="00F71C0E">
        <w:rPr>
          <w:rFonts w:cstheme="minorHAnsi"/>
          <w:sz w:val="28"/>
          <w:szCs w:val="28"/>
          <w:lang w:val="en-GB"/>
        </w:rPr>
        <w:t xml:space="preserve">the </w:t>
      </w:r>
      <w:r w:rsidR="00F7612A" w:rsidRPr="00F71C0E">
        <w:rPr>
          <w:rFonts w:cstheme="minorHAnsi"/>
          <w:sz w:val="28"/>
          <w:szCs w:val="28"/>
          <w:lang w:val="en-GB"/>
        </w:rPr>
        <w:t>95</w:t>
      </w:r>
      <w:r w:rsidR="006643F3" w:rsidRPr="00F71C0E">
        <w:rPr>
          <w:rFonts w:cstheme="minorHAnsi"/>
          <w:sz w:val="28"/>
          <w:szCs w:val="28"/>
          <w:lang w:val="en-GB"/>
        </w:rPr>
        <w:t>th</w:t>
      </w:r>
      <w:r w:rsidR="00F7612A" w:rsidRPr="00F71C0E">
        <w:rPr>
          <w:rFonts w:cstheme="minorHAnsi"/>
          <w:sz w:val="28"/>
          <w:szCs w:val="28"/>
          <w:lang w:val="en-GB"/>
        </w:rPr>
        <w:t xml:space="preserve"> percentile</w:t>
      </w:r>
      <w:r w:rsidRPr="00F71C0E">
        <w:rPr>
          <w:rFonts w:cstheme="minorHAnsi"/>
          <w:sz w:val="28"/>
          <w:szCs w:val="28"/>
          <w:lang w:val="en-GB"/>
        </w:rPr>
        <w:t xml:space="preserve"> by checking how close you are to the expectation of actual sales in the test data set being higher than the 95</w:t>
      </w:r>
      <w:r w:rsidR="006643F3" w:rsidRPr="00F71C0E">
        <w:rPr>
          <w:rFonts w:cstheme="minorHAnsi"/>
          <w:sz w:val="28"/>
          <w:szCs w:val="28"/>
          <w:lang w:val="en-GB"/>
        </w:rPr>
        <w:t>th</w:t>
      </w:r>
      <w:r w:rsidRPr="00F71C0E">
        <w:rPr>
          <w:rFonts w:cstheme="minorHAnsi"/>
          <w:sz w:val="28"/>
          <w:szCs w:val="28"/>
          <w:lang w:val="en-GB"/>
        </w:rPr>
        <w:t xml:space="preserve"> percentile predictions in 5% of the cases.</w:t>
      </w:r>
      <w:r w:rsidR="00F7612A" w:rsidRPr="00F71C0E">
        <w:rPr>
          <w:rFonts w:cstheme="minorHAnsi"/>
          <w:sz w:val="28"/>
          <w:szCs w:val="28"/>
          <w:lang w:val="en-GB"/>
        </w:rPr>
        <w:t xml:space="preserve"> (</w:t>
      </w:r>
      <w:r w:rsidRPr="00F71C0E">
        <w:rPr>
          <w:rFonts w:cstheme="minorHAnsi"/>
          <w:sz w:val="28"/>
          <w:szCs w:val="28"/>
          <w:lang w:val="en-GB"/>
        </w:rPr>
        <w:t>An example for a use case is a</w:t>
      </w:r>
      <w:r w:rsidR="00F7612A" w:rsidRPr="00F71C0E">
        <w:rPr>
          <w:rFonts w:cstheme="minorHAnsi"/>
          <w:sz w:val="28"/>
          <w:szCs w:val="28"/>
          <w:lang w:val="en-GB"/>
        </w:rPr>
        <w:t xml:space="preserve"> subsequent order optimization </w:t>
      </w:r>
      <w:r w:rsidRPr="00F71C0E">
        <w:rPr>
          <w:rFonts w:cstheme="minorHAnsi"/>
          <w:sz w:val="28"/>
          <w:szCs w:val="28"/>
          <w:lang w:val="en-GB"/>
        </w:rPr>
        <w:t>with the goal to</w:t>
      </w:r>
      <w:r w:rsidR="00F7612A" w:rsidRPr="00F71C0E">
        <w:rPr>
          <w:rFonts w:cstheme="minorHAnsi"/>
          <w:sz w:val="28"/>
          <w:szCs w:val="28"/>
          <w:lang w:val="en-GB"/>
        </w:rPr>
        <w:t xml:space="preserve"> avoid out-of-stock situations in 95% of cases</w:t>
      </w:r>
      <w:r w:rsidRPr="00F71C0E">
        <w:rPr>
          <w:rFonts w:cstheme="minorHAnsi"/>
          <w:sz w:val="28"/>
          <w:szCs w:val="28"/>
          <w:lang w:val="en-GB"/>
        </w:rPr>
        <w:t>.</w:t>
      </w:r>
      <w:r w:rsidR="00F7612A" w:rsidRPr="00F71C0E">
        <w:rPr>
          <w:rFonts w:cstheme="minorHAnsi"/>
          <w:sz w:val="28"/>
          <w:szCs w:val="28"/>
          <w:lang w:val="en-GB"/>
        </w:rPr>
        <w:t>)</w:t>
      </w:r>
    </w:p>
    <w:p w14:paraId="305CDA35" w14:textId="0F8E7768" w:rsidR="00F7612A" w:rsidRPr="00F71C0E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>Qualitative and quantitative evaluation</w:t>
      </w:r>
      <w:r w:rsidR="00F71C0E" w:rsidRPr="00F71C0E">
        <w:rPr>
          <w:rFonts w:cstheme="minorHAnsi"/>
          <w:sz w:val="28"/>
          <w:szCs w:val="28"/>
          <w:lang w:val="en-GB"/>
        </w:rPr>
        <w:t xml:space="preserve"> of PDF predictions</w:t>
      </w:r>
      <w:r w:rsidRPr="00F71C0E">
        <w:rPr>
          <w:rFonts w:cstheme="minorHAnsi"/>
          <w:sz w:val="28"/>
          <w:szCs w:val="28"/>
          <w:lang w:val="en-GB"/>
        </w:rPr>
        <w:t xml:space="preserve"> (See </w:t>
      </w:r>
      <w:r w:rsidR="00000000">
        <w:fldChar w:fldCharType="begin"/>
      </w:r>
      <w:r w:rsidR="00C045A5">
        <w:instrText>HYPERLINK "https://arxiv.org/abs/2009.07052"</w:instrText>
      </w:r>
      <w:r w:rsidR="00000000">
        <w:fldChar w:fldCharType="separate"/>
      </w:r>
      <w:r w:rsidRPr="00F71C0E">
        <w:rPr>
          <w:rFonts w:cstheme="minorHAnsi"/>
          <w:color w:val="000000" w:themeColor="text1"/>
          <w:sz w:val="28"/>
          <w:szCs w:val="28"/>
          <w:lang w:val="en-GB"/>
        </w:rPr>
        <w:t>https://arxiv.org/abs/2009.07052</w:t>
      </w:r>
      <w:r w:rsidR="00000000">
        <w:rPr>
          <w:rFonts w:cstheme="minorHAnsi"/>
          <w:color w:val="000000" w:themeColor="text1"/>
          <w:sz w:val="28"/>
          <w:szCs w:val="28"/>
          <w:lang w:val="en-GB"/>
        </w:rPr>
        <w:fldChar w:fldCharType="end"/>
      </w:r>
      <w:r w:rsidRPr="00F71C0E">
        <w:rPr>
          <w:rFonts w:cstheme="minorHAnsi"/>
          <w:sz w:val="28"/>
          <w:szCs w:val="28"/>
          <w:lang w:val="en-GB"/>
        </w:rPr>
        <w:t xml:space="preserve"> for a detailed description.)</w:t>
      </w:r>
    </w:p>
    <w:p w14:paraId="00327A9E" w14:textId="4489B264" w:rsidR="008D06EC" w:rsidRPr="00F71C0E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>Plot a histogram of the CDF values of your predictions for the corresponding actuals.</w:t>
      </w:r>
    </w:p>
    <w:p w14:paraId="6C38F75D" w14:textId="24F248BF" w:rsidR="00C37CC2" w:rsidRPr="00F71C0E" w:rsidRDefault="00E95D3D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 xml:space="preserve">For a quantitative evaluation of your PDF predictions, calculate the </w:t>
      </w:r>
      <w:r w:rsidR="00F7612A" w:rsidRPr="00F71C0E">
        <w:rPr>
          <w:rFonts w:cstheme="minorHAnsi"/>
          <w:sz w:val="28"/>
          <w:szCs w:val="28"/>
          <w:lang w:val="en-GB"/>
        </w:rPr>
        <w:t xml:space="preserve">earth mover’s distance </w:t>
      </w:r>
      <w:r w:rsidRPr="00F71C0E">
        <w:rPr>
          <w:rFonts w:cstheme="minorHAnsi"/>
          <w:sz w:val="28"/>
          <w:szCs w:val="28"/>
          <w:lang w:val="en-GB"/>
        </w:rPr>
        <w:t>between your histogram from the last exercise and the expected uniform distribution.</w:t>
      </w:r>
    </w:p>
    <w:p w14:paraId="05C36F3C" w14:textId="4E631838" w:rsidR="00F71C0E" w:rsidRPr="00F71C0E" w:rsidRDefault="00F71C0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>Causal Effects</w:t>
      </w:r>
    </w:p>
    <w:p w14:paraId="0D849C31" w14:textId="4478306A" w:rsidR="00844ED1" w:rsidRPr="00F71C0E" w:rsidRDefault="00B829DF" w:rsidP="00F71C0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 xml:space="preserve">Reducing prices or setting promotions is used for </w:t>
      </w:r>
      <w:r w:rsidR="00F7612A" w:rsidRPr="00F71C0E">
        <w:rPr>
          <w:rFonts w:cstheme="minorHAnsi"/>
          <w:sz w:val="28"/>
          <w:szCs w:val="28"/>
          <w:lang w:val="en-GB"/>
        </w:rPr>
        <w:t>demand shaping</w:t>
      </w:r>
      <w:r w:rsidRPr="00F71C0E">
        <w:rPr>
          <w:rFonts w:cstheme="minorHAnsi"/>
          <w:sz w:val="28"/>
          <w:szCs w:val="28"/>
          <w:lang w:val="en-GB"/>
        </w:rPr>
        <w:t>, corresponding to an intervention in the causal language.</w:t>
      </w:r>
      <w:r w:rsidR="00F7612A" w:rsidRPr="00F71C0E">
        <w:rPr>
          <w:rFonts w:cstheme="minorHAnsi"/>
          <w:sz w:val="28"/>
          <w:szCs w:val="28"/>
          <w:lang w:val="en-GB"/>
        </w:rPr>
        <w:t xml:space="preserve"> </w:t>
      </w:r>
      <w:r w:rsidRPr="00F71C0E">
        <w:rPr>
          <w:rFonts w:cstheme="minorHAnsi"/>
          <w:sz w:val="28"/>
          <w:szCs w:val="28"/>
          <w:lang w:val="en-GB"/>
        </w:rPr>
        <w:t>E</w:t>
      </w:r>
      <w:r w:rsidR="00F7612A" w:rsidRPr="00F71C0E">
        <w:rPr>
          <w:rFonts w:cstheme="minorHAnsi"/>
          <w:sz w:val="28"/>
          <w:szCs w:val="28"/>
          <w:lang w:val="en-GB"/>
        </w:rPr>
        <w:t>stimate</w:t>
      </w:r>
      <w:r w:rsidRPr="00F71C0E">
        <w:rPr>
          <w:rFonts w:cstheme="minorHAnsi"/>
          <w:sz w:val="28"/>
          <w:szCs w:val="28"/>
          <w:lang w:val="en-GB"/>
        </w:rPr>
        <w:t xml:space="preserve"> the average </w:t>
      </w:r>
      <w:r w:rsidR="00F7612A" w:rsidRPr="00F71C0E">
        <w:rPr>
          <w:rFonts w:cstheme="minorHAnsi"/>
          <w:sz w:val="28"/>
          <w:szCs w:val="28"/>
          <w:lang w:val="en-GB"/>
        </w:rPr>
        <w:t>causal effect of</w:t>
      </w:r>
      <w:r w:rsidRPr="00F71C0E">
        <w:rPr>
          <w:rFonts w:cstheme="minorHAnsi"/>
          <w:sz w:val="28"/>
          <w:szCs w:val="28"/>
          <w:lang w:val="en-GB"/>
        </w:rPr>
        <w:t xml:space="preserve"> </w:t>
      </w:r>
      <w:r w:rsidR="00F7612A" w:rsidRPr="00F71C0E">
        <w:rPr>
          <w:rFonts w:cstheme="minorHAnsi"/>
          <w:sz w:val="28"/>
          <w:szCs w:val="28"/>
          <w:lang w:val="en-GB"/>
        </w:rPr>
        <w:t>promotion</w:t>
      </w:r>
      <w:r w:rsidR="00F71C0E" w:rsidRPr="00F71C0E">
        <w:rPr>
          <w:rFonts w:cstheme="minorHAnsi"/>
          <w:sz w:val="28"/>
          <w:szCs w:val="28"/>
          <w:lang w:val="en-GB"/>
        </w:rPr>
        <w:t xml:space="preserve">s on demand. This requires adjust for all </w:t>
      </w:r>
      <w:r w:rsidRPr="00F71C0E">
        <w:rPr>
          <w:rFonts w:cstheme="minorHAnsi"/>
          <w:sz w:val="28"/>
          <w:szCs w:val="28"/>
          <w:lang w:val="en-GB"/>
        </w:rPr>
        <w:t xml:space="preserve">confounding </w:t>
      </w:r>
      <w:r w:rsidR="00F71C0E" w:rsidRPr="00F71C0E">
        <w:rPr>
          <w:rFonts w:cstheme="minorHAnsi"/>
          <w:sz w:val="28"/>
          <w:szCs w:val="28"/>
          <w:lang w:val="en-GB"/>
        </w:rPr>
        <w:t>variables, which need to be identified before.</w:t>
      </w:r>
    </w:p>
    <w:p w14:paraId="1F4A03DF" w14:textId="7E64AF1B" w:rsidR="00F7612A" w:rsidRPr="00F71C0E" w:rsidRDefault="00C55CB3" w:rsidP="00F71C0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 xml:space="preserve">There are several products in the data set that, when in promotion, reduce the demand for other products in the same product group 3, an effect called </w:t>
      </w:r>
      <w:r w:rsidR="00F7612A" w:rsidRPr="00F71C0E">
        <w:rPr>
          <w:rFonts w:cstheme="minorHAnsi"/>
          <w:sz w:val="28"/>
          <w:szCs w:val="28"/>
          <w:lang w:val="en-GB"/>
        </w:rPr>
        <w:t>cannibaliz</w:t>
      </w:r>
      <w:r w:rsidRPr="00F71C0E">
        <w:rPr>
          <w:rFonts w:cstheme="minorHAnsi"/>
          <w:sz w:val="28"/>
          <w:szCs w:val="28"/>
          <w:lang w:val="en-GB"/>
        </w:rPr>
        <w:t xml:space="preserve">ation. Build a model </w:t>
      </w:r>
      <w:r w:rsidR="00A96F61" w:rsidRPr="00F71C0E">
        <w:rPr>
          <w:rFonts w:cstheme="minorHAnsi"/>
          <w:sz w:val="28"/>
          <w:szCs w:val="28"/>
          <w:lang w:val="en-GB"/>
        </w:rPr>
        <w:t xml:space="preserve">(or a component of your overall model) </w:t>
      </w:r>
      <w:r w:rsidRPr="00F71C0E">
        <w:rPr>
          <w:rFonts w:cstheme="minorHAnsi"/>
          <w:sz w:val="28"/>
          <w:szCs w:val="28"/>
          <w:lang w:val="en-GB"/>
        </w:rPr>
        <w:t xml:space="preserve">to identify and predict cannibalization effects. You need to go beyond the usual </w:t>
      </w:r>
      <w:proofErr w:type="spellStart"/>
      <w:r w:rsidRPr="00F71C0E">
        <w:rPr>
          <w:rFonts w:cstheme="minorHAnsi"/>
          <w:sz w:val="28"/>
          <w:szCs w:val="28"/>
          <w:lang w:val="en-GB"/>
        </w:rPr>
        <w:t>i.i.d.</w:t>
      </w:r>
      <w:proofErr w:type="spellEnd"/>
      <w:r w:rsidRPr="00F71C0E">
        <w:rPr>
          <w:rFonts w:cstheme="minorHAnsi"/>
          <w:sz w:val="28"/>
          <w:szCs w:val="28"/>
          <w:lang w:val="en-GB"/>
        </w:rPr>
        <w:t xml:space="preserve"> assumption for this.</w:t>
      </w:r>
    </w:p>
    <w:p w14:paraId="6670D6CC" w14:textId="23224CBF" w:rsidR="00F7612A" w:rsidRPr="00F71C0E" w:rsidRDefault="00F7612A" w:rsidP="00F7612A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</w:p>
    <w:p w14:paraId="75E6FDEC" w14:textId="03AB657F" w:rsidR="00F7612A" w:rsidRPr="00F71C0E" w:rsidRDefault="00F7612A" w:rsidP="00F7612A">
      <w:pPr>
        <w:autoSpaceDE w:val="0"/>
        <w:autoSpaceDN w:val="0"/>
        <w:adjustRightInd w:val="0"/>
        <w:rPr>
          <w:rFonts w:cstheme="minorHAnsi"/>
          <w:sz w:val="28"/>
          <w:szCs w:val="28"/>
          <w:lang w:val="en-GB"/>
        </w:rPr>
      </w:pPr>
      <w:r w:rsidRPr="00F71C0E">
        <w:rPr>
          <w:rFonts w:cstheme="minorHAnsi"/>
          <w:sz w:val="28"/>
          <w:szCs w:val="28"/>
          <w:lang w:val="en-GB"/>
        </w:rPr>
        <w:t>For the discussion of all 4 exercise sheets on February 17, please gather in 4 groups of ~5 students. Each group will present their results of one of the 4 exercise sheets.</w:t>
      </w:r>
    </w:p>
    <w:sectPr w:rsidR="00F7612A" w:rsidRPr="00F7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1B38D9"/>
    <w:rsid w:val="00210FDE"/>
    <w:rsid w:val="0021131E"/>
    <w:rsid w:val="003B740F"/>
    <w:rsid w:val="004C5148"/>
    <w:rsid w:val="006643F3"/>
    <w:rsid w:val="00844ED1"/>
    <w:rsid w:val="008D06EC"/>
    <w:rsid w:val="00A7328C"/>
    <w:rsid w:val="00A96F61"/>
    <w:rsid w:val="00B829DF"/>
    <w:rsid w:val="00B9564F"/>
    <w:rsid w:val="00C045A5"/>
    <w:rsid w:val="00C3683A"/>
    <w:rsid w:val="00C37CC2"/>
    <w:rsid w:val="00C55CB3"/>
    <w:rsid w:val="00E36B2B"/>
    <w:rsid w:val="00E95D3D"/>
    <w:rsid w:val="00F71C0E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20</cp:revision>
  <cp:lastPrinted>2022-10-31T08:39:00Z</cp:lastPrinted>
  <dcterms:created xsi:type="dcterms:W3CDTF">2022-10-31T08:39:00Z</dcterms:created>
  <dcterms:modified xsi:type="dcterms:W3CDTF">2022-11-14T10:45:00Z</dcterms:modified>
</cp:coreProperties>
</file>