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CE6FB" w14:textId="77777777" w:rsidR="00CC43DE" w:rsidRDefault="00CC43DE" w:rsidP="00CC43DE"/>
    <w:p w14:paraId="1746271E" w14:textId="77777777" w:rsidR="00CC43DE" w:rsidRDefault="00CC43DE" w:rsidP="00CC43DE">
      <w:r>
        <w:t>1. Capability Maturity Model (CMM):</w:t>
      </w:r>
    </w:p>
    <w:p w14:paraId="79576E28" w14:textId="77777777" w:rsidR="00CC43DE" w:rsidRDefault="00CC43DE" w:rsidP="00CC43DE">
      <w:r>
        <w:t xml:space="preserve">   - Main Objectives: The CMM focuses on assessing and improving the maturity of an organization's software development processes. It helps organizations enhance their software development capabilities, establish best practices, and ensure better product quality.</w:t>
      </w:r>
    </w:p>
    <w:p w14:paraId="2A29E094" w14:textId="77777777" w:rsidR="00CC43DE" w:rsidRDefault="00CC43DE" w:rsidP="00CC43DE">
      <w:r>
        <w:t xml:space="preserve">   - Applications: CMM is widely used in various industries to evaluate and benchmark software development processes. It has evolved into CMMI (Capability Maturity Model Integration), which addresses multiple areas of an organization, not just software development.</w:t>
      </w:r>
    </w:p>
    <w:p w14:paraId="239964E9" w14:textId="77777777" w:rsidR="00CC43DE" w:rsidRDefault="00CC43DE" w:rsidP="00CC43DE">
      <w:r>
        <w:t xml:space="preserve">   - Measures: CMM uses a five-level maturity framework (Initial, Repeatable, Defined, Managed, and Optimizing) to assess process maturity. It also provides key process areas and maturity levels that organizations can follow to improve their processes.</w:t>
      </w:r>
    </w:p>
    <w:p w14:paraId="4EC0FBA3" w14:textId="77777777" w:rsidR="00CC43DE" w:rsidRDefault="00CC43DE" w:rsidP="00CC43DE">
      <w:r>
        <w:t xml:space="preserve">   - Advantages: CMM provides a structured approach to process improvement, leading to better software quality and more predictable project outcomes.</w:t>
      </w:r>
    </w:p>
    <w:p w14:paraId="5C827082" w14:textId="77777777" w:rsidR="00CC43DE" w:rsidRDefault="00CC43DE" w:rsidP="00CC43DE">
      <w:r>
        <w:t xml:space="preserve">   - Disadvantages: It can be time-consuming and resource-intensive to implement CMM fully. It may not be well-suited for smaller organizations or agile development environments.</w:t>
      </w:r>
    </w:p>
    <w:p w14:paraId="13231255" w14:textId="77777777" w:rsidR="00CC43DE" w:rsidRDefault="00CC43DE" w:rsidP="00CC43DE"/>
    <w:p w14:paraId="4382F7F5" w14:textId="77777777" w:rsidR="00CC43DE" w:rsidRDefault="00CC43DE" w:rsidP="00CC43DE">
      <w:r>
        <w:t>2. ISO/IEC 25010 (Boehm's Quality Model):</w:t>
      </w:r>
    </w:p>
    <w:p w14:paraId="126F4ADF" w14:textId="77777777" w:rsidR="00CC43DE" w:rsidRDefault="00CC43DE" w:rsidP="00CC43DE">
      <w:r>
        <w:t xml:space="preserve">   - Main Objectives: ISO/IEC 25010, based on Boehm's Quality Model, aims to define and evaluate software quality attributes. It provides a framework for measuring various aspects of software quality, including functionality, reliability, usability, efficiency, maintainability, and more.</w:t>
      </w:r>
    </w:p>
    <w:p w14:paraId="529810D2" w14:textId="77777777" w:rsidR="00CC43DE" w:rsidRDefault="00CC43DE" w:rsidP="00CC43DE">
      <w:r>
        <w:t xml:space="preserve">   - Applications: ISO/IEC 25010 is used for quality assessment, improvement, and comparison of software products and systems.</w:t>
      </w:r>
    </w:p>
    <w:p w14:paraId="2ECA30E4" w14:textId="77777777" w:rsidR="00CC43DE" w:rsidRDefault="00CC43DE" w:rsidP="00CC43DE">
      <w:r>
        <w:t xml:space="preserve">   - Measures: It offers a comprehensive set of quality characteristics and sub-characteristics, each with its own set of attributes and criteria for measurement.</w:t>
      </w:r>
    </w:p>
    <w:p w14:paraId="1DC2642F" w14:textId="77777777" w:rsidR="00CC43DE" w:rsidRDefault="00CC43DE" w:rsidP="00CC43DE">
      <w:r>
        <w:t xml:space="preserve">   - Advantages: It provides a systematic approach to assessing and improving software quality, enabling organizations to tailor their quality evaluation based on project requirements.</w:t>
      </w:r>
    </w:p>
    <w:p w14:paraId="458A323F" w14:textId="77777777" w:rsidR="00CC43DE" w:rsidRDefault="00CC43DE" w:rsidP="00CC43DE">
      <w:r>
        <w:t xml:space="preserve">   - Disadvantages: The model's complexity may make it challenging to apply in some contexts, especially for organizations with limited resources or those focused on specific quality attributes.</w:t>
      </w:r>
    </w:p>
    <w:p w14:paraId="61B66630" w14:textId="77777777" w:rsidR="00CC43DE" w:rsidRDefault="00CC43DE" w:rsidP="00CC43DE"/>
    <w:p w14:paraId="2D7B2E55" w14:textId="77777777" w:rsidR="00CC43DE" w:rsidRDefault="00CC43DE" w:rsidP="00CC43DE">
      <w:r>
        <w:t>3. McCall's Quality Model (McCall's Software Quality Model):</w:t>
      </w:r>
    </w:p>
    <w:p w14:paraId="69AD461F" w14:textId="77777777" w:rsidR="00CC43DE" w:rsidRDefault="00CC43DE" w:rsidP="00CC43DE">
      <w:r>
        <w:t xml:space="preserve">   - Main Objectives: McCall's Quality Model, developed by John D. McCall, focuses on defining software quality in terms of various quality factors, such as product revision, product transition, and product operation.</w:t>
      </w:r>
    </w:p>
    <w:p w14:paraId="37680BE6" w14:textId="77777777" w:rsidR="00CC43DE" w:rsidRDefault="00CC43DE" w:rsidP="00CC43DE">
      <w:r>
        <w:t xml:space="preserve">   - Applications: It is used to evaluate software quality from multiple perspectives, helping to identify and prioritize quality attributes relevant to a specific project or product.</w:t>
      </w:r>
    </w:p>
    <w:p w14:paraId="2D9D3AF7" w14:textId="77777777" w:rsidR="00CC43DE" w:rsidRDefault="00CC43DE" w:rsidP="00CC43DE">
      <w:r>
        <w:t xml:space="preserve">   - Measures: McCall's model defines 11 software quality factors, each with sub-characteristics and metrics for assessment.</w:t>
      </w:r>
    </w:p>
    <w:p w14:paraId="03EBE95B" w14:textId="77777777" w:rsidR="00CC43DE" w:rsidRDefault="00CC43DE" w:rsidP="00CC43DE">
      <w:r>
        <w:lastRenderedPageBreak/>
        <w:t xml:space="preserve">   - Advantages: It provides a structured way to identify and measure software quality attributes, allowing organizations to tailor their quality goals to specific project needs.</w:t>
      </w:r>
    </w:p>
    <w:p w14:paraId="0C63F073" w14:textId="77777777" w:rsidR="00CC43DE" w:rsidRDefault="00CC43DE" w:rsidP="00CC43DE">
      <w:r>
        <w:t xml:space="preserve">   - Disadvantages: The model may be considered somewhat dated, as it was developed in the 1970s. Some argue that it lacks the depth and coverage of more modern quality models like ISO/IEC 25010.</w:t>
      </w:r>
    </w:p>
    <w:p w14:paraId="710C1B94" w14:textId="77777777" w:rsidR="00CC43DE" w:rsidRDefault="00CC43DE" w:rsidP="00CC43DE"/>
    <w:p w14:paraId="594C2345" w14:textId="788AF89E" w:rsidR="002625D7" w:rsidRDefault="00CC43DE" w:rsidP="00CC43DE">
      <w:r>
        <w:t>Each of these models has its own strengths and weaknesses, and their suitability for a given context depends on the organization's goals, project size, and the specific quality attributes of interest. Organizations often choose or adapt these models to best fit their needs and objectives in terms of software quality.</w:t>
      </w:r>
    </w:p>
    <w:sectPr w:rsidR="00262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DE"/>
    <w:rsid w:val="002625D7"/>
    <w:rsid w:val="00CC43DE"/>
    <w:rsid w:val="00EC41B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EBBE"/>
  <w15:chartTrackingRefBased/>
  <w15:docId w15:val="{C7D91C5E-5077-4B7B-8A09-FEAAB12E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512</Words>
  <Characters>2923</Characters>
  <Application>Microsoft Office Word</Application>
  <DocSecurity>0</DocSecurity>
  <Lines>24</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Odhiambo</dc:creator>
  <cp:keywords/>
  <dc:description/>
  <cp:lastModifiedBy>Felix Odhiambo</cp:lastModifiedBy>
  <cp:revision>3</cp:revision>
  <dcterms:created xsi:type="dcterms:W3CDTF">2023-11-07T10:26:00Z</dcterms:created>
  <dcterms:modified xsi:type="dcterms:W3CDTF">2023-11-07T10:28:00Z</dcterms:modified>
</cp:coreProperties>
</file>