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KABARAK UNIVERSITY 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 OF EDUCATION 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 OF EDUCATION ARTS 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QUANTITATIVE METHODS IN GEOGRAPHY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 GEOG 211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 ASSIQNMENT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 to: PROF EDNAH KOSKEI</w:t>
      </w:r>
    </w:p>
    <w:p w:rsidR="00BA02C3" w:rsidRDefault="00BA02C3" w:rsidP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FAROON KASSIM A</w:t>
      </w:r>
    </w:p>
    <w:p w:rsidR="00BA02C3" w:rsidRDefault="00BA0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 No: EDA/MG/2099/09/21.</w:t>
      </w:r>
    </w:p>
    <w:p w:rsidR="00BA02C3" w:rsidRPr="00EF7D26" w:rsidRDefault="00BA02C3">
      <w:pPr>
        <w:rPr>
          <w:rFonts w:ascii="Times New Roman" w:hAnsi="Times New Roman" w:cs="Times New Roman"/>
          <w:sz w:val="24"/>
          <w:szCs w:val="24"/>
        </w:rPr>
      </w:pPr>
    </w:p>
    <w:p w:rsidR="00E101BC" w:rsidRPr="000C0D2E" w:rsidRDefault="00E101B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C0D2E">
        <w:rPr>
          <w:rFonts w:ascii="Times New Roman" w:hAnsi="Times New Roman" w:cs="Times New Roman"/>
          <w:b/>
          <w:sz w:val="24"/>
          <w:szCs w:val="24"/>
          <w:u w:val="single"/>
        </w:rPr>
        <w:t xml:space="preserve"> Two t</w:t>
      </w:r>
      <w:r w:rsidR="00BA02C3" w:rsidRPr="000C0D2E">
        <w:rPr>
          <w:rFonts w:ascii="Times New Roman" w:hAnsi="Times New Roman" w:cs="Times New Roman"/>
          <w:b/>
          <w:sz w:val="24"/>
          <w:szCs w:val="24"/>
          <w:u w:val="single"/>
        </w:rPr>
        <w:t xml:space="preserve">ypes </w:t>
      </w:r>
      <w:r w:rsidRPr="000C0D2E">
        <w:rPr>
          <w:rFonts w:ascii="Times New Roman" w:hAnsi="Times New Roman" w:cs="Times New Roman"/>
          <w:b/>
          <w:sz w:val="24"/>
          <w:szCs w:val="24"/>
          <w:u w:val="single"/>
        </w:rPr>
        <w:t>of data in statistics.</w:t>
      </w:r>
    </w:p>
    <w:p w:rsidR="000C0D2E" w:rsidRPr="000C0D2E" w:rsidRDefault="000C0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accordance to statistics statistical data occurs in the form of qualitative and quantitative, based on the different types of variables under study. </w:t>
      </w:r>
    </w:p>
    <w:p w:rsidR="00EF7D26" w:rsidRPr="000C0D2E" w:rsidRDefault="00EF7D26" w:rsidP="000C0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D2E">
        <w:rPr>
          <w:rFonts w:ascii="Times New Roman" w:hAnsi="Times New Roman" w:cs="Times New Roman"/>
          <w:b/>
          <w:sz w:val="24"/>
          <w:szCs w:val="24"/>
          <w:u w:val="single"/>
        </w:rPr>
        <w:t xml:space="preserve">Quantitative </w:t>
      </w:r>
    </w:p>
    <w:p w:rsidR="00977F95" w:rsidRDefault="0097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definition statement defines, this form of data sample is used to quantify statistical information it answers key statements such as: how many. How much and how often. Quantitative data can be expressed as a number (quantified).</w:t>
      </w:r>
    </w:p>
    <w:p w:rsidR="00BA5FD6" w:rsidRDefault="0097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obtained and measured by numerical variables, quantitative data can be easily manipulated statistically and have a wide variety of presentations in both charts and graphs. They take the forms of presentation as </w:t>
      </w:r>
      <w:r w:rsidR="005373E7">
        <w:rPr>
          <w:rFonts w:ascii="Times New Roman" w:hAnsi="Times New Roman" w:cs="Times New Roman"/>
          <w:sz w:val="24"/>
          <w:szCs w:val="24"/>
        </w:rPr>
        <w:t>line graph, bar graph,</w:t>
      </w:r>
      <w:r w:rsidR="00BA5FD6">
        <w:rPr>
          <w:rFonts w:ascii="Times New Roman" w:hAnsi="Times New Roman" w:cs="Times New Roman"/>
          <w:sz w:val="24"/>
          <w:szCs w:val="24"/>
        </w:rPr>
        <w:t xml:space="preserve"> pie chart. Quantitative data types occur in the discrete and continuous forms.</w:t>
      </w:r>
    </w:p>
    <w:p w:rsidR="00BA5FD6" w:rsidRPr="000C0D2E" w:rsidRDefault="00BA5FD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0D2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Discrete </w:t>
      </w:r>
    </w:p>
    <w:p w:rsidR="00BA5FD6" w:rsidRDefault="00BA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count that involves integral phenomenon. The discrete parts of values cannot be subdivided into parts and usually occupy a whole number form. The data variables cannot be divided into smaller parts and they usually occupy a limited number of possible values, examples include:</w:t>
      </w:r>
    </w:p>
    <w:p w:rsidR="00BA5FD6" w:rsidRDefault="00BA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Number of students in a school club. </w:t>
      </w:r>
    </w:p>
    <w:p w:rsidR="00BA5FD6" w:rsidRDefault="00BA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workers in a company.</w:t>
      </w:r>
    </w:p>
    <w:p w:rsidR="00BA5FD6" w:rsidRPr="000C0D2E" w:rsidRDefault="00BA5FD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0D2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Continuous </w:t>
      </w:r>
    </w:p>
    <w:p w:rsidR="003D17DE" w:rsidRDefault="00BA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information that would </w:t>
      </w:r>
      <w:r w:rsidR="003D17DE">
        <w:rPr>
          <w:rFonts w:ascii="Times New Roman" w:hAnsi="Times New Roman" w:cs="Times New Roman"/>
          <w:sz w:val="24"/>
          <w:szCs w:val="24"/>
        </w:rPr>
        <w:t xml:space="preserve">be meaningfully divided into finer levels. It can be measured on a scale and can have almost any numeric value e.g. 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 can be measured at various scales: meters, centimetres, millimetres.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can be measured in hours, minutes, seconds.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individual (data collector) can collect and record this data at so many different measurements: width, temperature, time, some examples include: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 of time used to carry out an experiment.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Speed at which an object is moving at.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 from on point to another.</w:t>
      </w:r>
    </w:p>
    <w:p w:rsidR="003D17DE" w:rsidRDefault="003D17DE">
      <w:pPr>
        <w:rPr>
          <w:rFonts w:ascii="Times New Roman" w:hAnsi="Times New Roman" w:cs="Times New Roman"/>
          <w:sz w:val="24"/>
          <w:szCs w:val="24"/>
        </w:rPr>
      </w:pPr>
    </w:p>
    <w:p w:rsidR="003D17DE" w:rsidRPr="00341A08" w:rsidRDefault="00297DC6" w:rsidP="00341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1A08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3D17DE" w:rsidRPr="00341A08">
        <w:rPr>
          <w:rFonts w:ascii="Times New Roman" w:hAnsi="Times New Roman" w:cs="Times New Roman"/>
          <w:b/>
          <w:sz w:val="24"/>
          <w:szCs w:val="24"/>
          <w:u w:val="single"/>
        </w:rPr>
        <w:t>ualitative</w:t>
      </w:r>
      <w:r w:rsidRPr="00341A08">
        <w:rPr>
          <w:rFonts w:ascii="Times New Roman" w:hAnsi="Times New Roman" w:cs="Times New Roman"/>
          <w:b/>
          <w:sz w:val="24"/>
          <w:szCs w:val="24"/>
          <w:u w:val="single"/>
        </w:rPr>
        <w:t>/ categorical data.</w:t>
      </w:r>
    </w:p>
    <w:p w:rsidR="00977F95" w:rsidRDefault="0029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statistical data that cannot be expressed as a number and cannot be measured. Qualitative data considers words, pictures and symbols. This data form helps to answer questions such as:</w:t>
      </w:r>
    </w:p>
    <w:p w:rsidR="00297DC6" w:rsidRDefault="0029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Why something occurred/ its cause of occurrence.</w:t>
      </w:r>
    </w:p>
    <w:p w:rsidR="00297DC6" w:rsidRDefault="0029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 a certain phenomenon occurred? </w:t>
      </w:r>
    </w:p>
    <w:p w:rsidR="00297DC6" w:rsidRDefault="00297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its study entities are: colours, names, ethnicity. Categorical data can be grouped into the nominal and ordinal types.</w:t>
      </w:r>
    </w:p>
    <w:p w:rsidR="00297DC6" w:rsidRDefault="002E6585">
      <w:pPr>
        <w:rPr>
          <w:rFonts w:ascii="Times New Roman" w:hAnsi="Times New Roman" w:cs="Times New Roman"/>
          <w:sz w:val="24"/>
          <w:szCs w:val="24"/>
        </w:rPr>
      </w:pPr>
      <w:r w:rsidRPr="000C0D2E">
        <w:rPr>
          <w:rFonts w:ascii="Times New Roman" w:hAnsi="Times New Roman" w:cs="Times New Roman"/>
          <w:b/>
          <w:i/>
          <w:sz w:val="24"/>
          <w:szCs w:val="24"/>
          <w:u w:val="single"/>
        </w:rPr>
        <w:t>Nominal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data is justified without following a specific order, such data is used for labelling variables without any form of quantitative value, examples include: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      - male / female.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Ethnicity   -Christian /Muslim/Hindu/pagan.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Marital status- single /married.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Colour </w:t>
      </w:r>
    </w:p>
    <w:p w:rsidR="002E6585" w:rsidRPr="000C0D2E" w:rsidRDefault="002E658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0D2E">
        <w:rPr>
          <w:rFonts w:ascii="Times New Roman" w:hAnsi="Times New Roman" w:cs="Times New Roman"/>
          <w:b/>
          <w:i/>
          <w:sz w:val="24"/>
          <w:szCs w:val="24"/>
          <w:u w:val="single"/>
        </w:rPr>
        <w:t>Ordinal data.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statistical data that is placed into some kind of order by the position in which they lie within the borders of a certain scale. However, arithmetic cannot be carried with ordinal numbers as it only shows sequence; this is qualitative data in which the values are ordered.</w:t>
      </w:r>
    </w:p>
    <w:p w:rsidR="002E6585" w:rsidRDefault="002E6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Relatively positions can be shown by </w:t>
      </w:r>
      <w:r w:rsidR="000C0D2E">
        <w:rPr>
          <w:rFonts w:ascii="Times New Roman" w:hAnsi="Times New Roman" w:cs="Times New Roman"/>
          <w:sz w:val="24"/>
          <w:szCs w:val="24"/>
        </w:rPr>
        <w:t>assigning numbers to ordinal data e.g. low, high, medium in terms of status, first, second, last in terms of arrivals and A.B.C in terms of letter grades.</w:t>
      </w:r>
    </w:p>
    <w:p w:rsidR="00341A08" w:rsidRDefault="00341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References;</w:t>
      </w:r>
    </w:p>
    <w:p w:rsidR="00341A08" w:rsidRDefault="00D02B1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327C6">
          <w:rPr>
            <w:rStyle w:val="Hyperlink"/>
            <w:rFonts w:ascii="Times New Roman" w:hAnsi="Times New Roman" w:cs="Times New Roman"/>
            <w:sz w:val="24"/>
            <w:szCs w:val="24"/>
          </w:rPr>
          <w:t>https://www.abs.gov.au</w:t>
        </w:r>
      </w:hyperlink>
    </w:p>
    <w:p w:rsidR="00547275" w:rsidRDefault="00D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https://www.chi2innovations.com</w:t>
      </w:r>
      <w:r w:rsidR="00547275">
        <w:rPr>
          <w:rFonts w:ascii="Times New Roman" w:hAnsi="Times New Roman" w:cs="Times New Roman"/>
          <w:sz w:val="24"/>
          <w:szCs w:val="24"/>
        </w:rPr>
        <w:t>.</w:t>
      </w:r>
    </w:p>
    <w:p w:rsidR="00D02B10" w:rsidRDefault="0054727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327C6">
          <w:rPr>
            <w:rStyle w:val="Hyperlink"/>
            <w:rFonts w:ascii="Times New Roman" w:hAnsi="Times New Roman" w:cs="Times New Roman"/>
            <w:sz w:val="24"/>
            <w:szCs w:val="24"/>
          </w:rPr>
          <w:t>https://www.intellspot.com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47275" w:rsidRPr="00EF7D26" w:rsidRDefault="005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Sonyel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(o).</w:t>
      </w:r>
      <w:r w:rsidR="00B66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(2017) </w:t>
      </w:r>
      <w:r w:rsidRPr="00547275">
        <w:rPr>
          <w:rFonts w:ascii="Times New Roman" w:hAnsi="Times New Roman" w:cs="Times New Roman"/>
          <w:b/>
          <w:i/>
          <w:sz w:val="24"/>
          <w:szCs w:val="24"/>
        </w:rPr>
        <w:t>Qualitative versus Quantitative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47275" w:rsidRPr="00EF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510"/>
    <w:multiLevelType w:val="hybridMultilevel"/>
    <w:tmpl w:val="62B8B976"/>
    <w:lvl w:ilvl="0" w:tplc="06E27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C3"/>
    <w:rsid w:val="000C0D2E"/>
    <w:rsid w:val="00274FDA"/>
    <w:rsid w:val="00297DC6"/>
    <w:rsid w:val="002E6585"/>
    <w:rsid w:val="00341A08"/>
    <w:rsid w:val="003D17DE"/>
    <w:rsid w:val="005373E7"/>
    <w:rsid w:val="00547275"/>
    <w:rsid w:val="00977F95"/>
    <w:rsid w:val="00B66113"/>
    <w:rsid w:val="00BA02C3"/>
    <w:rsid w:val="00BA5FD6"/>
    <w:rsid w:val="00CC004A"/>
    <w:rsid w:val="00D02B10"/>
    <w:rsid w:val="00E101BC"/>
    <w:rsid w:val="00E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396A"/>
  <w15:chartTrackingRefBased/>
  <w15:docId w15:val="{63AAF321-D469-4491-9ECC-AED0F6DA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2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lspot.com" TargetMode="External"/><Relationship Id="rId5" Type="http://schemas.openxmlformats.org/officeDocument/2006/relationships/hyperlink" Target="https://www.abs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StoryTeller</dc:creator>
  <cp:keywords/>
  <dc:description/>
  <cp:lastModifiedBy>StoryTeller</cp:lastModifiedBy>
  <cp:revision>5</cp:revision>
  <dcterms:created xsi:type="dcterms:W3CDTF">2022-07-20T08:45:00Z</dcterms:created>
  <dcterms:modified xsi:type="dcterms:W3CDTF">2022-07-20T21:16:00Z</dcterms:modified>
</cp:coreProperties>
</file>