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color w:val="444444"/>
          <w:sz w:val="24"/>
          <w:szCs w:val="24"/>
        </w:rPr>
      </w:pPr>
      <w:r w:rsidDel="00000000" w:rsidR="00000000" w:rsidRPr="00000000">
        <w:rPr>
          <w:color w:val="444444"/>
          <w:sz w:val="24"/>
          <w:szCs w:val="24"/>
          <w:rtl w:val="0"/>
        </w:rPr>
        <w:t xml:space="preserve">1c: </w:t>
      </w:r>
    </w:p>
    <w:p w:rsidR="00000000" w:rsidDel="00000000" w:rsidP="00000000" w:rsidRDefault="00000000" w:rsidRPr="00000000" w14:paraId="00000002">
      <w:pPr>
        <w:ind w:left="720" w:firstLine="0"/>
        <w:rPr>
          <w:rFonts w:ascii="Roboto" w:cs="Roboto" w:eastAsia="Roboto" w:hAnsi="Roboto"/>
          <w:color w:val="444444"/>
          <w:sz w:val="24"/>
          <w:szCs w:val="24"/>
          <w:highlight w:val="white"/>
        </w:rPr>
      </w:pPr>
      <w:r w:rsidDel="00000000" w:rsidR="00000000" w:rsidRPr="00000000">
        <w:rPr>
          <w:color w:val="444444"/>
          <w:sz w:val="24"/>
          <w:szCs w:val="24"/>
          <w:rtl w:val="0"/>
        </w:rPr>
        <w:t xml:space="preserve">1. </w:t>
      </w:r>
      <w:r w:rsidDel="00000000" w:rsidR="00000000" w:rsidRPr="00000000">
        <w:rPr>
          <w:rFonts w:ascii="Roboto" w:cs="Roboto" w:eastAsia="Roboto" w:hAnsi="Roboto"/>
          <w:color w:val="444444"/>
          <w:sz w:val="24"/>
          <w:szCs w:val="24"/>
          <w:highlight w:val="white"/>
          <w:rtl w:val="0"/>
        </w:rPr>
        <w:t xml:space="preserve">A performance measurement is a numeric outcome of an analysis that indicates how well an organization is achieving its objectives.</w:t>
      </w:r>
    </w:p>
    <w:p w:rsidR="00000000" w:rsidDel="00000000" w:rsidP="00000000" w:rsidRDefault="00000000" w:rsidRPr="00000000" w14:paraId="00000003">
      <w:pPr>
        <w:ind w:left="72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2. the overall structure within which a user, computer, or program operates.</w:t>
      </w:r>
    </w:p>
    <w:p w:rsidR="00000000" w:rsidDel="00000000" w:rsidP="00000000" w:rsidRDefault="00000000" w:rsidRPr="00000000" w14:paraId="00000004">
      <w:pPr>
        <w:ind w:left="72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3. </w:t>
      </w:r>
      <w:r w:rsidDel="00000000" w:rsidR="00000000" w:rsidRPr="00000000">
        <w:rPr>
          <w:rFonts w:ascii="Roboto" w:cs="Roboto" w:eastAsia="Roboto" w:hAnsi="Roboto"/>
          <w:color w:val="444444"/>
          <w:sz w:val="24"/>
          <w:szCs w:val="24"/>
          <w:highlight w:val="white"/>
          <w:rtl w:val="0"/>
        </w:rPr>
        <w:t xml:space="preserve">a device that converts energy, which may be electric, hydraulic, pneumatic, etc., to mechanical in such a way that it can be controlled.</w:t>
      </w:r>
    </w:p>
    <w:p w:rsidR="00000000" w:rsidDel="00000000" w:rsidP="00000000" w:rsidRDefault="00000000" w:rsidRPr="00000000" w14:paraId="00000005">
      <w:pPr>
        <w:ind w:left="72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4. input devices that record data about the physical environment around it.</w:t>
      </w:r>
    </w:p>
    <w:p w:rsidR="00000000" w:rsidDel="00000000" w:rsidP="00000000" w:rsidRDefault="00000000" w:rsidRPr="00000000" w14:paraId="00000006">
      <w:pPr>
        <w:ind w:left="720" w:firstLine="0"/>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07">
      <w:pPr>
        <w:ind w:left="72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1. a</w:t>
      </w:r>
    </w:p>
    <w:p w:rsidR="00000000" w:rsidDel="00000000" w:rsidP="00000000" w:rsidRDefault="00000000" w:rsidRPr="00000000" w14:paraId="00000008">
      <w:pPr>
        <w:ind w:left="72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2. b</w:t>
      </w:r>
    </w:p>
    <w:p w:rsidR="00000000" w:rsidDel="00000000" w:rsidP="00000000" w:rsidRDefault="00000000" w:rsidRPr="00000000" w14:paraId="00000009">
      <w:pPr>
        <w:ind w:left="72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3. b</w:t>
      </w:r>
    </w:p>
    <w:p w:rsidR="00000000" w:rsidDel="00000000" w:rsidP="00000000" w:rsidRDefault="00000000" w:rsidRPr="00000000" w14:paraId="0000000A">
      <w:pPr>
        <w:ind w:left="72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4. c</w:t>
      </w:r>
    </w:p>
    <w:p w:rsidR="00000000" w:rsidDel="00000000" w:rsidP="00000000" w:rsidRDefault="00000000" w:rsidRPr="00000000" w14:paraId="0000000B">
      <w:pPr>
        <w:ind w:left="72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5. a</w:t>
      </w:r>
    </w:p>
    <w:p w:rsidR="00000000" w:rsidDel="00000000" w:rsidP="00000000" w:rsidRDefault="00000000" w:rsidRPr="00000000" w14:paraId="0000000C">
      <w:pPr>
        <w:ind w:left="72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6. b</w:t>
      </w:r>
    </w:p>
    <w:p w:rsidR="00000000" w:rsidDel="00000000" w:rsidP="00000000" w:rsidRDefault="00000000" w:rsidRPr="00000000" w14:paraId="0000000D">
      <w:pPr>
        <w:ind w:left="720" w:firstLine="0"/>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0E">
      <w:pPr>
        <w:numPr>
          <w:ilvl w:val="0"/>
          <w:numId w:val="3"/>
        </w:numPr>
        <w:ind w:left="720" w:hanging="360"/>
        <w:rPr>
          <w:rFonts w:ascii="Roboto" w:cs="Roboto" w:eastAsia="Roboto" w:hAnsi="Roboto"/>
          <w:color w:val="444444"/>
          <w:sz w:val="24"/>
          <w:szCs w:val="24"/>
          <w:highlight w:val="white"/>
          <w:u w:val="none"/>
        </w:rPr>
      </w:pPr>
      <w:r w:rsidDel="00000000" w:rsidR="00000000" w:rsidRPr="00000000">
        <w:rPr>
          <w:rFonts w:ascii="Roboto" w:cs="Roboto" w:eastAsia="Roboto" w:hAnsi="Roboto"/>
          <w:color w:val="444444"/>
          <w:sz w:val="24"/>
          <w:szCs w:val="24"/>
          <w:highlight w:val="white"/>
          <w:rtl w:val="0"/>
        </w:rPr>
        <w:t xml:space="preserve">1d:</w:t>
      </w:r>
    </w:p>
    <w:p w:rsidR="00000000" w:rsidDel="00000000" w:rsidP="00000000" w:rsidRDefault="00000000" w:rsidRPr="00000000" w14:paraId="0000000F">
      <w:pPr>
        <w:ind w:left="72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Thermostat:</w:t>
      </w:r>
    </w:p>
    <w:p w:rsidR="00000000" w:rsidDel="00000000" w:rsidP="00000000" w:rsidRDefault="00000000" w:rsidRPr="00000000" w14:paraId="00000010">
      <w:pPr>
        <w:ind w:left="72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You can read the performance measurement off of the measurement for the thermostat, if the temperature is the same as on the thermostat it’s working.</w:t>
      </w:r>
    </w:p>
    <w:p w:rsidR="00000000" w:rsidDel="00000000" w:rsidP="00000000" w:rsidRDefault="00000000" w:rsidRPr="00000000" w14:paraId="00000011">
      <w:pPr>
        <w:ind w:left="72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A thermostat works in any environment since it measures the temperature, but not too hot or too cold.</w:t>
      </w:r>
    </w:p>
    <w:p w:rsidR="00000000" w:rsidDel="00000000" w:rsidP="00000000" w:rsidRDefault="00000000" w:rsidRPr="00000000" w14:paraId="00000012">
      <w:pPr>
        <w:ind w:left="72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A thermostat is not an actuator, it does not affect its environment.</w:t>
      </w:r>
    </w:p>
    <w:p w:rsidR="00000000" w:rsidDel="00000000" w:rsidP="00000000" w:rsidRDefault="00000000" w:rsidRPr="00000000" w14:paraId="00000013">
      <w:pPr>
        <w:ind w:left="72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A thermostat is not a sensor, it senses the environment but it does not record data.</w:t>
      </w:r>
    </w:p>
    <w:p w:rsidR="00000000" w:rsidDel="00000000" w:rsidP="00000000" w:rsidRDefault="00000000" w:rsidRPr="00000000" w14:paraId="00000014">
      <w:pPr>
        <w:ind w:left="720" w:firstLine="0"/>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1e:</w:t>
      </w:r>
    </w:p>
    <w:p w:rsidR="00000000" w:rsidDel="00000000" w:rsidP="00000000" w:rsidRDefault="00000000" w:rsidRPr="00000000" w14:paraId="00000016">
      <w:pPr>
        <w:ind w:left="72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A simple-reflex agent selects actions based on the agents current perception of the world and not based on past perceptions A model-based-reflex agent is made to deal with partial accessibility; they do this by keeping track of the part of the world it can see now.</w:t>
      </w:r>
    </w:p>
    <w:p w:rsidR="00000000" w:rsidDel="00000000" w:rsidP="00000000" w:rsidRDefault="00000000" w:rsidRPr="00000000" w14:paraId="00000017">
      <w:pPr>
        <w:ind w:left="72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The goal-based agent sets a specific goal regardless of its utility at first, and selects the action that leads to that goal (goal-based action selection). The utility-based agent compares the utilities of different possible outcomes, and selects the action that causes the outcome with the highest utility (utility-based action bias).</w:t>
      </w:r>
    </w:p>
    <w:p w:rsidR="00000000" w:rsidDel="00000000" w:rsidP="00000000" w:rsidRDefault="00000000" w:rsidRPr="00000000" w14:paraId="00000018">
      <w:pPr>
        <w:ind w:left="720" w:firstLine="0"/>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19">
      <w:pPr>
        <w:numPr>
          <w:ilvl w:val="0"/>
          <w:numId w:val="6"/>
        </w:numPr>
        <w:ind w:left="720" w:hanging="360"/>
        <w:rPr>
          <w:rFonts w:ascii="Roboto" w:cs="Roboto" w:eastAsia="Roboto" w:hAnsi="Roboto"/>
          <w:color w:val="444444"/>
          <w:sz w:val="24"/>
          <w:szCs w:val="24"/>
          <w:highlight w:val="white"/>
          <w:u w:val="none"/>
        </w:rPr>
      </w:pPr>
      <w:r w:rsidDel="00000000" w:rsidR="00000000" w:rsidRPr="00000000">
        <w:rPr>
          <w:rFonts w:ascii="Roboto" w:cs="Roboto" w:eastAsia="Roboto" w:hAnsi="Roboto"/>
          <w:color w:val="444444"/>
          <w:sz w:val="24"/>
          <w:szCs w:val="24"/>
          <w:highlight w:val="white"/>
          <w:rtl w:val="0"/>
        </w:rPr>
        <w:t xml:space="preserve">2b:</w:t>
      </w:r>
    </w:p>
    <w:p w:rsidR="00000000" w:rsidDel="00000000" w:rsidP="00000000" w:rsidRDefault="00000000" w:rsidRPr="00000000" w14:paraId="0000001A">
      <w:pPr>
        <w:ind w:left="72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Siri, online shopping chatbot, LaMDA</w:t>
      </w:r>
    </w:p>
    <w:p w:rsidR="00000000" w:rsidDel="00000000" w:rsidP="00000000" w:rsidRDefault="00000000" w:rsidRPr="00000000" w14:paraId="0000001B">
      <w:pPr>
        <w:ind w:left="720" w:firstLine="0"/>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1C">
      <w:pPr>
        <w:ind w:left="720" w:firstLine="0"/>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1D">
      <w:pPr>
        <w:ind w:left="720" w:firstLine="0"/>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1E">
      <w:pPr>
        <w:ind w:left="720" w:firstLine="0"/>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1F">
      <w:pPr>
        <w:numPr>
          <w:ilvl w:val="0"/>
          <w:numId w:val="5"/>
        </w:numPr>
        <w:ind w:left="720" w:hanging="360"/>
        <w:rPr>
          <w:rFonts w:ascii="Roboto" w:cs="Roboto" w:eastAsia="Roboto" w:hAnsi="Roboto"/>
          <w:color w:val="444444"/>
          <w:sz w:val="24"/>
          <w:szCs w:val="24"/>
          <w:highlight w:val="white"/>
          <w:u w:val="none"/>
        </w:rPr>
      </w:pPr>
      <w:r w:rsidDel="00000000" w:rsidR="00000000" w:rsidRPr="00000000">
        <w:rPr>
          <w:rFonts w:ascii="Roboto" w:cs="Roboto" w:eastAsia="Roboto" w:hAnsi="Roboto"/>
          <w:color w:val="444444"/>
          <w:sz w:val="24"/>
          <w:szCs w:val="24"/>
          <w:highlight w:val="white"/>
          <w:rtl w:val="0"/>
        </w:rPr>
        <w:t xml:space="preserve">2d: </w:t>
      </w:r>
    </w:p>
    <w:p w:rsidR="00000000" w:rsidDel="00000000" w:rsidP="00000000" w:rsidRDefault="00000000" w:rsidRPr="00000000" w14:paraId="00000020">
      <w:pPr>
        <w:ind w:left="72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rule-based: It follows the rules and how humans programmed it but it’s not intelligent enough to answer more ‘complex’ questions that require the chatbot to answer itself.</w:t>
      </w:r>
    </w:p>
    <w:p w:rsidR="00000000" w:rsidDel="00000000" w:rsidP="00000000" w:rsidRDefault="00000000" w:rsidRPr="00000000" w14:paraId="00000021">
      <w:pPr>
        <w:ind w:left="72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retrieval-based: The bot answers the question from a predefined response but they also self-learn and improve from it, but they don’t have the ability to answer more ‘complex’ questions that require the bot to answer themselves instead of answering with information and looking it up on the internet.</w:t>
      </w:r>
    </w:p>
    <w:p w:rsidR="00000000" w:rsidDel="00000000" w:rsidP="00000000" w:rsidRDefault="00000000" w:rsidRPr="00000000" w14:paraId="00000022">
      <w:pPr>
        <w:ind w:left="72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generative: the bot is capable of formulating their own original response rather than relying on a text. They are more challenging to implement.</w:t>
      </w:r>
    </w:p>
    <w:p w:rsidR="00000000" w:rsidDel="00000000" w:rsidP="00000000" w:rsidRDefault="00000000" w:rsidRPr="00000000" w14:paraId="00000023">
      <w:pPr>
        <w:ind w:left="720" w:firstLine="0"/>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24">
      <w:pPr>
        <w:numPr>
          <w:ilvl w:val="0"/>
          <w:numId w:val="2"/>
        </w:numPr>
        <w:ind w:left="1440" w:hanging="360"/>
        <w:rPr>
          <w:rFonts w:ascii="Roboto" w:cs="Roboto" w:eastAsia="Roboto" w:hAnsi="Roboto"/>
          <w:color w:val="444444"/>
          <w:sz w:val="24"/>
          <w:szCs w:val="24"/>
          <w:highlight w:val="white"/>
          <w:u w:val="none"/>
        </w:rPr>
      </w:pPr>
      <w:r w:rsidDel="00000000" w:rsidR="00000000" w:rsidRPr="00000000">
        <w:rPr>
          <w:rFonts w:ascii="Roboto" w:cs="Roboto" w:eastAsia="Roboto" w:hAnsi="Roboto"/>
          <w:color w:val="444444"/>
          <w:sz w:val="24"/>
          <w:szCs w:val="24"/>
          <w:highlight w:val="white"/>
          <w:rtl w:val="0"/>
        </w:rPr>
        <w:t xml:space="preserve">2g: </w:t>
      </w:r>
    </w:p>
    <w:p w:rsidR="00000000" w:rsidDel="00000000" w:rsidP="00000000" w:rsidRDefault="00000000" w:rsidRPr="00000000" w14:paraId="00000025">
      <w:pPr>
        <w:ind w:left="1440" w:firstLine="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https://app.fobi.io/#/f/rpdaYfh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