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64F4" w14:textId="5800D9B8" w:rsidR="001B2D59" w:rsidRPr="001B2D59" w:rsidRDefault="001B2D59">
      <w:pPr>
        <w:rPr>
          <w:b/>
          <w:bCs/>
        </w:rPr>
      </w:pPr>
      <w:r>
        <w:rPr>
          <w:b/>
          <w:bCs/>
        </w:rPr>
        <w:t xml:space="preserve">Analysis pipeline: </w:t>
      </w:r>
    </w:p>
    <w:p w14:paraId="267837AC" w14:textId="44DC2BC1" w:rsidR="007B737D" w:rsidRDefault="00CD6AB5">
      <w:r>
        <w:t xml:space="preserve">N = </w:t>
      </w:r>
      <w:r w:rsidR="007B737D">
        <w:t xml:space="preserve">14 trials from 5 mice. </w:t>
      </w:r>
    </w:p>
    <w:p w14:paraId="454DDDD9" w14:textId="218E653E" w:rsidR="003A79F2" w:rsidRDefault="007B737D">
      <w:r>
        <w:t xml:space="preserve">First detrend the signal by fitting and subtracting a double exponential. </w:t>
      </w:r>
      <w:r w:rsidR="001B2D59">
        <w:t>(</w:t>
      </w:r>
      <w:r>
        <w:t>This fails in some cases and causes problems in others</w:t>
      </w:r>
      <w:r w:rsidR="001B2D59">
        <w:t xml:space="preserve"> by trying to fit large puff responses.</w:t>
      </w:r>
      <w:r>
        <w:t xml:space="preserve"> </w:t>
      </w:r>
      <w:r w:rsidR="001B2D59">
        <w:t xml:space="preserve">On the </w:t>
      </w:r>
      <w:r>
        <w:t>To Do list.</w:t>
      </w:r>
      <w:r w:rsidR="001B2D59">
        <w:t>)</w:t>
      </w:r>
    </w:p>
    <w:p w14:paraId="5291476F" w14:textId="1E3B98D0" w:rsidR="007B737D" w:rsidRDefault="003752BF">
      <w:r>
        <w:rPr>
          <w:noProof/>
        </w:rPr>
        <w:drawing>
          <wp:inline distT="0" distB="0" distL="0" distR="0" wp14:anchorId="0095F315" wp14:editId="267E1306">
            <wp:extent cx="4039141" cy="1414131"/>
            <wp:effectExtent l="0" t="0" r="0" b="0"/>
            <wp:docPr id="1467550616" name="Picture 1"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0616" name="Picture 1" descr="A graph with purpl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9008" cy="1417586"/>
                    </a:xfrm>
                    <a:prstGeom prst="rect">
                      <a:avLst/>
                    </a:prstGeom>
                    <a:noFill/>
                    <a:ln>
                      <a:noFill/>
                    </a:ln>
                  </pic:spPr>
                </pic:pic>
              </a:graphicData>
            </a:graphic>
          </wp:inline>
        </w:drawing>
      </w:r>
    </w:p>
    <w:p w14:paraId="2D0B8870" w14:textId="0EF36586" w:rsidR="007B737D" w:rsidRDefault="003752BF">
      <w:pPr>
        <w:rPr>
          <w:noProof/>
        </w:rPr>
      </w:pPr>
      <w:r>
        <w:rPr>
          <w:noProof/>
        </w:rPr>
        <w:drawing>
          <wp:inline distT="0" distB="0" distL="0" distR="0" wp14:anchorId="2452DE9E" wp14:editId="72533E17">
            <wp:extent cx="3930636" cy="2264735"/>
            <wp:effectExtent l="0" t="0" r="0" b="2540"/>
            <wp:docPr id="142278884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8845" name="Picture 2"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5804" cy="2267713"/>
                    </a:xfrm>
                    <a:prstGeom prst="rect">
                      <a:avLst/>
                    </a:prstGeom>
                    <a:noFill/>
                    <a:ln>
                      <a:noFill/>
                    </a:ln>
                  </pic:spPr>
                </pic:pic>
              </a:graphicData>
            </a:graphic>
          </wp:inline>
        </w:drawing>
      </w:r>
    </w:p>
    <w:p w14:paraId="5C948967" w14:textId="7561DA3E" w:rsidR="00CD6AB5" w:rsidRDefault="00CD6AB5">
      <w:pPr>
        <w:rPr>
          <w:noProof/>
        </w:rPr>
      </w:pPr>
      <w:r>
        <w:rPr>
          <w:noProof/>
        </w:rPr>
        <w:t xml:space="preserve">Then construct </w:t>
      </w:r>
      <w:r w:rsidR="007B737D">
        <w:rPr>
          <w:noProof/>
        </w:rPr>
        <w:t>puff-</w:t>
      </w:r>
      <w:r>
        <w:rPr>
          <w:noProof/>
        </w:rPr>
        <w:t xml:space="preserve">triggered averages. To compare </w:t>
      </w:r>
      <w:r w:rsidR="007B737D">
        <w:rPr>
          <w:noProof/>
        </w:rPr>
        <w:t>puff</w:t>
      </w:r>
      <w:r>
        <w:rPr>
          <w:noProof/>
        </w:rPr>
        <w:t xml:space="preserve">-triggered nIRCat signal to random fluctuations, shuffle the data (n=100 shuffles of k = (number of actual </w:t>
      </w:r>
      <w:r w:rsidR="00121FA9">
        <w:rPr>
          <w:noProof/>
        </w:rPr>
        <w:t>puffs</w:t>
      </w:r>
      <w:r>
        <w:rPr>
          <w:noProof/>
        </w:rPr>
        <w:t>) random trigger frames). Measure average of three frames around peak of nIRCat signal in the 10 second pre- and post-</w:t>
      </w:r>
      <w:r w:rsidR="007B737D">
        <w:rPr>
          <w:noProof/>
        </w:rPr>
        <w:t xml:space="preserve">puff </w:t>
      </w:r>
      <w:r>
        <w:rPr>
          <w:noProof/>
        </w:rPr>
        <w:t xml:space="preserve">windows. </w:t>
      </w:r>
    </w:p>
    <w:p w14:paraId="01906FC3" w14:textId="3C23FAD6" w:rsidR="003A79F2" w:rsidRDefault="003752BF">
      <w:r>
        <w:rPr>
          <w:noProof/>
        </w:rPr>
        <w:drawing>
          <wp:inline distT="0" distB="0" distL="0" distR="0" wp14:anchorId="4B5AC560" wp14:editId="186B9581">
            <wp:extent cx="4038600" cy="2105594"/>
            <wp:effectExtent l="0" t="0" r="0" b="9525"/>
            <wp:docPr id="42138899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8999" name="Picture 3"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5522" cy="2114416"/>
                    </a:xfrm>
                    <a:prstGeom prst="rect">
                      <a:avLst/>
                    </a:prstGeom>
                    <a:noFill/>
                    <a:ln>
                      <a:noFill/>
                    </a:ln>
                  </pic:spPr>
                </pic:pic>
              </a:graphicData>
            </a:graphic>
          </wp:inline>
        </w:drawing>
      </w:r>
    </w:p>
    <w:p w14:paraId="7B0C1A84" w14:textId="51A73482" w:rsidR="003752BF" w:rsidRPr="003752BF" w:rsidRDefault="003752BF" w:rsidP="003752BF">
      <w:pPr>
        <w:rPr>
          <w:b/>
          <w:bCs/>
        </w:rPr>
      </w:pPr>
      <w:r>
        <w:rPr>
          <w:b/>
          <w:bCs/>
        </w:rPr>
        <w:lastRenderedPageBreak/>
        <w:t>More example:</w:t>
      </w:r>
    </w:p>
    <w:p w14:paraId="1D402588" w14:textId="56E4518E" w:rsidR="003752BF" w:rsidRDefault="003752BF" w:rsidP="003752BF">
      <w:r>
        <w:rPr>
          <w:noProof/>
        </w:rPr>
        <w:drawing>
          <wp:inline distT="0" distB="0" distL="0" distR="0" wp14:anchorId="333D4178" wp14:editId="091A349B">
            <wp:extent cx="5943600" cy="3127375"/>
            <wp:effectExtent l="0" t="0" r="0" b="0"/>
            <wp:docPr id="804468063"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68063" name="Picture 5" descr="A graph of a graph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27375"/>
                    </a:xfrm>
                    <a:prstGeom prst="rect">
                      <a:avLst/>
                    </a:prstGeom>
                    <a:noFill/>
                    <a:ln>
                      <a:noFill/>
                    </a:ln>
                  </pic:spPr>
                </pic:pic>
              </a:graphicData>
            </a:graphic>
          </wp:inline>
        </w:drawing>
      </w:r>
    </w:p>
    <w:p w14:paraId="4C68E5D1" w14:textId="20321661" w:rsidR="003752BF" w:rsidRDefault="003752BF" w:rsidP="003752BF">
      <w:r>
        <w:rPr>
          <w:noProof/>
        </w:rPr>
        <w:drawing>
          <wp:inline distT="0" distB="0" distL="0" distR="0" wp14:anchorId="7E01F9F1" wp14:editId="7DEAAABF">
            <wp:extent cx="5943600" cy="3127375"/>
            <wp:effectExtent l="0" t="0" r="0" b="0"/>
            <wp:docPr id="689406349"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06349" name="Picture 6" descr="A graph of a graph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27375"/>
                    </a:xfrm>
                    <a:prstGeom prst="rect">
                      <a:avLst/>
                    </a:prstGeom>
                    <a:noFill/>
                    <a:ln>
                      <a:noFill/>
                    </a:ln>
                  </pic:spPr>
                </pic:pic>
              </a:graphicData>
            </a:graphic>
          </wp:inline>
        </w:drawing>
      </w:r>
    </w:p>
    <w:p w14:paraId="17985DD0" w14:textId="77777777" w:rsidR="003752BF" w:rsidRDefault="003752BF" w:rsidP="003752BF"/>
    <w:p w14:paraId="63E3B37C" w14:textId="77777777" w:rsidR="003752BF" w:rsidRDefault="003752BF" w:rsidP="003752BF"/>
    <w:p w14:paraId="36BF6CEC" w14:textId="77777777" w:rsidR="003752BF" w:rsidRDefault="003752BF" w:rsidP="003752BF"/>
    <w:p w14:paraId="03FBA10E" w14:textId="77777777" w:rsidR="003752BF" w:rsidRDefault="003752BF" w:rsidP="003752BF"/>
    <w:p w14:paraId="296971C4" w14:textId="77777777" w:rsidR="003752BF" w:rsidRDefault="003752BF" w:rsidP="003752BF"/>
    <w:p w14:paraId="0B4DE4EF" w14:textId="675E582C" w:rsidR="003752BF" w:rsidRDefault="003752BF" w:rsidP="003752BF">
      <w:r>
        <w:t xml:space="preserve">Large, integrating responses to 2.5 M K+ puffs: </w:t>
      </w:r>
    </w:p>
    <w:p w14:paraId="46546929" w14:textId="77777777" w:rsidR="003752BF" w:rsidRDefault="003752BF" w:rsidP="003752BF">
      <w:r>
        <w:rPr>
          <w:noProof/>
        </w:rPr>
        <w:drawing>
          <wp:inline distT="0" distB="0" distL="0" distR="0" wp14:anchorId="64589AB9" wp14:editId="3634AA96">
            <wp:extent cx="5943600" cy="3521075"/>
            <wp:effectExtent l="0" t="0" r="0" b="3175"/>
            <wp:docPr id="1341778003"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8003" name="Picture 8"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2F53168C" w14:textId="77777777" w:rsidR="003752BF" w:rsidRDefault="003752BF" w:rsidP="003752BF"/>
    <w:p w14:paraId="2194CBBB" w14:textId="77777777" w:rsidR="003752BF" w:rsidRDefault="003752BF" w:rsidP="003752BF"/>
    <w:p w14:paraId="47DEECAC" w14:textId="77777777" w:rsidR="003752BF" w:rsidRDefault="003752BF" w:rsidP="007B737D">
      <w:pPr>
        <w:rPr>
          <w:b/>
          <w:bCs/>
        </w:rPr>
      </w:pPr>
    </w:p>
    <w:p w14:paraId="4BAE7C1B" w14:textId="79003151" w:rsidR="003752BF" w:rsidRDefault="003752BF" w:rsidP="007B737D">
      <w:pPr>
        <w:rPr>
          <w:b/>
          <w:bCs/>
        </w:rPr>
      </w:pPr>
    </w:p>
    <w:p w14:paraId="3561CD00" w14:textId="77777777" w:rsidR="003752BF" w:rsidRDefault="003752BF" w:rsidP="007B737D">
      <w:pPr>
        <w:rPr>
          <w:b/>
          <w:bCs/>
        </w:rPr>
      </w:pPr>
    </w:p>
    <w:p w14:paraId="68870FE5" w14:textId="77777777" w:rsidR="003752BF" w:rsidRDefault="003752BF" w:rsidP="007B737D">
      <w:pPr>
        <w:rPr>
          <w:b/>
          <w:bCs/>
        </w:rPr>
      </w:pPr>
    </w:p>
    <w:p w14:paraId="791737E1" w14:textId="77777777" w:rsidR="003752BF" w:rsidRDefault="003752BF" w:rsidP="007B737D">
      <w:pPr>
        <w:rPr>
          <w:b/>
          <w:bCs/>
        </w:rPr>
      </w:pPr>
    </w:p>
    <w:p w14:paraId="29766151" w14:textId="77777777" w:rsidR="003752BF" w:rsidRDefault="003752BF" w:rsidP="007B737D">
      <w:pPr>
        <w:rPr>
          <w:b/>
          <w:bCs/>
        </w:rPr>
      </w:pPr>
    </w:p>
    <w:p w14:paraId="7A4DFFA0" w14:textId="77777777" w:rsidR="003752BF" w:rsidRDefault="003752BF" w:rsidP="007B737D">
      <w:pPr>
        <w:rPr>
          <w:b/>
          <w:bCs/>
        </w:rPr>
      </w:pPr>
    </w:p>
    <w:p w14:paraId="4E503D70" w14:textId="77777777" w:rsidR="003752BF" w:rsidRDefault="003752BF" w:rsidP="007B737D">
      <w:pPr>
        <w:rPr>
          <w:b/>
          <w:bCs/>
        </w:rPr>
      </w:pPr>
    </w:p>
    <w:p w14:paraId="17DFECE2" w14:textId="77777777" w:rsidR="003752BF" w:rsidRDefault="003752BF" w:rsidP="007B737D">
      <w:pPr>
        <w:rPr>
          <w:b/>
          <w:bCs/>
        </w:rPr>
      </w:pPr>
    </w:p>
    <w:p w14:paraId="694E42F3" w14:textId="77777777" w:rsidR="003752BF" w:rsidRDefault="003752BF" w:rsidP="007B737D">
      <w:pPr>
        <w:rPr>
          <w:b/>
          <w:bCs/>
        </w:rPr>
      </w:pPr>
    </w:p>
    <w:p w14:paraId="0370C614" w14:textId="77777777" w:rsidR="003752BF" w:rsidRDefault="003752BF" w:rsidP="007B737D">
      <w:pPr>
        <w:rPr>
          <w:b/>
          <w:bCs/>
        </w:rPr>
      </w:pPr>
    </w:p>
    <w:p w14:paraId="5ABCE087" w14:textId="7A6B5A36" w:rsidR="007B737D" w:rsidRDefault="007B737D" w:rsidP="007B737D">
      <w:r w:rsidRPr="007B737D">
        <w:rPr>
          <w:b/>
          <w:bCs/>
        </w:rPr>
        <w:t>Negative controls:</w:t>
      </w:r>
      <w:r>
        <w:t xml:space="preserve"> two trials from one mouse puffing ACSF on the sensor and one trial puffing K+ on SWCNT without the single stranded DNA that confers DA sensitivity. </w:t>
      </w:r>
    </w:p>
    <w:p w14:paraId="49B7AB21" w14:textId="3F68C02A" w:rsidR="007B737D" w:rsidRDefault="007B737D" w:rsidP="007B737D">
      <w:pPr>
        <w:rPr>
          <w:noProof/>
        </w:rPr>
      </w:pPr>
    </w:p>
    <w:p w14:paraId="25AA56F7" w14:textId="327B94CC" w:rsidR="007B737D" w:rsidRDefault="007B737D" w:rsidP="007B737D">
      <w:r>
        <w:rPr>
          <w:noProof/>
        </w:rPr>
        <w:t xml:space="preserve">K+ puffs onto bare SWCNT: </w:t>
      </w:r>
    </w:p>
    <w:p w14:paraId="37A4A919" w14:textId="7BF252AB" w:rsidR="007B737D" w:rsidRDefault="007B737D">
      <w:r>
        <w:rPr>
          <w:noProof/>
        </w:rPr>
        <w:drawing>
          <wp:inline distT="0" distB="0" distL="0" distR="0" wp14:anchorId="74D41221" wp14:editId="1E00DD11">
            <wp:extent cx="5943600" cy="3070225"/>
            <wp:effectExtent l="0" t="0" r="0" b="0"/>
            <wp:docPr id="986558670"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8670" name="Picture 5" descr="A graph of a graph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70225"/>
                    </a:xfrm>
                    <a:prstGeom prst="rect">
                      <a:avLst/>
                    </a:prstGeom>
                    <a:noFill/>
                    <a:ln>
                      <a:noFill/>
                    </a:ln>
                  </pic:spPr>
                </pic:pic>
              </a:graphicData>
            </a:graphic>
          </wp:inline>
        </w:drawing>
      </w:r>
    </w:p>
    <w:p w14:paraId="1E910944" w14:textId="206D7866" w:rsidR="00487A00" w:rsidRDefault="00487A00"/>
    <w:p w14:paraId="50C86A7A" w14:textId="6D805D87" w:rsidR="00487A00" w:rsidRDefault="007B737D">
      <w:r>
        <w:t xml:space="preserve">ACSF puffs onto functional sensor: </w:t>
      </w:r>
    </w:p>
    <w:p w14:paraId="07997B0E" w14:textId="016F987A" w:rsidR="007B737D" w:rsidRDefault="007B737D">
      <w:r>
        <w:rPr>
          <w:noProof/>
        </w:rPr>
        <w:drawing>
          <wp:inline distT="0" distB="0" distL="0" distR="0" wp14:anchorId="0486A574" wp14:editId="0D8F0102">
            <wp:extent cx="5943600" cy="2795270"/>
            <wp:effectExtent l="0" t="0" r="0" b="5080"/>
            <wp:docPr id="1578182138"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2138" name="Picture 7" descr="A graph of different colore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95270"/>
                    </a:xfrm>
                    <a:prstGeom prst="rect">
                      <a:avLst/>
                    </a:prstGeom>
                    <a:noFill/>
                    <a:ln>
                      <a:noFill/>
                    </a:ln>
                  </pic:spPr>
                </pic:pic>
              </a:graphicData>
            </a:graphic>
          </wp:inline>
        </w:drawing>
      </w:r>
    </w:p>
    <w:p w14:paraId="5057C929" w14:textId="77777777" w:rsidR="00BC2E5A" w:rsidRDefault="00BC2E5A"/>
    <w:p w14:paraId="3100CD10" w14:textId="52A5FCB2" w:rsidR="007B737D" w:rsidRPr="001B2D59" w:rsidRDefault="001B2D59">
      <w:pPr>
        <w:rPr>
          <w:u w:val="single"/>
        </w:rPr>
      </w:pPr>
      <w:r w:rsidRPr="001B2D59">
        <w:rPr>
          <w:u w:val="single"/>
        </w:rPr>
        <w:t xml:space="preserve">How to see the full dataset: </w:t>
      </w:r>
    </w:p>
    <w:p w14:paraId="7812E7AC" w14:textId="05914495" w:rsidR="00884C8B" w:rsidRDefault="00884C8B">
      <w:r>
        <w:t xml:space="preserve">I will share the analysis code and data as a </w:t>
      </w:r>
      <w:proofErr w:type="spellStart"/>
      <w:r>
        <w:t>Github</w:t>
      </w:r>
      <w:proofErr w:type="spellEnd"/>
      <w:r>
        <w:t xml:space="preserve"> repository. Once you download the repository, open the python notebook, change the ‘basepath’ at the top of the notebook to the location of the repository on your computer, and run the notebook. Ensure you have all the modules installed in your python environment. This should reproduce all the analysis shown here and make plots of the traces for every trial. </w:t>
      </w:r>
    </w:p>
    <w:p w14:paraId="10A26F3D" w14:textId="5BFDF27B" w:rsidR="00754537" w:rsidRDefault="00754537">
      <w:r>
        <w:t>You can also perform your own analyses on the csv data files in the ‘</w:t>
      </w:r>
      <w:proofErr w:type="spellStart"/>
      <w:r w:rsidR="007B737D">
        <w:t>k_puffs</w:t>
      </w:r>
      <w:proofErr w:type="spellEnd"/>
      <w:r w:rsidR="007B737D">
        <w:t>’</w:t>
      </w:r>
      <w:r>
        <w:t xml:space="preserve"> subfolder and make sense of the data by inspecting the ‘dopamine imaging.csv’ file that provides metadata for each trial. </w:t>
      </w:r>
    </w:p>
    <w:sectPr w:rsidR="0075453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659E" w14:textId="77777777" w:rsidR="00010777" w:rsidRDefault="00010777" w:rsidP="00B372A4">
      <w:pPr>
        <w:spacing w:after="0" w:line="240" w:lineRule="auto"/>
      </w:pPr>
      <w:r>
        <w:separator/>
      </w:r>
    </w:p>
  </w:endnote>
  <w:endnote w:type="continuationSeparator" w:id="0">
    <w:p w14:paraId="0FFC5811" w14:textId="77777777" w:rsidR="00010777" w:rsidRDefault="00010777" w:rsidP="00B37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B8CC" w14:textId="77777777" w:rsidR="00010777" w:rsidRDefault="00010777" w:rsidP="00B372A4">
      <w:pPr>
        <w:spacing w:after="0" w:line="240" w:lineRule="auto"/>
      </w:pPr>
      <w:r>
        <w:separator/>
      </w:r>
    </w:p>
  </w:footnote>
  <w:footnote w:type="continuationSeparator" w:id="0">
    <w:p w14:paraId="22BD1149" w14:textId="77777777" w:rsidR="00010777" w:rsidRDefault="00010777" w:rsidP="00B37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8112" w14:textId="7F607106" w:rsidR="00B372A4" w:rsidRPr="007264A1" w:rsidRDefault="00B372A4">
    <w:pPr>
      <w:pStyle w:val="Header"/>
      <w:rPr>
        <w:rFonts w:ascii="Arial" w:hAnsi="Arial" w:cs="Arial"/>
        <w:sz w:val="16"/>
        <w:szCs w:val="16"/>
      </w:rPr>
    </w:pPr>
    <w:r w:rsidRPr="007264A1">
      <w:rPr>
        <w:rFonts w:ascii="Arial" w:hAnsi="Arial" w:cs="Arial"/>
        <w:sz w:val="16"/>
        <w:szCs w:val="16"/>
      </w:rPr>
      <w:t xml:space="preserve">Retina experiments with SWCNT catecholamine sensor </w:t>
    </w:r>
  </w:p>
  <w:p w14:paraId="0180AA3C" w14:textId="7FC5559A" w:rsidR="00B372A4" w:rsidRPr="007264A1" w:rsidRDefault="00B372A4">
    <w:pPr>
      <w:pStyle w:val="Header"/>
      <w:rPr>
        <w:rFonts w:ascii="Arial" w:hAnsi="Arial" w:cs="Arial"/>
        <w:sz w:val="16"/>
        <w:szCs w:val="16"/>
      </w:rPr>
    </w:pPr>
    <w:r w:rsidRPr="007264A1">
      <w:rPr>
        <w:rFonts w:ascii="Arial" w:hAnsi="Arial" w:cs="Arial"/>
        <w:sz w:val="16"/>
        <w:szCs w:val="16"/>
      </w:rPr>
      <w:t>Franklin Caval-Holme</w:t>
    </w:r>
  </w:p>
  <w:p w14:paraId="3CC2BC8D" w14:textId="03D73414" w:rsidR="00B372A4" w:rsidRPr="007264A1" w:rsidRDefault="00B372A4">
    <w:pPr>
      <w:pStyle w:val="Header"/>
      <w:rPr>
        <w:rFonts w:ascii="Arial" w:hAnsi="Arial" w:cs="Arial"/>
        <w:sz w:val="16"/>
        <w:szCs w:val="16"/>
      </w:rPr>
    </w:pPr>
    <w:r w:rsidRPr="007264A1">
      <w:rPr>
        <w:rFonts w:ascii="Arial" w:hAnsi="Arial" w:cs="Arial"/>
        <w:sz w:val="16"/>
        <w:szCs w:val="16"/>
      </w:rPr>
      <w:t>2025-</w:t>
    </w:r>
    <w:r w:rsidR="007B737D">
      <w:rPr>
        <w:rFonts w:ascii="Arial" w:hAnsi="Arial" w:cs="Arial"/>
        <w:sz w:val="16"/>
        <w:szCs w:val="16"/>
      </w:rPr>
      <w:t>12</w:t>
    </w:r>
    <w:r w:rsidRPr="007264A1">
      <w:rPr>
        <w:rFonts w:ascii="Arial" w:hAnsi="Arial" w:cs="Arial"/>
        <w:sz w:val="16"/>
        <w:szCs w:val="16"/>
      </w:rPr>
      <w:t>-</w:t>
    </w:r>
    <w:r w:rsidR="007B737D">
      <w:rPr>
        <w:rFonts w:ascii="Arial" w:hAnsi="Arial" w:cs="Arial"/>
        <w:sz w:val="16"/>
        <w:szCs w:val="16"/>
      </w:rPr>
      <w:t>09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A4"/>
    <w:rsid w:val="00010777"/>
    <w:rsid w:val="00121FA9"/>
    <w:rsid w:val="00160ED7"/>
    <w:rsid w:val="00173DA9"/>
    <w:rsid w:val="00193AC6"/>
    <w:rsid w:val="001B2D59"/>
    <w:rsid w:val="001F3161"/>
    <w:rsid w:val="001F38FC"/>
    <w:rsid w:val="003742F7"/>
    <w:rsid w:val="003752BF"/>
    <w:rsid w:val="003A79F2"/>
    <w:rsid w:val="00460667"/>
    <w:rsid w:val="0047354F"/>
    <w:rsid w:val="00487A00"/>
    <w:rsid w:val="00595CD2"/>
    <w:rsid w:val="005B2054"/>
    <w:rsid w:val="00606B3A"/>
    <w:rsid w:val="00635F96"/>
    <w:rsid w:val="006A10D4"/>
    <w:rsid w:val="007264A1"/>
    <w:rsid w:val="00754537"/>
    <w:rsid w:val="00772156"/>
    <w:rsid w:val="007B737D"/>
    <w:rsid w:val="00884C8B"/>
    <w:rsid w:val="009839D8"/>
    <w:rsid w:val="009F52AB"/>
    <w:rsid w:val="00AD7287"/>
    <w:rsid w:val="00B372A4"/>
    <w:rsid w:val="00B52858"/>
    <w:rsid w:val="00BA4BB2"/>
    <w:rsid w:val="00BC2E5A"/>
    <w:rsid w:val="00CD6AB5"/>
    <w:rsid w:val="00D967A1"/>
    <w:rsid w:val="00DB2FAD"/>
    <w:rsid w:val="00DC46C8"/>
    <w:rsid w:val="00FE6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045E"/>
  <w15:chartTrackingRefBased/>
  <w15:docId w15:val="{22DBC017-85BB-4DB3-94CD-E53FD17A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A4"/>
    <w:rPr>
      <w:rFonts w:eastAsiaTheme="majorEastAsia" w:cstheme="majorBidi"/>
      <w:color w:val="272727" w:themeColor="text1" w:themeTint="D8"/>
    </w:rPr>
  </w:style>
  <w:style w:type="paragraph" w:styleId="Title">
    <w:name w:val="Title"/>
    <w:basedOn w:val="Normal"/>
    <w:next w:val="Normal"/>
    <w:link w:val="TitleChar"/>
    <w:uiPriority w:val="10"/>
    <w:qFormat/>
    <w:rsid w:val="00B37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A4"/>
    <w:pPr>
      <w:spacing w:before="160"/>
      <w:jc w:val="center"/>
    </w:pPr>
    <w:rPr>
      <w:i/>
      <w:iCs/>
      <w:color w:val="404040" w:themeColor="text1" w:themeTint="BF"/>
    </w:rPr>
  </w:style>
  <w:style w:type="character" w:customStyle="1" w:styleId="QuoteChar">
    <w:name w:val="Quote Char"/>
    <w:basedOn w:val="DefaultParagraphFont"/>
    <w:link w:val="Quote"/>
    <w:uiPriority w:val="29"/>
    <w:rsid w:val="00B372A4"/>
    <w:rPr>
      <w:i/>
      <w:iCs/>
      <w:color w:val="404040" w:themeColor="text1" w:themeTint="BF"/>
    </w:rPr>
  </w:style>
  <w:style w:type="paragraph" w:styleId="ListParagraph">
    <w:name w:val="List Paragraph"/>
    <w:basedOn w:val="Normal"/>
    <w:uiPriority w:val="34"/>
    <w:qFormat/>
    <w:rsid w:val="00B372A4"/>
    <w:pPr>
      <w:ind w:left="720"/>
      <w:contextualSpacing/>
    </w:pPr>
  </w:style>
  <w:style w:type="character" w:styleId="IntenseEmphasis">
    <w:name w:val="Intense Emphasis"/>
    <w:basedOn w:val="DefaultParagraphFont"/>
    <w:uiPriority w:val="21"/>
    <w:qFormat/>
    <w:rsid w:val="00B372A4"/>
    <w:rPr>
      <w:i/>
      <w:iCs/>
      <w:color w:val="0F4761" w:themeColor="accent1" w:themeShade="BF"/>
    </w:rPr>
  </w:style>
  <w:style w:type="paragraph" w:styleId="IntenseQuote">
    <w:name w:val="Intense Quote"/>
    <w:basedOn w:val="Normal"/>
    <w:next w:val="Normal"/>
    <w:link w:val="IntenseQuoteChar"/>
    <w:uiPriority w:val="30"/>
    <w:qFormat/>
    <w:rsid w:val="00B37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2A4"/>
    <w:rPr>
      <w:i/>
      <w:iCs/>
      <w:color w:val="0F4761" w:themeColor="accent1" w:themeShade="BF"/>
    </w:rPr>
  </w:style>
  <w:style w:type="character" w:styleId="IntenseReference">
    <w:name w:val="Intense Reference"/>
    <w:basedOn w:val="DefaultParagraphFont"/>
    <w:uiPriority w:val="32"/>
    <w:qFormat/>
    <w:rsid w:val="00B372A4"/>
    <w:rPr>
      <w:b/>
      <w:bCs/>
      <w:smallCaps/>
      <w:color w:val="0F4761" w:themeColor="accent1" w:themeShade="BF"/>
      <w:spacing w:val="5"/>
    </w:rPr>
  </w:style>
  <w:style w:type="paragraph" w:styleId="Header">
    <w:name w:val="header"/>
    <w:basedOn w:val="Normal"/>
    <w:link w:val="HeaderChar"/>
    <w:uiPriority w:val="99"/>
    <w:unhideWhenUsed/>
    <w:rsid w:val="00B37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2A4"/>
  </w:style>
  <w:style w:type="paragraph" w:styleId="Footer">
    <w:name w:val="footer"/>
    <w:basedOn w:val="Normal"/>
    <w:link w:val="FooterChar"/>
    <w:uiPriority w:val="99"/>
    <w:unhideWhenUsed/>
    <w:rsid w:val="00B37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254</Words>
  <Characters>1259</Characters>
  <Application>Microsoft Office Word</Application>
  <DocSecurity>0</DocSecurity>
  <Lines>37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Caval-Holme</dc:creator>
  <cp:keywords/>
  <dc:description/>
  <cp:lastModifiedBy>Franklin Caval-Holme</cp:lastModifiedBy>
  <cp:revision>12</cp:revision>
  <dcterms:created xsi:type="dcterms:W3CDTF">2025-09-15T19:52:00Z</dcterms:created>
  <dcterms:modified xsi:type="dcterms:W3CDTF">2025-12-09T23:01:00Z</dcterms:modified>
</cp:coreProperties>
</file>